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38361A" w14:textId="77777777" w:rsidR="009B19D2" w:rsidRDefault="009B19D2" w:rsidP="00857068">
      <w:pPr>
        <w:pStyle w:val="Textoindependiente"/>
        <w:ind w:left="4248" w:hanging="3046"/>
        <w:rPr>
          <w:rFonts w:asciiTheme="minorHAnsi" w:hAnsiTheme="minorHAnsi" w:cstheme="minorHAnsi"/>
          <w:sz w:val="22"/>
          <w:szCs w:val="22"/>
        </w:rPr>
      </w:pPr>
    </w:p>
    <w:p w14:paraId="6B805F15" w14:textId="77777777" w:rsidR="009B19D2" w:rsidRDefault="009B19D2" w:rsidP="001D48B0">
      <w:pPr>
        <w:pStyle w:val="Textoindependiente"/>
        <w:ind w:left="1202"/>
        <w:rPr>
          <w:rFonts w:asciiTheme="minorHAnsi" w:hAnsiTheme="minorHAnsi" w:cstheme="minorHAnsi"/>
          <w:sz w:val="22"/>
          <w:szCs w:val="22"/>
        </w:rPr>
      </w:pPr>
    </w:p>
    <w:p w14:paraId="36CC8817" w14:textId="77777777" w:rsidR="009B19D2" w:rsidRDefault="009B19D2" w:rsidP="001D48B0">
      <w:pPr>
        <w:pStyle w:val="Textoindependiente"/>
        <w:ind w:left="1202"/>
        <w:rPr>
          <w:rFonts w:asciiTheme="minorHAnsi" w:hAnsiTheme="minorHAnsi" w:cstheme="minorHAnsi"/>
          <w:sz w:val="22"/>
          <w:szCs w:val="22"/>
        </w:rPr>
      </w:pPr>
    </w:p>
    <w:p w14:paraId="5F8D9DB7" w14:textId="77777777" w:rsidR="009B19D2" w:rsidRDefault="009B19D2" w:rsidP="001D48B0">
      <w:pPr>
        <w:pStyle w:val="Textoindependiente"/>
        <w:ind w:left="1202"/>
        <w:rPr>
          <w:rFonts w:asciiTheme="minorHAnsi" w:hAnsiTheme="minorHAnsi" w:cstheme="minorHAnsi"/>
          <w:sz w:val="22"/>
          <w:szCs w:val="22"/>
        </w:rPr>
      </w:pPr>
    </w:p>
    <w:p w14:paraId="56E85AA2" w14:textId="77777777" w:rsidR="009B19D2" w:rsidRDefault="009B19D2" w:rsidP="001D48B0">
      <w:pPr>
        <w:pStyle w:val="Textoindependiente"/>
        <w:ind w:left="1202"/>
        <w:rPr>
          <w:rFonts w:asciiTheme="minorHAnsi" w:hAnsiTheme="minorHAnsi" w:cstheme="minorHAnsi"/>
          <w:sz w:val="22"/>
          <w:szCs w:val="22"/>
        </w:rPr>
      </w:pPr>
    </w:p>
    <w:p w14:paraId="3F7F3230" w14:textId="1AD3D4BD" w:rsidR="005D15A9" w:rsidRPr="00523CC9" w:rsidRDefault="001D48B0" w:rsidP="009B19D2">
      <w:pPr>
        <w:pStyle w:val="Textoindependiente"/>
        <w:ind w:left="1202"/>
        <w:rPr>
          <w:rFonts w:asciiTheme="minorHAnsi" w:hAnsiTheme="minorHAnsi" w:cstheme="minorHAnsi"/>
          <w:b/>
          <w:sz w:val="32"/>
          <w:szCs w:val="32"/>
        </w:rPr>
      </w:pPr>
      <w:r w:rsidRPr="00AB29C0">
        <w:rPr>
          <w:rFonts w:asciiTheme="minorHAnsi" w:hAnsiTheme="minorHAnsi" w:cstheme="minorHAnsi"/>
          <w:noProof/>
          <w:sz w:val="22"/>
          <w:szCs w:val="22"/>
          <w:lang w:val="es-CL" w:eastAsia="es-CL" w:bidi="ar-SA"/>
        </w:rPr>
        <w:drawing>
          <wp:anchor distT="0" distB="0" distL="114300" distR="114300" simplePos="0" relativeHeight="251662336" behindDoc="0" locked="0" layoutInCell="1" allowOverlap="1" wp14:anchorId="6390E521" wp14:editId="4931371F">
            <wp:simplePos x="0" y="0"/>
            <wp:positionH relativeFrom="column">
              <wp:posOffset>154454</wp:posOffset>
            </wp:positionH>
            <wp:positionV relativeFrom="page">
              <wp:posOffset>557951</wp:posOffset>
            </wp:positionV>
            <wp:extent cx="1844040" cy="654050"/>
            <wp:effectExtent l="0" t="0" r="3810" b="0"/>
            <wp:wrapTopAndBottom/>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44040" cy="654050"/>
                    </a:xfrm>
                    <a:prstGeom prst="rect">
                      <a:avLst/>
                    </a:prstGeom>
                  </pic:spPr>
                </pic:pic>
              </a:graphicData>
            </a:graphic>
          </wp:anchor>
        </w:drawing>
      </w:r>
      <w:r w:rsidRPr="00AB29C0">
        <w:rPr>
          <w:rFonts w:asciiTheme="minorHAnsi" w:hAnsiTheme="minorHAnsi" w:cstheme="minorHAnsi"/>
          <w:noProof/>
          <w:sz w:val="22"/>
          <w:szCs w:val="22"/>
          <w:lang w:val="es-CL" w:eastAsia="es-CL" w:bidi="ar-SA"/>
        </w:rPr>
        <mc:AlternateContent>
          <mc:Choice Requires="wps">
            <w:drawing>
              <wp:anchor distT="0" distB="0" distL="114300" distR="114300" simplePos="0" relativeHeight="251661312" behindDoc="0" locked="0" layoutInCell="1" allowOverlap="1" wp14:anchorId="2DD4FB33" wp14:editId="5EB5AA11">
                <wp:simplePos x="0" y="0"/>
                <wp:positionH relativeFrom="page">
                  <wp:posOffset>1236980</wp:posOffset>
                </wp:positionH>
                <wp:positionV relativeFrom="page">
                  <wp:posOffset>1343025</wp:posOffset>
                </wp:positionV>
                <wp:extent cx="6426200" cy="635"/>
                <wp:effectExtent l="0" t="0" r="0" b="0"/>
                <wp:wrapNone/>
                <wp:docPr id="4"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200" cy="635"/>
                        </a:xfrm>
                        <a:prstGeom prst="line">
                          <a:avLst/>
                        </a:prstGeom>
                        <a:noFill/>
                        <a:ln w="25400">
                          <a:solidFill>
                            <a:srgbClr val="006F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3B731284" id="Line 48"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7.4pt,105.75pt" to="603.4pt,1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" strokecolor="#006fc0" strokeweight="2pt">
                <w10:wrap anchorx="page" anchory="page"/>
              </v:line>
            </w:pict>
          </mc:Fallback>
        </mc:AlternateContent>
      </w:r>
      <w:r w:rsidR="005D15A9" w:rsidRPr="00AB29C0">
        <w:rPr>
          <w:rFonts w:asciiTheme="minorHAnsi" w:hAnsiTheme="minorHAnsi" w:cstheme="minorHAnsi"/>
          <w:noProof/>
          <w:sz w:val="22"/>
          <w:szCs w:val="22"/>
          <w:lang w:val="es-CL" w:eastAsia="es-CL" w:bidi="ar-SA"/>
        </w:rPr>
        <mc:AlternateContent>
          <mc:Choice Requires="wps">
            <w:drawing>
              <wp:anchor distT="0" distB="0" distL="114300" distR="114300" simplePos="0" relativeHeight="251659264" behindDoc="0" locked="0" layoutInCell="1" allowOverlap="1" wp14:anchorId="4C5824FA" wp14:editId="6C8F567F">
                <wp:simplePos x="0" y="0"/>
                <wp:positionH relativeFrom="page">
                  <wp:posOffset>1236980</wp:posOffset>
                </wp:positionH>
                <wp:positionV relativeFrom="page">
                  <wp:posOffset>1343025</wp:posOffset>
                </wp:positionV>
                <wp:extent cx="6426200" cy="635"/>
                <wp:effectExtent l="0" t="0" r="0" b="0"/>
                <wp:wrapNone/>
                <wp:docPr id="77"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200" cy="635"/>
                        </a:xfrm>
                        <a:prstGeom prst="line">
                          <a:avLst/>
                        </a:prstGeom>
                        <a:noFill/>
                        <a:ln w="25400">
                          <a:solidFill>
                            <a:srgbClr val="006FC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05951E01" id="Line 4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97.4pt,105.75pt" to="603.4pt,10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" strokecolor="#006fc0" strokeweight="2pt">
                <w10:wrap anchorx="page" anchory="page"/>
              </v:line>
            </w:pict>
          </mc:Fallback>
        </mc:AlternateContent>
      </w:r>
    </w:p>
    <w:p w14:paraId="09E6C239" w14:textId="77777777" w:rsidR="009B19D2" w:rsidRPr="009B19D2" w:rsidRDefault="009B19D2" w:rsidP="009B19D2">
      <w:pPr>
        <w:spacing w:after="0"/>
        <w:ind w:firstLine="708"/>
        <w:jc w:val="center"/>
        <w:rPr>
          <w:rFonts w:asciiTheme="minorHAnsi" w:hAnsiTheme="minorHAnsi" w:cstheme="minorHAnsi"/>
          <w:b/>
          <w:sz w:val="32"/>
          <w:szCs w:val="32"/>
        </w:rPr>
      </w:pPr>
      <w:r w:rsidRPr="009B19D2">
        <w:rPr>
          <w:rFonts w:asciiTheme="minorHAnsi" w:hAnsiTheme="minorHAnsi" w:cstheme="minorHAnsi"/>
          <w:b/>
          <w:sz w:val="32"/>
          <w:szCs w:val="32"/>
        </w:rPr>
        <w:t xml:space="preserve">UNIDAD DE ATENCIÓN AL USUARIO </w:t>
      </w:r>
    </w:p>
    <w:p w14:paraId="74B5BE53" w14:textId="77777777" w:rsidR="009B19D2" w:rsidRPr="009B19D2" w:rsidRDefault="009B19D2" w:rsidP="009B19D2">
      <w:pPr>
        <w:spacing w:after="0"/>
        <w:ind w:firstLine="708"/>
        <w:jc w:val="center"/>
        <w:rPr>
          <w:rFonts w:asciiTheme="minorHAnsi" w:hAnsiTheme="minorHAnsi" w:cstheme="minorHAnsi"/>
          <w:b/>
          <w:sz w:val="32"/>
          <w:szCs w:val="32"/>
        </w:rPr>
      </w:pPr>
      <w:r w:rsidRPr="009B19D2">
        <w:rPr>
          <w:rFonts w:asciiTheme="minorHAnsi" w:hAnsiTheme="minorHAnsi" w:cstheme="minorHAnsi"/>
          <w:b/>
          <w:sz w:val="32"/>
          <w:szCs w:val="32"/>
        </w:rPr>
        <w:t>DIRECCIÓN DE PROMOCIÓN, FORMACIÓN Y VINCULACIÓN</w:t>
      </w:r>
    </w:p>
    <w:p w14:paraId="0DB52612" w14:textId="77777777" w:rsidR="005D15A9" w:rsidRDefault="005D15A9" w:rsidP="005D15A9">
      <w:pPr>
        <w:spacing w:line="374" w:lineRule="auto"/>
        <w:ind w:right="1331"/>
        <w:jc w:val="center"/>
        <w:rPr>
          <w:rFonts w:asciiTheme="minorHAnsi" w:hAnsiTheme="minorHAnsi" w:cstheme="minorHAnsi"/>
          <w:b/>
          <w:sz w:val="32"/>
          <w:szCs w:val="32"/>
        </w:rPr>
      </w:pPr>
    </w:p>
    <w:p w14:paraId="4B9511B4" w14:textId="77777777" w:rsidR="009B19D2" w:rsidRDefault="009B19D2" w:rsidP="005D15A9">
      <w:pPr>
        <w:spacing w:line="374" w:lineRule="auto"/>
        <w:ind w:right="1331"/>
        <w:jc w:val="center"/>
        <w:rPr>
          <w:rFonts w:asciiTheme="minorHAnsi" w:hAnsiTheme="minorHAnsi" w:cstheme="minorHAnsi"/>
          <w:b/>
          <w:sz w:val="32"/>
          <w:szCs w:val="32"/>
        </w:rPr>
      </w:pPr>
    </w:p>
    <w:p w14:paraId="798230B7" w14:textId="77777777" w:rsidR="005D15A9" w:rsidRDefault="005D15A9" w:rsidP="005D15A9">
      <w:pPr>
        <w:spacing w:line="374" w:lineRule="auto"/>
        <w:ind w:right="1331"/>
        <w:jc w:val="center"/>
        <w:rPr>
          <w:rFonts w:asciiTheme="minorHAnsi" w:hAnsiTheme="minorHAnsi" w:cstheme="minorHAnsi"/>
          <w:b/>
          <w:sz w:val="32"/>
          <w:szCs w:val="32"/>
        </w:rPr>
      </w:pPr>
    </w:p>
    <w:p w14:paraId="7B536A23" w14:textId="77777777" w:rsidR="009B19D2" w:rsidRDefault="009B19D2" w:rsidP="005D15A9">
      <w:pPr>
        <w:spacing w:line="374" w:lineRule="auto"/>
        <w:ind w:right="1331"/>
        <w:jc w:val="center"/>
        <w:rPr>
          <w:rFonts w:asciiTheme="minorHAnsi" w:hAnsiTheme="minorHAnsi" w:cstheme="minorHAnsi"/>
          <w:b/>
          <w:sz w:val="32"/>
          <w:szCs w:val="32"/>
        </w:rPr>
      </w:pPr>
    </w:p>
    <w:p w14:paraId="4A1BC7CF" w14:textId="77777777" w:rsidR="009B19D2" w:rsidRPr="00523CC9" w:rsidRDefault="009B19D2" w:rsidP="005D15A9">
      <w:pPr>
        <w:spacing w:line="374" w:lineRule="auto"/>
        <w:ind w:right="1331"/>
        <w:jc w:val="center"/>
        <w:rPr>
          <w:rFonts w:asciiTheme="minorHAnsi" w:hAnsiTheme="minorHAnsi" w:cstheme="minorHAnsi"/>
          <w:b/>
          <w:sz w:val="32"/>
          <w:szCs w:val="32"/>
        </w:rPr>
      </w:pPr>
    </w:p>
    <w:p w14:paraId="646C9D29" w14:textId="6AC558B4" w:rsidR="00CA4908" w:rsidRPr="009B19D2" w:rsidRDefault="005D15A9" w:rsidP="001D48B0">
      <w:pPr>
        <w:spacing w:after="0"/>
        <w:ind w:firstLine="708"/>
        <w:jc w:val="center"/>
        <w:rPr>
          <w:rFonts w:asciiTheme="minorHAnsi" w:hAnsiTheme="minorHAnsi" w:cstheme="minorHAnsi"/>
          <w:b/>
          <w:color w:val="006FC0"/>
          <w:sz w:val="40"/>
          <w:szCs w:val="32"/>
        </w:rPr>
      </w:pPr>
      <w:r w:rsidRPr="009B19D2">
        <w:rPr>
          <w:rFonts w:asciiTheme="minorHAnsi" w:hAnsiTheme="minorHAnsi" w:cstheme="minorHAnsi"/>
          <w:b/>
          <w:color w:val="006FC0"/>
          <w:sz w:val="40"/>
          <w:szCs w:val="32"/>
        </w:rPr>
        <w:t>PRO</w:t>
      </w:r>
      <w:r w:rsidR="001D48B0" w:rsidRPr="009B19D2">
        <w:rPr>
          <w:rFonts w:asciiTheme="minorHAnsi" w:hAnsiTheme="minorHAnsi" w:cstheme="minorHAnsi"/>
          <w:b/>
          <w:color w:val="006FC0"/>
          <w:sz w:val="40"/>
          <w:szCs w:val="32"/>
        </w:rPr>
        <w:t xml:space="preserve">TOCOLO DE ATENCIÓN DE USUARIOS </w:t>
      </w:r>
      <w:r w:rsidR="008B3576" w:rsidRPr="009B19D2">
        <w:rPr>
          <w:rFonts w:asciiTheme="minorHAnsi" w:hAnsiTheme="minorHAnsi" w:cstheme="minorHAnsi"/>
          <w:b/>
          <w:color w:val="006FC0"/>
          <w:sz w:val="40"/>
          <w:szCs w:val="32"/>
        </w:rPr>
        <w:t>(AS)</w:t>
      </w:r>
    </w:p>
    <w:p w14:paraId="6046C940" w14:textId="77777777" w:rsidR="009B19D2" w:rsidRDefault="009B19D2" w:rsidP="001D48B0">
      <w:pPr>
        <w:spacing w:after="0"/>
        <w:ind w:firstLine="708"/>
        <w:jc w:val="center"/>
        <w:rPr>
          <w:rFonts w:asciiTheme="minorHAnsi" w:hAnsiTheme="minorHAnsi" w:cstheme="minorHAnsi"/>
          <w:b/>
          <w:color w:val="006FC0"/>
          <w:sz w:val="32"/>
          <w:szCs w:val="32"/>
        </w:rPr>
      </w:pPr>
    </w:p>
    <w:p w14:paraId="204A2983" w14:textId="77777777" w:rsidR="001D48B0" w:rsidRDefault="001D48B0" w:rsidP="001D48B0">
      <w:pPr>
        <w:spacing w:after="0"/>
        <w:ind w:firstLine="708"/>
        <w:jc w:val="center"/>
        <w:rPr>
          <w:rFonts w:asciiTheme="minorHAnsi" w:hAnsiTheme="minorHAnsi" w:cstheme="minorHAnsi"/>
          <w:b/>
          <w:color w:val="006FC0"/>
          <w:sz w:val="32"/>
          <w:szCs w:val="32"/>
        </w:rPr>
      </w:pPr>
    </w:p>
    <w:p w14:paraId="58275C62" w14:textId="77777777" w:rsidR="001D48B0" w:rsidRDefault="001D48B0" w:rsidP="001D48B0">
      <w:pPr>
        <w:spacing w:after="0"/>
        <w:ind w:firstLine="708"/>
        <w:jc w:val="center"/>
        <w:rPr>
          <w:rFonts w:asciiTheme="minorHAnsi" w:hAnsiTheme="minorHAnsi" w:cstheme="minorHAnsi"/>
          <w:b/>
          <w:color w:val="006FC0"/>
          <w:sz w:val="32"/>
          <w:szCs w:val="32"/>
        </w:rPr>
      </w:pPr>
    </w:p>
    <w:p w14:paraId="790FF49D" w14:textId="77777777" w:rsidR="001D48B0" w:rsidRDefault="001D48B0" w:rsidP="001D48B0">
      <w:pPr>
        <w:spacing w:after="0"/>
        <w:ind w:firstLine="708"/>
        <w:jc w:val="center"/>
        <w:rPr>
          <w:rFonts w:asciiTheme="minorHAnsi" w:hAnsiTheme="minorHAnsi" w:cstheme="minorHAnsi"/>
          <w:b/>
          <w:color w:val="006FC0"/>
          <w:sz w:val="32"/>
          <w:szCs w:val="32"/>
        </w:rPr>
      </w:pPr>
    </w:p>
    <w:p w14:paraId="74282324" w14:textId="77777777" w:rsidR="001D48B0" w:rsidRDefault="001D48B0" w:rsidP="001D48B0">
      <w:pPr>
        <w:spacing w:after="0"/>
        <w:ind w:firstLine="708"/>
        <w:jc w:val="center"/>
        <w:rPr>
          <w:rFonts w:asciiTheme="minorHAnsi" w:hAnsiTheme="minorHAnsi" w:cstheme="minorHAnsi"/>
          <w:b/>
          <w:color w:val="006FC0"/>
          <w:sz w:val="32"/>
          <w:szCs w:val="32"/>
        </w:rPr>
      </w:pPr>
    </w:p>
    <w:p w14:paraId="42D922E0" w14:textId="77777777" w:rsidR="001D48B0" w:rsidRDefault="001D48B0" w:rsidP="001D48B0">
      <w:pPr>
        <w:spacing w:after="0"/>
        <w:ind w:firstLine="708"/>
        <w:jc w:val="center"/>
        <w:rPr>
          <w:rFonts w:asciiTheme="minorHAnsi" w:hAnsiTheme="minorHAnsi" w:cstheme="minorHAnsi"/>
          <w:b/>
          <w:color w:val="006FC0"/>
          <w:sz w:val="32"/>
          <w:szCs w:val="32"/>
        </w:rPr>
      </w:pPr>
    </w:p>
    <w:p w14:paraId="1F1BBC86" w14:textId="77777777" w:rsidR="001D48B0" w:rsidRDefault="001D48B0" w:rsidP="001D48B0">
      <w:pPr>
        <w:spacing w:after="0"/>
        <w:ind w:firstLine="708"/>
        <w:jc w:val="center"/>
        <w:rPr>
          <w:rFonts w:asciiTheme="minorHAnsi" w:hAnsiTheme="minorHAnsi" w:cstheme="minorHAnsi"/>
          <w:b/>
          <w:color w:val="006FC0"/>
          <w:sz w:val="32"/>
          <w:szCs w:val="32"/>
        </w:rPr>
      </w:pPr>
    </w:p>
    <w:p w14:paraId="061C2FA8" w14:textId="77777777" w:rsidR="001D48B0" w:rsidRDefault="001D48B0" w:rsidP="001D48B0">
      <w:pPr>
        <w:spacing w:after="0"/>
        <w:ind w:firstLine="708"/>
        <w:jc w:val="center"/>
        <w:rPr>
          <w:rFonts w:asciiTheme="minorHAnsi" w:hAnsiTheme="minorHAnsi" w:cstheme="minorHAnsi"/>
          <w:b/>
          <w:color w:val="006FC0"/>
          <w:sz w:val="32"/>
          <w:szCs w:val="32"/>
        </w:rPr>
      </w:pPr>
    </w:p>
    <w:p w14:paraId="025D04BF" w14:textId="77777777" w:rsidR="001D48B0" w:rsidRDefault="001D48B0" w:rsidP="001D48B0">
      <w:pPr>
        <w:spacing w:after="0"/>
        <w:ind w:firstLine="708"/>
        <w:jc w:val="center"/>
        <w:rPr>
          <w:rFonts w:asciiTheme="minorHAnsi" w:hAnsiTheme="minorHAnsi" w:cstheme="minorHAnsi"/>
          <w:b/>
          <w:color w:val="006FC0"/>
          <w:sz w:val="32"/>
          <w:szCs w:val="32"/>
        </w:rPr>
      </w:pPr>
    </w:p>
    <w:p w14:paraId="458BB627" w14:textId="77777777" w:rsidR="001D48B0" w:rsidRDefault="001D48B0" w:rsidP="001D48B0">
      <w:pPr>
        <w:spacing w:after="0"/>
        <w:ind w:firstLine="708"/>
        <w:jc w:val="center"/>
        <w:rPr>
          <w:rFonts w:asciiTheme="minorHAnsi" w:hAnsiTheme="minorHAnsi" w:cstheme="minorHAnsi"/>
          <w:b/>
          <w:color w:val="006FC0"/>
          <w:sz w:val="32"/>
          <w:szCs w:val="32"/>
        </w:rPr>
      </w:pPr>
    </w:p>
    <w:p w14:paraId="4F05E809" w14:textId="77777777" w:rsidR="001D48B0" w:rsidRPr="00D91E3C" w:rsidRDefault="001D48B0" w:rsidP="001D48B0">
      <w:pPr>
        <w:spacing w:after="0"/>
        <w:ind w:firstLine="708"/>
        <w:jc w:val="center"/>
        <w:rPr>
          <w:rFonts w:asciiTheme="minorHAnsi" w:hAnsiTheme="minorHAnsi" w:cstheme="minorHAnsi"/>
          <w:b/>
          <w:sz w:val="24"/>
          <w:szCs w:val="24"/>
          <w:u w:val="single"/>
        </w:rPr>
      </w:pPr>
    </w:p>
    <w:p w14:paraId="35D61752" w14:textId="77777777" w:rsidR="00CA4908" w:rsidRDefault="00CA4908" w:rsidP="00422192">
      <w:pPr>
        <w:spacing w:after="0"/>
        <w:ind w:firstLine="708"/>
        <w:jc w:val="both"/>
        <w:rPr>
          <w:rFonts w:asciiTheme="minorHAnsi" w:hAnsiTheme="minorHAnsi" w:cstheme="minorHAnsi"/>
          <w:sz w:val="24"/>
          <w:szCs w:val="24"/>
        </w:rPr>
      </w:pPr>
    </w:p>
    <w:sdt>
      <w:sdtPr>
        <w:rPr>
          <w:rFonts w:ascii="Calibri" w:eastAsia="Times New Roman" w:hAnsi="Calibri" w:cs="Times New Roman"/>
          <w:color w:val="auto"/>
          <w:sz w:val="22"/>
          <w:szCs w:val="22"/>
          <w:lang w:val="es-ES"/>
        </w:rPr>
        <w:id w:val="95987156"/>
        <w:docPartObj>
          <w:docPartGallery w:val="Table of Contents"/>
          <w:docPartUnique/>
        </w:docPartObj>
      </w:sdtPr>
      <w:sdtEndPr>
        <w:rPr>
          <w:b/>
          <w:bCs/>
        </w:rPr>
      </w:sdtEndPr>
      <w:sdtContent>
        <w:p w14:paraId="0EB9FB35" w14:textId="049EA171" w:rsidR="009C7FC7" w:rsidRPr="0073589A" w:rsidRDefault="0073589A" w:rsidP="0073589A">
          <w:pPr>
            <w:pStyle w:val="TtuloTDC"/>
            <w:jc w:val="center"/>
            <w:rPr>
              <w:u w:val="single"/>
              <w:lang w:val="es-ES"/>
            </w:rPr>
          </w:pPr>
          <w:r>
            <w:rPr>
              <w:u w:val="single"/>
              <w:lang w:val="es-ES"/>
            </w:rPr>
            <w:t>ÍNDICE</w:t>
          </w:r>
        </w:p>
        <w:p w14:paraId="4F3C12B2" w14:textId="77777777" w:rsidR="0073589A" w:rsidRPr="0073589A" w:rsidRDefault="0073589A" w:rsidP="0073589A">
          <w:pPr>
            <w:rPr>
              <w:lang w:val="es-ES"/>
            </w:rPr>
          </w:pPr>
        </w:p>
        <w:p w14:paraId="67020E17" w14:textId="77777777" w:rsidR="00E36E34" w:rsidRDefault="009C7FC7">
          <w:pPr>
            <w:pStyle w:val="TDC1"/>
            <w:tabs>
              <w:tab w:val="right" w:leader="dot" w:pos="8828"/>
            </w:tabs>
            <w:rPr>
              <w:rFonts w:asciiTheme="minorHAnsi" w:eastAsiaTheme="minorEastAsia" w:hAnsiTheme="minorHAnsi" w:cstheme="minorBidi"/>
              <w:noProof/>
            </w:rPr>
          </w:pPr>
          <w:r>
            <w:fldChar w:fldCharType="begin"/>
          </w:r>
          <w:r>
            <w:instrText xml:space="preserve"> TOC \o "1-3" \h \z \u </w:instrText>
          </w:r>
          <w:r>
            <w:fldChar w:fldCharType="separate"/>
          </w:r>
          <w:hyperlink w:anchor="_Toc59049760" w:history="1">
            <w:r w:rsidR="00E36E34" w:rsidRPr="002E3796">
              <w:rPr>
                <w:rStyle w:val="Hipervnculo"/>
                <w:noProof/>
              </w:rPr>
              <w:t>Introducción</w:t>
            </w:r>
            <w:r w:rsidR="00E36E34">
              <w:rPr>
                <w:noProof/>
                <w:webHidden/>
              </w:rPr>
              <w:tab/>
            </w:r>
            <w:r w:rsidR="00E36E34">
              <w:rPr>
                <w:noProof/>
                <w:webHidden/>
              </w:rPr>
              <w:fldChar w:fldCharType="begin"/>
            </w:r>
            <w:r w:rsidR="00E36E34">
              <w:rPr>
                <w:noProof/>
                <w:webHidden/>
              </w:rPr>
              <w:instrText xml:space="preserve"> PAGEREF _Toc59049760 \h </w:instrText>
            </w:r>
            <w:r w:rsidR="00E36E34">
              <w:rPr>
                <w:noProof/>
                <w:webHidden/>
              </w:rPr>
            </w:r>
            <w:r w:rsidR="00E36E34">
              <w:rPr>
                <w:noProof/>
                <w:webHidden/>
              </w:rPr>
              <w:fldChar w:fldCharType="separate"/>
            </w:r>
            <w:r w:rsidR="00E36E34">
              <w:rPr>
                <w:noProof/>
                <w:webHidden/>
              </w:rPr>
              <w:t>3</w:t>
            </w:r>
            <w:r w:rsidR="00E36E34">
              <w:rPr>
                <w:noProof/>
                <w:webHidden/>
              </w:rPr>
              <w:fldChar w:fldCharType="end"/>
            </w:r>
          </w:hyperlink>
        </w:p>
        <w:p w14:paraId="54E37753" w14:textId="77777777" w:rsidR="00E36E34" w:rsidRDefault="00857068">
          <w:pPr>
            <w:pStyle w:val="TDC1"/>
            <w:tabs>
              <w:tab w:val="right" w:leader="dot" w:pos="8828"/>
            </w:tabs>
            <w:rPr>
              <w:rFonts w:asciiTheme="minorHAnsi" w:eastAsiaTheme="minorEastAsia" w:hAnsiTheme="minorHAnsi" w:cstheme="minorBidi"/>
              <w:noProof/>
            </w:rPr>
          </w:pPr>
          <w:hyperlink w:anchor="_Toc59049761" w:history="1">
            <w:r w:rsidR="00E36E34" w:rsidRPr="002E3796">
              <w:rPr>
                <w:rStyle w:val="Hipervnculo"/>
                <w:noProof/>
              </w:rPr>
              <w:t>1: Objetivos</w:t>
            </w:r>
            <w:r w:rsidR="00E36E34">
              <w:rPr>
                <w:noProof/>
                <w:webHidden/>
              </w:rPr>
              <w:tab/>
            </w:r>
            <w:r w:rsidR="00E36E34">
              <w:rPr>
                <w:noProof/>
                <w:webHidden/>
              </w:rPr>
              <w:fldChar w:fldCharType="begin"/>
            </w:r>
            <w:r w:rsidR="00E36E34">
              <w:rPr>
                <w:noProof/>
                <w:webHidden/>
              </w:rPr>
              <w:instrText xml:space="preserve"> PAGEREF _Toc59049761 \h </w:instrText>
            </w:r>
            <w:r w:rsidR="00E36E34">
              <w:rPr>
                <w:noProof/>
                <w:webHidden/>
              </w:rPr>
            </w:r>
            <w:r w:rsidR="00E36E34">
              <w:rPr>
                <w:noProof/>
                <w:webHidden/>
              </w:rPr>
              <w:fldChar w:fldCharType="separate"/>
            </w:r>
            <w:r w:rsidR="00E36E34">
              <w:rPr>
                <w:noProof/>
                <w:webHidden/>
              </w:rPr>
              <w:t>5</w:t>
            </w:r>
            <w:r w:rsidR="00E36E34">
              <w:rPr>
                <w:noProof/>
                <w:webHidden/>
              </w:rPr>
              <w:fldChar w:fldCharType="end"/>
            </w:r>
          </w:hyperlink>
        </w:p>
        <w:p w14:paraId="3565855E" w14:textId="77777777" w:rsidR="00E36E34" w:rsidRDefault="00857068">
          <w:pPr>
            <w:pStyle w:val="TDC1"/>
            <w:tabs>
              <w:tab w:val="right" w:leader="dot" w:pos="8828"/>
            </w:tabs>
            <w:rPr>
              <w:rFonts w:asciiTheme="minorHAnsi" w:eastAsiaTheme="minorEastAsia" w:hAnsiTheme="minorHAnsi" w:cstheme="minorBidi"/>
              <w:noProof/>
            </w:rPr>
          </w:pPr>
          <w:hyperlink w:anchor="_Toc59049762" w:history="1">
            <w:r w:rsidR="00E36E34" w:rsidRPr="002E3796">
              <w:rPr>
                <w:rStyle w:val="Hipervnculo"/>
                <w:noProof/>
              </w:rPr>
              <w:t>2: Orientación para la comunicación con el (la) usuario (a)</w:t>
            </w:r>
            <w:r w:rsidR="00E36E34">
              <w:rPr>
                <w:noProof/>
                <w:webHidden/>
              </w:rPr>
              <w:tab/>
            </w:r>
            <w:r w:rsidR="00E36E34">
              <w:rPr>
                <w:noProof/>
                <w:webHidden/>
              </w:rPr>
              <w:fldChar w:fldCharType="begin"/>
            </w:r>
            <w:r w:rsidR="00E36E34">
              <w:rPr>
                <w:noProof/>
                <w:webHidden/>
              </w:rPr>
              <w:instrText xml:space="preserve"> PAGEREF _Toc59049762 \h </w:instrText>
            </w:r>
            <w:r w:rsidR="00E36E34">
              <w:rPr>
                <w:noProof/>
                <w:webHidden/>
              </w:rPr>
            </w:r>
            <w:r w:rsidR="00E36E34">
              <w:rPr>
                <w:noProof/>
                <w:webHidden/>
              </w:rPr>
              <w:fldChar w:fldCharType="separate"/>
            </w:r>
            <w:r w:rsidR="00E36E34">
              <w:rPr>
                <w:noProof/>
                <w:webHidden/>
              </w:rPr>
              <w:t>6</w:t>
            </w:r>
            <w:r w:rsidR="00E36E34">
              <w:rPr>
                <w:noProof/>
                <w:webHidden/>
              </w:rPr>
              <w:fldChar w:fldCharType="end"/>
            </w:r>
          </w:hyperlink>
        </w:p>
        <w:p w14:paraId="12BA354D" w14:textId="77777777" w:rsidR="00E36E34" w:rsidRDefault="00857068">
          <w:pPr>
            <w:pStyle w:val="TDC1"/>
            <w:tabs>
              <w:tab w:val="left" w:pos="440"/>
              <w:tab w:val="right" w:leader="dot" w:pos="8828"/>
            </w:tabs>
            <w:rPr>
              <w:rFonts w:asciiTheme="minorHAnsi" w:eastAsiaTheme="minorEastAsia" w:hAnsiTheme="minorHAnsi" w:cstheme="minorBidi"/>
              <w:noProof/>
            </w:rPr>
          </w:pPr>
          <w:hyperlink w:anchor="_Toc59049763" w:history="1">
            <w:r w:rsidR="00E36E34" w:rsidRPr="002E3796">
              <w:rPr>
                <w:rStyle w:val="Hipervnculo"/>
                <w:rFonts w:cstheme="minorHAnsi"/>
                <w:noProof/>
              </w:rPr>
              <w:t>a)</w:t>
            </w:r>
            <w:r w:rsidR="00E36E34">
              <w:rPr>
                <w:rFonts w:asciiTheme="minorHAnsi" w:eastAsiaTheme="minorEastAsia" w:hAnsiTheme="minorHAnsi" w:cstheme="minorBidi"/>
                <w:noProof/>
              </w:rPr>
              <w:tab/>
            </w:r>
            <w:r w:rsidR="00E36E34" w:rsidRPr="002E3796">
              <w:rPr>
                <w:rStyle w:val="Hipervnculo"/>
                <w:rFonts w:cstheme="minorHAnsi"/>
                <w:noProof/>
              </w:rPr>
              <w:t>Consignas para la atención por escrito</w:t>
            </w:r>
            <w:r w:rsidR="00E36E34">
              <w:rPr>
                <w:noProof/>
                <w:webHidden/>
              </w:rPr>
              <w:tab/>
            </w:r>
            <w:r w:rsidR="00E36E34">
              <w:rPr>
                <w:noProof/>
                <w:webHidden/>
              </w:rPr>
              <w:fldChar w:fldCharType="begin"/>
            </w:r>
            <w:r w:rsidR="00E36E34">
              <w:rPr>
                <w:noProof/>
                <w:webHidden/>
              </w:rPr>
              <w:instrText xml:space="preserve"> PAGEREF _Toc59049763 \h </w:instrText>
            </w:r>
            <w:r w:rsidR="00E36E34">
              <w:rPr>
                <w:noProof/>
                <w:webHidden/>
              </w:rPr>
            </w:r>
            <w:r w:rsidR="00E36E34">
              <w:rPr>
                <w:noProof/>
                <w:webHidden/>
              </w:rPr>
              <w:fldChar w:fldCharType="separate"/>
            </w:r>
            <w:r w:rsidR="00E36E34">
              <w:rPr>
                <w:noProof/>
                <w:webHidden/>
              </w:rPr>
              <w:t>7</w:t>
            </w:r>
            <w:r w:rsidR="00E36E34">
              <w:rPr>
                <w:noProof/>
                <w:webHidden/>
              </w:rPr>
              <w:fldChar w:fldCharType="end"/>
            </w:r>
          </w:hyperlink>
        </w:p>
        <w:p w14:paraId="0C9B8FC3" w14:textId="77777777" w:rsidR="00E36E34" w:rsidRDefault="00857068">
          <w:pPr>
            <w:pStyle w:val="TDC1"/>
            <w:tabs>
              <w:tab w:val="left" w:pos="440"/>
              <w:tab w:val="right" w:leader="dot" w:pos="8828"/>
            </w:tabs>
            <w:rPr>
              <w:rFonts w:asciiTheme="minorHAnsi" w:eastAsiaTheme="minorEastAsia" w:hAnsiTheme="minorHAnsi" w:cstheme="minorBidi"/>
              <w:noProof/>
            </w:rPr>
          </w:pPr>
          <w:hyperlink w:anchor="_Toc59049764" w:history="1">
            <w:r w:rsidR="00E36E34" w:rsidRPr="002E3796">
              <w:rPr>
                <w:rStyle w:val="Hipervnculo"/>
                <w:rFonts w:cstheme="minorHAnsi"/>
                <w:noProof/>
              </w:rPr>
              <w:t>b)</w:t>
            </w:r>
            <w:r w:rsidR="00E36E34">
              <w:rPr>
                <w:rFonts w:asciiTheme="minorHAnsi" w:eastAsiaTheme="minorEastAsia" w:hAnsiTheme="minorHAnsi" w:cstheme="minorBidi"/>
                <w:noProof/>
              </w:rPr>
              <w:tab/>
            </w:r>
            <w:r w:rsidR="00E36E34" w:rsidRPr="002E3796">
              <w:rPr>
                <w:rStyle w:val="Hipervnculo"/>
                <w:rFonts w:cstheme="minorHAnsi"/>
                <w:noProof/>
              </w:rPr>
              <w:t>Consignas para una adecuada atención presencial</w:t>
            </w:r>
            <w:r w:rsidR="00E36E34">
              <w:rPr>
                <w:noProof/>
                <w:webHidden/>
              </w:rPr>
              <w:tab/>
            </w:r>
            <w:r w:rsidR="00E36E34">
              <w:rPr>
                <w:noProof/>
                <w:webHidden/>
              </w:rPr>
              <w:fldChar w:fldCharType="begin"/>
            </w:r>
            <w:r w:rsidR="00E36E34">
              <w:rPr>
                <w:noProof/>
                <w:webHidden/>
              </w:rPr>
              <w:instrText xml:space="preserve"> PAGEREF _Toc59049764 \h </w:instrText>
            </w:r>
            <w:r w:rsidR="00E36E34">
              <w:rPr>
                <w:noProof/>
                <w:webHidden/>
              </w:rPr>
            </w:r>
            <w:r w:rsidR="00E36E34">
              <w:rPr>
                <w:noProof/>
                <w:webHidden/>
              </w:rPr>
              <w:fldChar w:fldCharType="separate"/>
            </w:r>
            <w:r w:rsidR="00E36E34">
              <w:rPr>
                <w:noProof/>
                <w:webHidden/>
              </w:rPr>
              <w:t>8</w:t>
            </w:r>
            <w:r w:rsidR="00E36E34">
              <w:rPr>
                <w:noProof/>
                <w:webHidden/>
              </w:rPr>
              <w:fldChar w:fldCharType="end"/>
            </w:r>
          </w:hyperlink>
        </w:p>
        <w:p w14:paraId="46E6D593" w14:textId="77777777" w:rsidR="00E36E34" w:rsidRDefault="00857068">
          <w:pPr>
            <w:pStyle w:val="TDC1"/>
            <w:tabs>
              <w:tab w:val="left" w:pos="440"/>
              <w:tab w:val="right" w:leader="dot" w:pos="8828"/>
            </w:tabs>
            <w:rPr>
              <w:rFonts w:asciiTheme="minorHAnsi" w:eastAsiaTheme="minorEastAsia" w:hAnsiTheme="minorHAnsi" w:cstheme="minorBidi"/>
              <w:noProof/>
            </w:rPr>
          </w:pPr>
          <w:hyperlink w:anchor="_Toc59049765" w:history="1">
            <w:r w:rsidR="00E36E34" w:rsidRPr="002E3796">
              <w:rPr>
                <w:rStyle w:val="Hipervnculo"/>
                <w:rFonts w:cstheme="minorHAnsi"/>
                <w:noProof/>
              </w:rPr>
              <w:t>c)</w:t>
            </w:r>
            <w:r w:rsidR="00E36E34">
              <w:rPr>
                <w:rFonts w:asciiTheme="minorHAnsi" w:eastAsiaTheme="minorEastAsia" w:hAnsiTheme="minorHAnsi" w:cstheme="minorBidi"/>
                <w:noProof/>
              </w:rPr>
              <w:tab/>
            </w:r>
            <w:r w:rsidR="00E36E34" w:rsidRPr="002E3796">
              <w:rPr>
                <w:rStyle w:val="Hipervnculo"/>
                <w:rFonts w:cstheme="minorHAnsi"/>
                <w:noProof/>
              </w:rPr>
              <w:t>Consignas claves mínimas para prestar una adecuada atención telefónica</w:t>
            </w:r>
            <w:r w:rsidR="00E36E34">
              <w:rPr>
                <w:noProof/>
                <w:webHidden/>
              </w:rPr>
              <w:tab/>
            </w:r>
            <w:r w:rsidR="00E36E34">
              <w:rPr>
                <w:noProof/>
                <w:webHidden/>
              </w:rPr>
              <w:fldChar w:fldCharType="begin"/>
            </w:r>
            <w:r w:rsidR="00E36E34">
              <w:rPr>
                <w:noProof/>
                <w:webHidden/>
              </w:rPr>
              <w:instrText xml:space="preserve"> PAGEREF _Toc59049765 \h </w:instrText>
            </w:r>
            <w:r w:rsidR="00E36E34">
              <w:rPr>
                <w:noProof/>
                <w:webHidden/>
              </w:rPr>
            </w:r>
            <w:r w:rsidR="00E36E34">
              <w:rPr>
                <w:noProof/>
                <w:webHidden/>
              </w:rPr>
              <w:fldChar w:fldCharType="separate"/>
            </w:r>
            <w:r w:rsidR="00E36E34">
              <w:rPr>
                <w:noProof/>
                <w:webHidden/>
              </w:rPr>
              <w:t>11</w:t>
            </w:r>
            <w:r w:rsidR="00E36E34">
              <w:rPr>
                <w:noProof/>
                <w:webHidden/>
              </w:rPr>
              <w:fldChar w:fldCharType="end"/>
            </w:r>
          </w:hyperlink>
        </w:p>
        <w:p w14:paraId="209C48EA" w14:textId="77777777" w:rsidR="00E36E34" w:rsidRDefault="00857068">
          <w:pPr>
            <w:pStyle w:val="TDC1"/>
            <w:tabs>
              <w:tab w:val="right" w:leader="dot" w:pos="8828"/>
            </w:tabs>
            <w:rPr>
              <w:rFonts w:asciiTheme="minorHAnsi" w:eastAsiaTheme="minorEastAsia" w:hAnsiTheme="minorHAnsi" w:cstheme="minorBidi"/>
              <w:noProof/>
            </w:rPr>
          </w:pPr>
          <w:hyperlink w:anchor="_Toc59049766" w:history="1">
            <w:r w:rsidR="00E36E34" w:rsidRPr="002E3796">
              <w:rPr>
                <w:rStyle w:val="Hipervnculo"/>
                <w:noProof/>
              </w:rPr>
              <w:t>3: Técnicas para una interacción efectiva en la atención de usuarios (as) en crisis</w:t>
            </w:r>
            <w:r w:rsidR="00E36E34">
              <w:rPr>
                <w:noProof/>
                <w:webHidden/>
              </w:rPr>
              <w:tab/>
            </w:r>
            <w:r w:rsidR="00E36E34">
              <w:rPr>
                <w:noProof/>
                <w:webHidden/>
              </w:rPr>
              <w:fldChar w:fldCharType="begin"/>
            </w:r>
            <w:r w:rsidR="00E36E34">
              <w:rPr>
                <w:noProof/>
                <w:webHidden/>
              </w:rPr>
              <w:instrText xml:space="preserve"> PAGEREF _Toc59049766 \h </w:instrText>
            </w:r>
            <w:r w:rsidR="00E36E34">
              <w:rPr>
                <w:noProof/>
                <w:webHidden/>
              </w:rPr>
            </w:r>
            <w:r w:rsidR="00E36E34">
              <w:rPr>
                <w:noProof/>
                <w:webHidden/>
              </w:rPr>
              <w:fldChar w:fldCharType="separate"/>
            </w:r>
            <w:r w:rsidR="00E36E34">
              <w:rPr>
                <w:noProof/>
                <w:webHidden/>
              </w:rPr>
              <w:t>14</w:t>
            </w:r>
            <w:r w:rsidR="00E36E34">
              <w:rPr>
                <w:noProof/>
                <w:webHidden/>
              </w:rPr>
              <w:fldChar w:fldCharType="end"/>
            </w:r>
          </w:hyperlink>
        </w:p>
        <w:p w14:paraId="26A5EAB0" w14:textId="77777777" w:rsidR="00E36E34" w:rsidRDefault="00857068">
          <w:pPr>
            <w:pStyle w:val="TDC1"/>
            <w:tabs>
              <w:tab w:val="left" w:pos="440"/>
              <w:tab w:val="right" w:leader="dot" w:pos="8828"/>
            </w:tabs>
            <w:rPr>
              <w:rFonts w:asciiTheme="minorHAnsi" w:eastAsiaTheme="minorEastAsia" w:hAnsiTheme="minorHAnsi" w:cstheme="minorBidi"/>
              <w:noProof/>
            </w:rPr>
          </w:pPr>
          <w:hyperlink w:anchor="_Toc59049767" w:history="1">
            <w:r w:rsidR="00E36E34" w:rsidRPr="002E3796">
              <w:rPr>
                <w:rStyle w:val="Hipervnculo"/>
                <w:rFonts w:eastAsia="Calibri" w:cstheme="minorHAnsi"/>
                <w:noProof/>
              </w:rPr>
              <w:t>a)</w:t>
            </w:r>
            <w:r w:rsidR="00E36E34">
              <w:rPr>
                <w:rFonts w:asciiTheme="minorHAnsi" w:eastAsiaTheme="minorEastAsia" w:hAnsiTheme="minorHAnsi" w:cstheme="minorBidi"/>
                <w:noProof/>
              </w:rPr>
              <w:tab/>
            </w:r>
            <w:r w:rsidR="00E36E34" w:rsidRPr="002E3796">
              <w:rPr>
                <w:rStyle w:val="Hipervnculo"/>
                <w:rFonts w:eastAsia="Calibri" w:cstheme="minorHAnsi"/>
                <w:noProof/>
              </w:rPr>
              <w:t>Atención de usuarios(as) ofuscados(as):</w:t>
            </w:r>
            <w:r w:rsidR="00E36E34">
              <w:rPr>
                <w:noProof/>
                <w:webHidden/>
              </w:rPr>
              <w:tab/>
            </w:r>
            <w:r w:rsidR="00E36E34">
              <w:rPr>
                <w:noProof/>
                <w:webHidden/>
              </w:rPr>
              <w:fldChar w:fldCharType="begin"/>
            </w:r>
            <w:r w:rsidR="00E36E34">
              <w:rPr>
                <w:noProof/>
                <w:webHidden/>
              </w:rPr>
              <w:instrText xml:space="preserve"> PAGEREF _Toc59049767 \h </w:instrText>
            </w:r>
            <w:r w:rsidR="00E36E34">
              <w:rPr>
                <w:noProof/>
                <w:webHidden/>
              </w:rPr>
            </w:r>
            <w:r w:rsidR="00E36E34">
              <w:rPr>
                <w:noProof/>
                <w:webHidden/>
              </w:rPr>
              <w:fldChar w:fldCharType="separate"/>
            </w:r>
            <w:r w:rsidR="00E36E34">
              <w:rPr>
                <w:noProof/>
                <w:webHidden/>
              </w:rPr>
              <w:t>14</w:t>
            </w:r>
            <w:r w:rsidR="00E36E34">
              <w:rPr>
                <w:noProof/>
                <w:webHidden/>
              </w:rPr>
              <w:fldChar w:fldCharType="end"/>
            </w:r>
          </w:hyperlink>
        </w:p>
        <w:p w14:paraId="462925D3" w14:textId="77777777" w:rsidR="00E36E34" w:rsidRDefault="00857068">
          <w:pPr>
            <w:pStyle w:val="TDC1"/>
            <w:tabs>
              <w:tab w:val="left" w:pos="440"/>
              <w:tab w:val="right" w:leader="dot" w:pos="8828"/>
            </w:tabs>
            <w:rPr>
              <w:rFonts w:asciiTheme="minorHAnsi" w:eastAsiaTheme="minorEastAsia" w:hAnsiTheme="minorHAnsi" w:cstheme="minorBidi"/>
              <w:noProof/>
            </w:rPr>
          </w:pPr>
          <w:hyperlink w:anchor="_Toc59049768" w:history="1">
            <w:r w:rsidR="00E36E34" w:rsidRPr="002E3796">
              <w:rPr>
                <w:rStyle w:val="Hipervnculo"/>
                <w:rFonts w:cstheme="minorHAnsi"/>
                <w:noProof/>
              </w:rPr>
              <w:t>b)</w:t>
            </w:r>
            <w:r w:rsidR="00E36E34">
              <w:rPr>
                <w:rFonts w:asciiTheme="minorHAnsi" w:eastAsiaTheme="minorEastAsia" w:hAnsiTheme="minorHAnsi" w:cstheme="minorBidi"/>
                <w:noProof/>
              </w:rPr>
              <w:tab/>
            </w:r>
            <w:r w:rsidR="00E36E34" w:rsidRPr="002E3796">
              <w:rPr>
                <w:rStyle w:val="Hipervnculo"/>
                <w:rFonts w:cstheme="minorHAnsi"/>
                <w:noProof/>
              </w:rPr>
              <w:t>Caso especial: Tratamiento de quejas respecto de amparos</w:t>
            </w:r>
            <w:r w:rsidR="00E36E34">
              <w:rPr>
                <w:noProof/>
                <w:webHidden/>
              </w:rPr>
              <w:tab/>
            </w:r>
            <w:r w:rsidR="00E36E34">
              <w:rPr>
                <w:noProof/>
                <w:webHidden/>
              </w:rPr>
              <w:fldChar w:fldCharType="begin"/>
            </w:r>
            <w:r w:rsidR="00E36E34">
              <w:rPr>
                <w:noProof/>
                <w:webHidden/>
              </w:rPr>
              <w:instrText xml:space="preserve"> PAGEREF _Toc59049768 \h </w:instrText>
            </w:r>
            <w:r w:rsidR="00E36E34">
              <w:rPr>
                <w:noProof/>
                <w:webHidden/>
              </w:rPr>
            </w:r>
            <w:r w:rsidR="00E36E34">
              <w:rPr>
                <w:noProof/>
                <w:webHidden/>
              </w:rPr>
              <w:fldChar w:fldCharType="separate"/>
            </w:r>
            <w:r w:rsidR="00E36E34">
              <w:rPr>
                <w:noProof/>
                <w:webHidden/>
              </w:rPr>
              <w:t>16</w:t>
            </w:r>
            <w:r w:rsidR="00E36E34">
              <w:rPr>
                <w:noProof/>
                <w:webHidden/>
              </w:rPr>
              <w:fldChar w:fldCharType="end"/>
            </w:r>
          </w:hyperlink>
        </w:p>
        <w:p w14:paraId="339CD8DC" w14:textId="77777777" w:rsidR="00E36E34" w:rsidRDefault="00857068">
          <w:pPr>
            <w:pStyle w:val="TDC1"/>
            <w:tabs>
              <w:tab w:val="right" w:leader="dot" w:pos="8828"/>
            </w:tabs>
            <w:rPr>
              <w:rFonts w:asciiTheme="minorHAnsi" w:eastAsiaTheme="minorEastAsia" w:hAnsiTheme="minorHAnsi" w:cstheme="minorBidi"/>
              <w:noProof/>
            </w:rPr>
          </w:pPr>
          <w:hyperlink w:anchor="_Toc59049769" w:history="1">
            <w:r w:rsidR="00E36E34" w:rsidRPr="002E3796">
              <w:rPr>
                <w:rStyle w:val="Hipervnculo"/>
                <w:noProof/>
              </w:rPr>
              <w:t>4: Lenguaje Claro</w:t>
            </w:r>
            <w:r w:rsidR="00E36E34">
              <w:rPr>
                <w:noProof/>
                <w:webHidden/>
              </w:rPr>
              <w:tab/>
            </w:r>
            <w:r w:rsidR="00E36E34">
              <w:rPr>
                <w:noProof/>
                <w:webHidden/>
              </w:rPr>
              <w:fldChar w:fldCharType="begin"/>
            </w:r>
            <w:r w:rsidR="00E36E34">
              <w:rPr>
                <w:noProof/>
                <w:webHidden/>
              </w:rPr>
              <w:instrText xml:space="preserve"> PAGEREF _Toc59049769 \h </w:instrText>
            </w:r>
            <w:r w:rsidR="00E36E34">
              <w:rPr>
                <w:noProof/>
                <w:webHidden/>
              </w:rPr>
            </w:r>
            <w:r w:rsidR="00E36E34">
              <w:rPr>
                <w:noProof/>
                <w:webHidden/>
              </w:rPr>
              <w:fldChar w:fldCharType="separate"/>
            </w:r>
            <w:r w:rsidR="00E36E34">
              <w:rPr>
                <w:noProof/>
                <w:webHidden/>
              </w:rPr>
              <w:t>18</w:t>
            </w:r>
            <w:r w:rsidR="00E36E34">
              <w:rPr>
                <w:noProof/>
                <w:webHidden/>
              </w:rPr>
              <w:fldChar w:fldCharType="end"/>
            </w:r>
          </w:hyperlink>
        </w:p>
        <w:p w14:paraId="23383528" w14:textId="77777777" w:rsidR="00E36E34" w:rsidRDefault="00857068">
          <w:pPr>
            <w:pStyle w:val="TDC1"/>
            <w:tabs>
              <w:tab w:val="right" w:leader="dot" w:pos="8828"/>
            </w:tabs>
            <w:rPr>
              <w:rFonts w:asciiTheme="minorHAnsi" w:eastAsiaTheme="minorEastAsia" w:hAnsiTheme="minorHAnsi" w:cstheme="minorBidi"/>
              <w:noProof/>
            </w:rPr>
          </w:pPr>
          <w:hyperlink w:anchor="_Toc59049770" w:history="1">
            <w:r w:rsidR="00E36E34" w:rsidRPr="002E3796">
              <w:rPr>
                <w:rStyle w:val="Hipervnculo"/>
                <w:noProof/>
              </w:rPr>
              <w:t>4.1. Lenguaje Claro: Consideraciones para mejorar la comprensión de la información entregada a nuestros usuarios.</w:t>
            </w:r>
            <w:r w:rsidR="00E36E34">
              <w:rPr>
                <w:noProof/>
                <w:webHidden/>
              </w:rPr>
              <w:tab/>
            </w:r>
            <w:r w:rsidR="00E36E34">
              <w:rPr>
                <w:noProof/>
                <w:webHidden/>
              </w:rPr>
              <w:fldChar w:fldCharType="begin"/>
            </w:r>
            <w:r w:rsidR="00E36E34">
              <w:rPr>
                <w:noProof/>
                <w:webHidden/>
              </w:rPr>
              <w:instrText xml:space="preserve"> PAGEREF _Toc59049770 \h </w:instrText>
            </w:r>
            <w:r w:rsidR="00E36E34">
              <w:rPr>
                <w:noProof/>
                <w:webHidden/>
              </w:rPr>
            </w:r>
            <w:r w:rsidR="00E36E34">
              <w:rPr>
                <w:noProof/>
                <w:webHidden/>
              </w:rPr>
              <w:fldChar w:fldCharType="separate"/>
            </w:r>
            <w:r w:rsidR="00E36E34">
              <w:rPr>
                <w:noProof/>
                <w:webHidden/>
              </w:rPr>
              <w:t>18</w:t>
            </w:r>
            <w:r w:rsidR="00E36E34">
              <w:rPr>
                <w:noProof/>
                <w:webHidden/>
              </w:rPr>
              <w:fldChar w:fldCharType="end"/>
            </w:r>
          </w:hyperlink>
        </w:p>
        <w:p w14:paraId="3E5C1314" w14:textId="77777777" w:rsidR="00E36E34" w:rsidRDefault="00857068">
          <w:pPr>
            <w:pStyle w:val="TDC1"/>
            <w:tabs>
              <w:tab w:val="right" w:leader="dot" w:pos="8828"/>
            </w:tabs>
            <w:rPr>
              <w:rFonts w:asciiTheme="minorHAnsi" w:eastAsiaTheme="minorEastAsia" w:hAnsiTheme="minorHAnsi" w:cstheme="minorBidi"/>
              <w:noProof/>
            </w:rPr>
          </w:pPr>
          <w:hyperlink w:anchor="_Toc59049771" w:history="1">
            <w:r w:rsidR="00E36E34" w:rsidRPr="002E3796">
              <w:rPr>
                <w:rStyle w:val="Hipervnculo"/>
                <w:noProof/>
              </w:rPr>
              <w:t>5: Protección de datos personales</w:t>
            </w:r>
            <w:r w:rsidR="00E36E34">
              <w:rPr>
                <w:noProof/>
                <w:webHidden/>
              </w:rPr>
              <w:tab/>
            </w:r>
            <w:r w:rsidR="00E36E34">
              <w:rPr>
                <w:noProof/>
                <w:webHidden/>
              </w:rPr>
              <w:fldChar w:fldCharType="begin"/>
            </w:r>
            <w:r w:rsidR="00E36E34">
              <w:rPr>
                <w:noProof/>
                <w:webHidden/>
              </w:rPr>
              <w:instrText xml:space="preserve"> PAGEREF _Toc59049771 \h </w:instrText>
            </w:r>
            <w:r w:rsidR="00E36E34">
              <w:rPr>
                <w:noProof/>
                <w:webHidden/>
              </w:rPr>
            </w:r>
            <w:r w:rsidR="00E36E34">
              <w:rPr>
                <w:noProof/>
                <w:webHidden/>
              </w:rPr>
              <w:fldChar w:fldCharType="separate"/>
            </w:r>
            <w:r w:rsidR="00E36E34">
              <w:rPr>
                <w:noProof/>
                <w:webHidden/>
              </w:rPr>
              <w:t>21</w:t>
            </w:r>
            <w:r w:rsidR="00E36E34">
              <w:rPr>
                <w:noProof/>
                <w:webHidden/>
              </w:rPr>
              <w:fldChar w:fldCharType="end"/>
            </w:r>
          </w:hyperlink>
        </w:p>
        <w:p w14:paraId="6D54AE0B" w14:textId="77777777" w:rsidR="00E36E34" w:rsidRDefault="00857068">
          <w:pPr>
            <w:pStyle w:val="TDC1"/>
            <w:tabs>
              <w:tab w:val="right" w:leader="dot" w:pos="8828"/>
            </w:tabs>
            <w:rPr>
              <w:rFonts w:asciiTheme="minorHAnsi" w:eastAsiaTheme="minorEastAsia" w:hAnsiTheme="minorHAnsi" w:cstheme="minorBidi"/>
              <w:noProof/>
            </w:rPr>
          </w:pPr>
          <w:hyperlink w:anchor="_Toc59049772" w:history="1">
            <w:r w:rsidR="00E36E34" w:rsidRPr="002E3796">
              <w:rPr>
                <w:rStyle w:val="Hipervnculo"/>
                <w:noProof/>
              </w:rPr>
              <w:t>6: Evaluación de funcionamiento</w:t>
            </w:r>
            <w:r w:rsidR="00E36E34">
              <w:rPr>
                <w:noProof/>
                <w:webHidden/>
              </w:rPr>
              <w:tab/>
            </w:r>
            <w:r w:rsidR="00E36E34">
              <w:rPr>
                <w:noProof/>
                <w:webHidden/>
              </w:rPr>
              <w:fldChar w:fldCharType="begin"/>
            </w:r>
            <w:r w:rsidR="00E36E34">
              <w:rPr>
                <w:noProof/>
                <w:webHidden/>
              </w:rPr>
              <w:instrText xml:space="preserve"> PAGEREF _Toc59049772 \h </w:instrText>
            </w:r>
            <w:r w:rsidR="00E36E34">
              <w:rPr>
                <w:noProof/>
                <w:webHidden/>
              </w:rPr>
            </w:r>
            <w:r w:rsidR="00E36E34">
              <w:rPr>
                <w:noProof/>
                <w:webHidden/>
              </w:rPr>
              <w:fldChar w:fldCharType="separate"/>
            </w:r>
            <w:r w:rsidR="00E36E34">
              <w:rPr>
                <w:noProof/>
                <w:webHidden/>
              </w:rPr>
              <w:t>25</w:t>
            </w:r>
            <w:r w:rsidR="00E36E34">
              <w:rPr>
                <w:noProof/>
                <w:webHidden/>
              </w:rPr>
              <w:fldChar w:fldCharType="end"/>
            </w:r>
          </w:hyperlink>
        </w:p>
        <w:p w14:paraId="64A5DCA5" w14:textId="77777777" w:rsidR="00E36E34" w:rsidRDefault="00857068">
          <w:pPr>
            <w:pStyle w:val="TDC1"/>
            <w:tabs>
              <w:tab w:val="left" w:pos="440"/>
              <w:tab w:val="right" w:leader="dot" w:pos="8828"/>
            </w:tabs>
            <w:rPr>
              <w:rFonts w:asciiTheme="minorHAnsi" w:eastAsiaTheme="minorEastAsia" w:hAnsiTheme="minorHAnsi" w:cstheme="minorBidi"/>
              <w:noProof/>
            </w:rPr>
          </w:pPr>
          <w:hyperlink w:anchor="_Toc59049773" w:history="1">
            <w:r w:rsidR="00E36E34" w:rsidRPr="002E3796">
              <w:rPr>
                <w:rStyle w:val="Hipervnculo"/>
                <w:noProof/>
              </w:rPr>
              <w:t>a)</w:t>
            </w:r>
            <w:r w:rsidR="00E36E34">
              <w:rPr>
                <w:rFonts w:asciiTheme="minorHAnsi" w:eastAsiaTheme="minorEastAsia" w:hAnsiTheme="minorHAnsi" w:cstheme="minorBidi"/>
                <w:noProof/>
              </w:rPr>
              <w:tab/>
            </w:r>
            <w:r w:rsidR="00E36E34" w:rsidRPr="002E3796">
              <w:rPr>
                <w:rStyle w:val="Hipervnculo"/>
                <w:noProof/>
              </w:rPr>
              <w:t>Atención vía correo electrónico</w:t>
            </w:r>
            <w:r w:rsidR="00E36E34">
              <w:rPr>
                <w:noProof/>
                <w:webHidden/>
              </w:rPr>
              <w:tab/>
            </w:r>
            <w:r w:rsidR="00E36E34">
              <w:rPr>
                <w:noProof/>
                <w:webHidden/>
              </w:rPr>
              <w:fldChar w:fldCharType="begin"/>
            </w:r>
            <w:r w:rsidR="00E36E34">
              <w:rPr>
                <w:noProof/>
                <w:webHidden/>
              </w:rPr>
              <w:instrText xml:space="preserve"> PAGEREF _Toc59049773 \h </w:instrText>
            </w:r>
            <w:r w:rsidR="00E36E34">
              <w:rPr>
                <w:noProof/>
                <w:webHidden/>
              </w:rPr>
            </w:r>
            <w:r w:rsidR="00E36E34">
              <w:rPr>
                <w:noProof/>
                <w:webHidden/>
              </w:rPr>
              <w:fldChar w:fldCharType="separate"/>
            </w:r>
            <w:r w:rsidR="00E36E34">
              <w:rPr>
                <w:noProof/>
                <w:webHidden/>
              </w:rPr>
              <w:t>25</w:t>
            </w:r>
            <w:r w:rsidR="00E36E34">
              <w:rPr>
                <w:noProof/>
                <w:webHidden/>
              </w:rPr>
              <w:fldChar w:fldCharType="end"/>
            </w:r>
          </w:hyperlink>
        </w:p>
        <w:p w14:paraId="4A0EA17F" w14:textId="77777777" w:rsidR="00E36E34" w:rsidRDefault="00857068">
          <w:pPr>
            <w:pStyle w:val="TDC1"/>
            <w:tabs>
              <w:tab w:val="left" w:pos="440"/>
              <w:tab w:val="right" w:leader="dot" w:pos="8828"/>
            </w:tabs>
            <w:rPr>
              <w:rFonts w:asciiTheme="minorHAnsi" w:eastAsiaTheme="minorEastAsia" w:hAnsiTheme="minorHAnsi" w:cstheme="minorBidi"/>
              <w:noProof/>
            </w:rPr>
          </w:pPr>
          <w:hyperlink w:anchor="_Toc59049774" w:history="1">
            <w:r w:rsidR="00E36E34" w:rsidRPr="002E3796">
              <w:rPr>
                <w:rStyle w:val="Hipervnculo"/>
                <w:noProof/>
              </w:rPr>
              <w:t>b)</w:t>
            </w:r>
            <w:r w:rsidR="00E36E34">
              <w:rPr>
                <w:rFonts w:asciiTheme="minorHAnsi" w:eastAsiaTheme="minorEastAsia" w:hAnsiTheme="minorHAnsi" w:cstheme="minorBidi"/>
                <w:noProof/>
              </w:rPr>
              <w:tab/>
            </w:r>
            <w:r w:rsidR="00E36E34" w:rsidRPr="002E3796">
              <w:rPr>
                <w:rStyle w:val="Hipervnculo"/>
                <w:noProof/>
              </w:rPr>
              <w:t>Atención telefónica</w:t>
            </w:r>
            <w:r w:rsidR="00E36E34">
              <w:rPr>
                <w:noProof/>
                <w:webHidden/>
              </w:rPr>
              <w:tab/>
            </w:r>
            <w:r w:rsidR="00E36E34">
              <w:rPr>
                <w:noProof/>
                <w:webHidden/>
              </w:rPr>
              <w:fldChar w:fldCharType="begin"/>
            </w:r>
            <w:r w:rsidR="00E36E34">
              <w:rPr>
                <w:noProof/>
                <w:webHidden/>
              </w:rPr>
              <w:instrText xml:space="preserve"> PAGEREF _Toc59049774 \h </w:instrText>
            </w:r>
            <w:r w:rsidR="00E36E34">
              <w:rPr>
                <w:noProof/>
                <w:webHidden/>
              </w:rPr>
            </w:r>
            <w:r w:rsidR="00E36E34">
              <w:rPr>
                <w:noProof/>
                <w:webHidden/>
              </w:rPr>
              <w:fldChar w:fldCharType="separate"/>
            </w:r>
            <w:r w:rsidR="00E36E34">
              <w:rPr>
                <w:noProof/>
                <w:webHidden/>
              </w:rPr>
              <w:t>26</w:t>
            </w:r>
            <w:r w:rsidR="00E36E34">
              <w:rPr>
                <w:noProof/>
                <w:webHidden/>
              </w:rPr>
              <w:fldChar w:fldCharType="end"/>
            </w:r>
          </w:hyperlink>
        </w:p>
        <w:p w14:paraId="2E567322" w14:textId="77777777" w:rsidR="00E36E34" w:rsidRDefault="00857068">
          <w:pPr>
            <w:pStyle w:val="TDC1"/>
            <w:tabs>
              <w:tab w:val="left" w:pos="440"/>
              <w:tab w:val="right" w:leader="dot" w:pos="8828"/>
            </w:tabs>
            <w:rPr>
              <w:rFonts w:asciiTheme="minorHAnsi" w:eastAsiaTheme="minorEastAsia" w:hAnsiTheme="minorHAnsi" w:cstheme="minorBidi"/>
              <w:noProof/>
            </w:rPr>
          </w:pPr>
          <w:hyperlink w:anchor="_Toc59049775" w:history="1">
            <w:r w:rsidR="00E36E34" w:rsidRPr="002E3796">
              <w:rPr>
                <w:rStyle w:val="Hipervnculo"/>
                <w:noProof/>
              </w:rPr>
              <w:t>c)</w:t>
            </w:r>
            <w:r w:rsidR="00E36E34">
              <w:rPr>
                <w:rFonts w:asciiTheme="minorHAnsi" w:eastAsiaTheme="minorEastAsia" w:hAnsiTheme="minorHAnsi" w:cstheme="minorBidi"/>
                <w:noProof/>
              </w:rPr>
              <w:tab/>
            </w:r>
            <w:r w:rsidR="00E36E34" w:rsidRPr="002E3796">
              <w:rPr>
                <w:rStyle w:val="Hipervnculo"/>
                <w:noProof/>
              </w:rPr>
              <w:t>Atención Presencial</w:t>
            </w:r>
            <w:r w:rsidR="00E36E34">
              <w:rPr>
                <w:noProof/>
                <w:webHidden/>
              </w:rPr>
              <w:tab/>
            </w:r>
            <w:r w:rsidR="00E36E34">
              <w:rPr>
                <w:noProof/>
                <w:webHidden/>
              </w:rPr>
              <w:fldChar w:fldCharType="begin"/>
            </w:r>
            <w:r w:rsidR="00E36E34">
              <w:rPr>
                <w:noProof/>
                <w:webHidden/>
              </w:rPr>
              <w:instrText xml:space="preserve"> PAGEREF _Toc59049775 \h </w:instrText>
            </w:r>
            <w:r w:rsidR="00E36E34">
              <w:rPr>
                <w:noProof/>
                <w:webHidden/>
              </w:rPr>
            </w:r>
            <w:r w:rsidR="00E36E34">
              <w:rPr>
                <w:noProof/>
                <w:webHidden/>
              </w:rPr>
              <w:fldChar w:fldCharType="separate"/>
            </w:r>
            <w:r w:rsidR="00E36E34">
              <w:rPr>
                <w:noProof/>
                <w:webHidden/>
              </w:rPr>
              <w:t>27</w:t>
            </w:r>
            <w:r w:rsidR="00E36E34">
              <w:rPr>
                <w:noProof/>
                <w:webHidden/>
              </w:rPr>
              <w:fldChar w:fldCharType="end"/>
            </w:r>
          </w:hyperlink>
        </w:p>
        <w:p w14:paraId="458BABB4" w14:textId="77777777" w:rsidR="00E36E34" w:rsidRDefault="00857068">
          <w:pPr>
            <w:pStyle w:val="TDC1"/>
            <w:tabs>
              <w:tab w:val="right" w:leader="dot" w:pos="8828"/>
            </w:tabs>
            <w:rPr>
              <w:rFonts w:asciiTheme="minorHAnsi" w:eastAsiaTheme="minorEastAsia" w:hAnsiTheme="minorHAnsi" w:cstheme="minorBidi"/>
              <w:noProof/>
            </w:rPr>
          </w:pPr>
          <w:hyperlink w:anchor="_Toc59049776" w:history="1">
            <w:r w:rsidR="00E36E34" w:rsidRPr="002E3796">
              <w:rPr>
                <w:rStyle w:val="Hipervnculo"/>
                <w:noProof/>
              </w:rPr>
              <w:t>BIBLIOGRAFÍA</w:t>
            </w:r>
            <w:r w:rsidR="00E36E34">
              <w:rPr>
                <w:noProof/>
                <w:webHidden/>
              </w:rPr>
              <w:tab/>
            </w:r>
            <w:r w:rsidR="00E36E34">
              <w:rPr>
                <w:noProof/>
                <w:webHidden/>
              </w:rPr>
              <w:fldChar w:fldCharType="begin"/>
            </w:r>
            <w:r w:rsidR="00E36E34">
              <w:rPr>
                <w:noProof/>
                <w:webHidden/>
              </w:rPr>
              <w:instrText xml:space="preserve"> PAGEREF _Toc59049776 \h </w:instrText>
            </w:r>
            <w:r w:rsidR="00E36E34">
              <w:rPr>
                <w:noProof/>
                <w:webHidden/>
              </w:rPr>
            </w:r>
            <w:r w:rsidR="00E36E34">
              <w:rPr>
                <w:noProof/>
                <w:webHidden/>
              </w:rPr>
              <w:fldChar w:fldCharType="separate"/>
            </w:r>
            <w:r w:rsidR="00E36E34">
              <w:rPr>
                <w:noProof/>
                <w:webHidden/>
              </w:rPr>
              <w:t>29</w:t>
            </w:r>
            <w:r w:rsidR="00E36E34">
              <w:rPr>
                <w:noProof/>
                <w:webHidden/>
              </w:rPr>
              <w:fldChar w:fldCharType="end"/>
            </w:r>
          </w:hyperlink>
        </w:p>
        <w:p w14:paraId="1A46F5C1" w14:textId="77777777" w:rsidR="00E36E34" w:rsidRDefault="00857068">
          <w:pPr>
            <w:pStyle w:val="TDC1"/>
            <w:tabs>
              <w:tab w:val="right" w:leader="dot" w:pos="8828"/>
            </w:tabs>
            <w:rPr>
              <w:rFonts w:asciiTheme="minorHAnsi" w:eastAsiaTheme="minorEastAsia" w:hAnsiTheme="minorHAnsi" w:cstheme="minorBidi"/>
              <w:noProof/>
            </w:rPr>
          </w:pPr>
          <w:hyperlink w:anchor="_Toc59049777" w:history="1">
            <w:r w:rsidR="00E36E34" w:rsidRPr="002E3796">
              <w:rPr>
                <w:rStyle w:val="Hipervnculo"/>
                <w:noProof/>
              </w:rPr>
              <w:t>ANEXOS</w:t>
            </w:r>
            <w:r w:rsidR="00E36E34">
              <w:rPr>
                <w:noProof/>
                <w:webHidden/>
              </w:rPr>
              <w:tab/>
            </w:r>
            <w:r w:rsidR="00E36E34">
              <w:rPr>
                <w:noProof/>
                <w:webHidden/>
              </w:rPr>
              <w:fldChar w:fldCharType="begin"/>
            </w:r>
            <w:r w:rsidR="00E36E34">
              <w:rPr>
                <w:noProof/>
                <w:webHidden/>
              </w:rPr>
              <w:instrText xml:space="preserve"> PAGEREF _Toc59049777 \h </w:instrText>
            </w:r>
            <w:r w:rsidR="00E36E34">
              <w:rPr>
                <w:noProof/>
                <w:webHidden/>
              </w:rPr>
            </w:r>
            <w:r w:rsidR="00E36E34">
              <w:rPr>
                <w:noProof/>
                <w:webHidden/>
              </w:rPr>
              <w:fldChar w:fldCharType="separate"/>
            </w:r>
            <w:r w:rsidR="00E36E34">
              <w:rPr>
                <w:noProof/>
                <w:webHidden/>
              </w:rPr>
              <w:t>30</w:t>
            </w:r>
            <w:r w:rsidR="00E36E34">
              <w:rPr>
                <w:noProof/>
                <w:webHidden/>
              </w:rPr>
              <w:fldChar w:fldCharType="end"/>
            </w:r>
          </w:hyperlink>
        </w:p>
        <w:p w14:paraId="2F4EAD07" w14:textId="77777777" w:rsidR="00E36E34" w:rsidRDefault="00857068">
          <w:pPr>
            <w:pStyle w:val="TDC1"/>
            <w:tabs>
              <w:tab w:val="right" w:leader="dot" w:pos="8828"/>
            </w:tabs>
            <w:rPr>
              <w:rFonts w:asciiTheme="minorHAnsi" w:eastAsiaTheme="minorEastAsia" w:hAnsiTheme="minorHAnsi" w:cstheme="minorBidi"/>
              <w:noProof/>
            </w:rPr>
          </w:pPr>
          <w:hyperlink w:anchor="_Toc59049778" w:history="1">
            <w:r w:rsidR="00E36E34" w:rsidRPr="002E3796">
              <w:rPr>
                <w:rStyle w:val="Hipervnculo"/>
                <w:noProof/>
              </w:rPr>
              <w:t>Anexo N° 1: Carta de Derechos y deberes de usuario (a) de del CplT</w:t>
            </w:r>
            <w:r w:rsidR="00E36E34">
              <w:rPr>
                <w:noProof/>
                <w:webHidden/>
              </w:rPr>
              <w:tab/>
            </w:r>
            <w:r w:rsidR="00E36E34">
              <w:rPr>
                <w:noProof/>
                <w:webHidden/>
              </w:rPr>
              <w:fldChar w:fldCharType="begin"/>
            </w:r>
            <w:r w:rsidR="00E36E34">
              <w:rPr>
                <w:noProof/>
                <w:webHidden/>
              </w:rPr>
              <w:instrText xml:space="preserve"> PAGEREF _Toc59049778 \h </w:instrText>
            </w:r>
            <w:r w:rsidR="00E36E34">
              <w:rPr>
                <w:noProof/>
                <w:webHidden/>
              </w:rPr>
            </w:r>
            <w:r w:rsidR="00E36E34">
              <w:rPr>
                <w:noProof/>
                <w:webHidden/>
              </w:rPr>
              <w:fldChar w:fldCharType="separate"/>
            </w:r>
            <w:r w:rsidR="00E36E34">
              <w:rPr>
                <w:noProof/>
                <w:webHidden/>
              </w:rPr>
              <w:t>30</w:t>
            </w:r>
            <w:r w:rsidR="00E36E34">
              <w:rPr>
                <w:noProof/>
                <w:webHidden/>
              </w:rPr>
              <w:fldChar w:fldCharType="end"/>
            </w:r>
          </w:hyperlink>
        </w:p>
        <w:p w14:paraId="7850BD0E" w14:textId="77777777" w:rsidR="00E36E34" w:rsidRDefault="00857068">
          <w:pPr>
            <w:pStyle w:val="TDC1"/>
            <w:tabs>
              <w:tab w:val="right" w:leader="dot" w:pos="8828"/>
            </w:tabs>
            <w:rPr>
              <w:rFonts w:asciiTheme="minorHAnsi" w:eastAsiaTheme="minorEastAsia" w:hAnsiTheme="minorHAnsi" w:cstheme="minorBidi"/>
              <w:noProof/>
            </w:rPr>
          </w:pPr>
          <w:hyperlink w:anchor="_Toc59049779" w:history="1">
            <w:r w:rsidR="00E36E34" w:rsidRPr="002E3796">
              <w:rPr>
                <w:rStyle w:val="Hipervnculo"/>
                <w:noProof/>
              </w:rPr>
              <w:t>Anexo N° 2: Formulario de consultas, felicitaciones, sugerencias y quejas</w:t>
            </w:r>
            <w:r w:rsidR="00E36E34">
              <w:rPr>
                <w:noProof/>
                <w:webHidden/>
              </w:rPr>
              <w:tab/>
            </w:r>
            <w:r w:rsidR="00E36E34">
              <w:rPr>
                <w:noProof/>
                <w:webHidden/>
              </w:rPr>
              <w:fldChar w:fldCharType="begin"/>
            </w:r>
            <w:r w:rsidR="00E36E34">
              <w:rPr>
                <w:noProof/>
                <w:webHidden/>
              </w:rPr>
              <w:instrText xml:space="preserve"> PAGEREF _Toc59049779 \h </w:instrText>
            </w:r>
            <w:r w:rsidR="00E36E34">
              <w:rPr>
                <w:noProof/>
                <w:webHidden/>
              </w:rPr>
            </w:r>
            <w:r w:rsidR="00E36E34">
              <w:rPr>
                <w:noProof/>
                <w:webHidden/>
              </w:rPr>
              <w:fldChar w:fldCharType="separate"/>
            </w:r>
            <w:r w:rsidR="00E36E34">
              <w:rPr>
                <w:noProof/>
                <w:webHidden/>
              </w:rPr>
              <w:t>31</w:t>
            </w:r>
            <w:r w:rsidR="00E36E34">
              <w:rPr>
                <w:noProof/>
                <w:webHidden/>
              </w:rPr>
              <w:fldChar w:fldCharType="end"/>
            </w:r>
          </w:hyperlink>
        </w:p>
        <w:p w14:paraId="4C71C848" w14:textId="77777777" w:rsidR="00E36E34" w:rsidRDefault="00857068">
          <w:pPr>
            <w:pStyle w:val="TDC1"/>
            <w:tabs>
              <w:tab w:val="right" w:leader="dot" w:pos="8828"/>
            </w:tabs>
            <w:rPr>
              <w:rFonts w:asciiTheme="minorHAnsi" w:eastAsiaTheme="minorEastAsia" w:hAnsiTheme="minorHAnsi" w:cstheme="minorBidi"/>
              <w:noProof/>
            </w:rPr>
          </w:pPr>
          <w:hyperlink w:anchor="_Toc59049780" w:history="1">
            <w:r w:rsidR="00E36E34" w:rsidRPr="002E3796">
              <w:rPr>
                <w:rStyle w:val="Hipervnculo"/>
                <w:noProof/>
              </w:rPr>
              <w:t>Anexo N° 3: Infografía de técnicas para una interacción efectiva con los usuarios (as)</w:t>
            </w:r>
            <w:r w:rsidR="00E36E34">
              <w:rPr>
                <w:noProof/>
                <w:webHidden/>
              </w:rPr>
              <w:tab/>
            </w:r>
            <w:r w:rsidR="00E36E34">
              <w:rPr>
                <w:noProof/>
                <w:webHidden/>
              </w:rPr>
              <w:fldChar w:fldCharType="begin"/>
            </w:r>
            <w:r w:rsidR="00E36E34">
              <w:rPr>
                <w:noProof/>
                <w:webHidden/>
              </w:rPr>
              <w:instrText xml:space="preserve"> PAGEREF _Toc59049780 \h </w:instrText>
            </w:r>
            <w:r w:rsidR="00E36E34">
              <w:rPr>
                <w:noProof/>
                <w:webHidden/>
              </w:rPr>
            </w:r>
            <w:r w:rsidR="00E36E34">
              <w:rPr>
                <w:noProof/>
                <w:webHidden/>
              </w:rPr>
              <w:fldChar w:fldCharType="separate"/>
            </w:r>
            <w:r w:rsidR="00E36E34">
              <w:rPr>
                <w:noProof/>
                <w:webHidden/>
              </w:rPr>
              <w:t>32</w:t>
            </w:r>
            <w:r w:rsidR="00E36E34">
              <w:rPr>
                <w:noProof/>
                <w:webHidden/>
              </w:rPr>
              <w:fldChar w:fldCharType="end"/>
            </w:r>
          </w:hyperlink>
        </w:p>
        <w:p w14:paraId="441D5849" w14:textId="77777777" w:rsidR="00E36E34" w:rsidRDefault="00857068">
          <w:pPr>
            <w:pStyle w:val="TDC1"/>
            <w:tabs>
              <w:tab w:val="right" w:leader="dot" w:pos="8828"/>
            </w:tabs>
            <w:rPr>
              <w:rFonts w:asciiTheme="minorHAnsi" w:eastAsiaTheme="minorEastAsia" w:hAnsiTheme="minorHAnsi" w:cstheme="minorBidi"/>
              <w:noProof/>
            </w:rPr>
          </w:pPr>
          <w:hyperlink w:anchor="_Toc59049781" w:history="1">
            <w:r w:rsidR="00E36E34" w:rsidRPr="002E3796">
              <w:rPr>
                <w:rStyle w:val="Hipervnculo"/>
                <w:noProof/>
              </w:rPr>
              <w:t>Anexo N° 4: Formatos de respuesta frente a quejas por la demora en la tramitación de amparos y/o reclamos</w:t>
            </w:r>
            <w:r w:rsidR="00E36E34">
              <w:rPr>
                <w:noProof/>
                <w:webHidden/>
              </w:rPr>
              <w:tab/>
            </w:r>
            <w:r w:rsidR="00E36E34">
              <w:rPr>
                <w:noProof/>
                <w:webHidden/>
              </w:rPr>
              <w:fldChar w:fldCharType="begin"/>
            </w:r>
            <w:r w:rsidR="00E36E34">
              <w:rPr>
                <w:noProof/>
                <w:webHidden/>
              </w:rPr>
              <w:instrText xml:space="preserve"> PAGEREF _Toc59049781 \h </w:instrText>
            </w:r>
            <w:r w:rsidR="00E36E34">
              <w:rPr>
                <w:noProof/>
                <w:webHidden/>
              </w:rPr>
            </w:r>
            <w:r w:rsidR="00E36E34">
              <w:rPr>
                <w:noProof/>
                <w:webHidden/>
              </w:rPr>
              <w:fldChar w:fldCharType="separate"/>
            </w:r>
            <w:r w:rsidR="00E36E34">
              <w:rPr>
                <w:noProof/>
                <w:webHidden/>
              </w:rPr>
              <w:t>33</w:t>
            </w:r>
            <w:r w:rsidR="00E36E34">
              <w:rPr>
                <w:noProof/>
                <w:webHidden/>
              </w:rPr>
              <w:fldChar w:fldCharType="end"/>
            </w:r>
          </w:hyperlink>
        </w:p>
        <w:p w14:paraId="0FE6CECA" w14:textId="40E872F7" w:rsidR="009C7FC7" w:rsidRDefault="009C7FC7">
          <w:r>
            <w:rPr>
              <w:b/>
              <w:bCs/>
              <w:lang w:val="es-ES"/>
            </w:rPr>
            <w:fldChar w:fldCharType="end"/>
          </w:r>
        </w:p>
      </w:sdtContent>
    </w:sdt>
    <w:p w14:paraId="275B8BA1" w14:textId="77777777" w:rsidR="00CA238E" w:rsidRDefault="00CA238E" w:rsidP="00422192">
      <w:pPr>
        <w:spacing w:after="0"/>
        <w:ind w:firstLine="708"/>
        <w:jc w:val="both"/>
        <w:rPr>
          <w:rFonts w:asciiTheme="minorHAnsi" w:hAnsiTheme="minorHAnsi" w:cstheme="minorHAnsi"/>
          <w:sz w:val="24"/>
          <w:szCs w:val="24"/>
        </w:rPr>
      </w:pPr>
    </w:p>
    <w:p w14:paraId="7E085A4E" w14:textId="77777777" w:rsidR="00CA238E" w:rsidRDefault="00CA238E" w:rsidP="00422192">
      <w:pPr>
        <w:spacing w:after="0"/>
        <w:ind w:firstLine="708"/>
        <w:jc w:val="both"/>
        <w:rPr>
          <w:rFonts w:asciiTheme="minorHAnsi" w:hAnsiTheme="minorHAnsi" w:cstheme="minorHAnsi"/>
          <w:sz w:val="24"/>
          <w:szCs w:val="24"/>
        </w:rPr>
      </w:pPr>
    </w:p>
    <w:p w14:paraId="217D52BB" w14:textId="77777777" w:rsidR="00CA238E" w:rsidRDefault="00CA238E" w:rsidP="00422192">
      <w:pPr>
        <w:spacing w:after="0"/>
        <w:ind w:firstLine="708"/>
        <w:jc w:val="both"/>
        <w:rPr>
          <w:rFonts w:asciiTheme="minorHAnsi" w:hAnsiTheme="minorHAnsi" w:cstheme="minorHAnsi"/>
          <w:sz w:val="24"/>
          <w:szCs w:val="24"/>
        </w:rPr>
      </w:pPr>
    </w:p>
    <w:p w14:paraId="5FDB9517" w14:textId="77777777" w:rsidR="00CA238E" w:rsidRDefault="00CA238E" w:rsidP="00422192">
      <w:pPr>
        <w:spacing w:after="0"/>
        <w:ind w:firstLine="708"/>
        <w:jc w:val="both"/>
        <w:rPr>
          <w:rFonts w:asciiTheme="minorHAnsi" w:hAnsiTheme="minorHAnsi" w:cstheme="minorHAnsi"/>
          <w:sz w:val="24"/>
          <w:szCs w:val="24"/>
        </w:rPr>
      </w:pPr>
    </w:p>
    <w:p w14:paraId="05F3864D" w14:textId="77777777" w:rsidR="00CA238E" w:rsidRDefault="00CA238E" w:rsidP="00422192">
      <w:pPr>
        <w:spacing w:after="0"/>
        <w:ind w:firstLine="708"/>
        <w:jc w:val="both"/>
        <w:rPr>
          <w:rFonts w:asciiTheme="minorHAnsi" w:hAnsiTheme="minorHAnsi" w:cstheme="minorHAnsi"/>
          <w:sz w:val="24"/>
          <w:szCs w:val="24"/>
        </w:rPr>
      </w:pPr>
    </w:p>
    <w:p w14:paraId="6A73DD82" w14:textId="77777777" w:rsidR="00CA238E" w:rsidRDefault="00CA238E" w:rsidP="00422192">
      <w:pPr>
        <w:spacing w:after="0"/>
        <w:ind w:firstLine="708"/>
        <w:jc w:val="both"/>
        <w:rPr>
          <w:rFonts w:asciiTheme="minorHAnsi" w:hAnsiTheme="minorHAnsi" w:cstheme="minorHAnsi"/>
          <w:sz w:val="24"/>
          <w:szCs w:val="24"/>
        </w:rPr>
      </w:pPr>
    </w:p>
    <w:p w14:paraId="291074BE" w14:textId="71ED331E" w:rsidR="004C5D37" w:rsidRPr="00E86223" w:rsidRDefault="00E111BC" w:rsidP="00E86223">
      <w:pPr>
        <w:pStyle w:val="Ttulo1"/>
      </w:pPr>
      <w:bookmarkStart w:id="0" w:name="_Toc59049760"/>
      <w:r w:rsidRPr="00E86223">
        <w:t>Introducción</w:t>
      </w:r>
      <w:bookmarkEnd w:id="0"/>
    </w:p>
    <w:p w14:paraId="775B6C85" w14:textId="77777777" w:rsidR="00D5725C" w:rsidRDefault="00D5725C" w:rsidP="00422192">
      <w:pPr>
        <w:spacing w:after="0"/>
        <w:ind w:firstLine="708"/>
        <w:jc w:val="both"/>
        <w:rPr>
          <w:rFonts w:asciiTheme="minorHAnsi" w:hAnsiTheme="minorHAnsi" w:cstheme="minorHAnsi"/>
          <w:sz w:val="24"/>
          <w:szCs w:val="24"/>
        </w:rPr>
      </w:pPr>
    </w:p>
    <w:p w14:paraId="2400FC68" w14:textId="77777777" w:rsidR="00E86223" w:rsidRPr="00D91E3C" w:rsidRDefault="00E86223" w:rsidP="00422192">
      <w:pPr>
        <w:spacing w:after="0"/>
        <w:ind w:firstLine="708"/>
        <w:jc w:val="both"/>
        <w:rPr>
          <w:rFonts w:asciiTheme="minorHAnsi" w:hAnsiTheme="minorHAnsi" w:cstheme="minorHAnsi"/>
          <w:sz w:val="24"/>
          <w:szCs w:val="24"/>
        </w:rPr>
      </w:pPr>
    </w:p>
    <w:p w14:paraId="095F1FCF" w14:textId="7596FA0E" w:rsidR="00820CCA" w:rsidRPr="00B44249" w:rsidRDefault="006F5533" w:rsidP="00E86223">
      <w:pPr>
        <w:spacing w:after="0"/>
        <w:jc w:val="both"/>
        <w:rPr>
          <w:rFonts w:asciiTheme="minorHAnsi" w:hAnsiTheme="minorHAnsi" w:cstheme="minorHAnsi"/>
          <w:sz w:val="24"/>
          <w:szCs w:val="24"/>
        </w:rPr>
      </w:pPr>
      <w:r w:rsidRPr="00B44249">
        <w:rPr>
          <w:rFonts w:asciiTheme="minorHAnsi" w:hAnsiTheme="minorHAnsi" w:cstheme="minorHAnsi"/>
          <w:sz w:val="24"/>
          <w:szCs w:val="24"/>
        </w:rPr>
        <w:t>El siguiente documento busca presentar</w:t>
      </w:r>
      <w:r w:rsidR="00E111BC" w:rsidRPr="00B44249">
        <w:rPr>
          <w:rFonts w:asciiTheme="minorHAnsi" w:hAnsiTheme="minorHAnsi" w:cstheme="minorHAnsi"/>
          <w:sz w:val="24"/>
          <w:szCs w:val="24"/>
        </w:rPr>
        <w:t xml:space="preserve"> un instrumento</w:t>
      </w:r>
      <w:r w:rsidR="00B62A4C">
        <w:rPr>
          <w:rFonts w:asciiTheme="minorHAnsi" w:hAnsiTheme="minorHAnsi" w:cstheme="minorHAnsi"/>
          <w:sz w:val="24"/>
          <w:szCs w:val="24"/>
        </w:rPr>
        <w:t xml:space="preserve"> </w:t>
      </w:r>
      <w:r w:rsidR="00E111BC" w:rsidRPr="00B44249">
        <w:rPr>
          <w:rFonts w:asciiTheme="minorHAnsi" w:hAnsiTheme="minorHAnsi" w:cstheme="minorHAnsi"/>
          <w:sz w:val="24"/>
          <w:szCs w:val="24"/>
        </w:rPr>
        <w:t>que permita aunar criterios esenciales en la atención de los</w:t>
      </w:r>
      <w:r w:rsidR="008B3576" w:rsidRPr="00B44249">
        <w:rPr>
          <w:rFonts w:asciiTheme="minorHAnsi" w:hAnsiTheme="minorHAnsi" w:cstheme="minorHAnsi"/>
          <w:sz w:val="24"/>
          <w:szCs w:val="24"/>
        </w:rPr>
        <w:t xml:space="preserve"> (las)</w:t>
      </w:r>
      <w:r w:rsidR="00E111BC" w:rsidRPr="00B44249">
        <w:rPr>
          <w:rFonts w:asciiTheme="minorHAnsi" w:hAnsiTheme="minorHAnsi" w:cstheme="minorHAnsi"/>
          <w:sz w:val="24"/>
          <w:szCs w:val="24"/>
        </w:rPr>
        <w:t xml:space="preserve"> usuarios</w:t>
      </w:r>
      <w:r w:rsidR="008B3576" w:rsidRPr="00B44249">
        <w:rPr>
          <w:rFonts w:asciiTheme="minorHAnsi" w:hAnsiTheme="minorHAnsi" w:cstheme="minorHAnsi"/>
          <w:sz w:val="24"/>
          <w:szCs w:val="24"/>
        </w:rPr>
        <w:t xml:space="preserve"> (as)</w:t>
      </w:r>
      <w:r w:rsidR="00E111BC" w:rsidRPr="00B44249">
        <w:rPr>
          <w:rFonts w:asciiTheme="minorHAnsi" w:hAnsiTheme="minorHAnsi" w:cstheme="minorHAnsi"/>
          <w:sz w:val="24"/>
          <w:szCs w:val="24"/>
        </w:rPr>
        <w:t xml:space="preserve"> que acuden diariamente a</w:t>
      </w:r>
      <w:r w:rsidRPr="00B44249">
        <w:rPr>
          <w:rFonts w:asciiTheme="minorHAnsi" w:hAnsiTheme="minorHAnsi" w:cstheme="minorHAnsi"/>
          <w:sz w:val="24"/>
          <w:szCs w:val="24"/>
        </w:rPr>
        <w:t>l</w:t>
      </w:r>
      <w:r w:rsidR="00E111BC" w:rsidRPr="00B44249">
        <w:rPr>
          <w:rFonts w:asciiTheme="minorHAnsi" w:hAnsiTheme="minorHAnsi" w:cstheme="minorHAnsi"/>
          <w:sz w:val="24"/>
          <w:szCs w:val="24"/>
        </w:rPr>
        <w:t xml:space="preserve"> Consejo para la Transparencia</w:t>
      </w:r>
      <w:r w:rsidRPr="00B44249">
        <w:rPr>
          <w:rFonts w:asciiTheme="minorHAnsi" w:hAnsiTheme="minorHAnsi" w:cstheme="minorHAnsi"/>
          <w:sz w:val="24"/>
          <w:szCs w:val="24"/>
        </w:rPr>
        <w:t xml:space="preserve"> </w:t>
      </w:r>
      <w:r w:rsidR="0004130A" w:rsidRPr="00B44249">
        <w:rPr>
          <w:rFonts w:asciiTheme="minorHAnsi" w:hAnsiTheme="minorHAnsi" w:cstheme="minorHAnsi"/>
          <w:sz w:val="24"/>
          <w:szCs w:val="24"/>
        </w:rPr>
        <w:t xml:space="preserve">– en adelante CPLT - </w:t>
      </w:r>
      <w:r w:rsidRPr="00B44249">
        <w:rPr>
          <w:rFonts w:asciiTheme="minorHAnsi" w:hAnsiTheme="minorHAnsi" w:cstheme="minorHAnsi"/>
          <w:sz w:val="24"/>
          <w:szCs w:val="24"/>
        </w:rPr>
        <w:t>(por cualquiera de sus canales de atención)</w:t>
      </w:r>
      <w:r w:rsidR="00E111BC" w:rsidRPr="00B44249">
        <w:rPr>
          <w:rFonts w:asciiTheme="minorHAnsi" w:hAnsiTheme="minorHAnsi" w:cstheme="minorHAnsi"/>
          <w:sz w:val="24"/>
          <w:szCs w:val="24"/>
        </w:rPr>
        <w:t xml:space="preserve">, </w:t>
      </w:r>
      <w:r w:rsidRPr="00B44249">
        <w:rPr>
          <w:rFonts w:asciiTheme="minorHAnsi" w:hAnsiTheme="minorHAnsi" w:cstheme="minorHAnsi"/>
          <w:sz w:val="24"/>
          <w:szCs w:val="24"/>
        </w:rPr>
        <w:t>de manera tal</w:t>
      </w:r>
      <w:r w:rsidR="00E111BC" w:rsidRPr="00B44249">
        <w:rPr>
          <w:rFonts w:asciiTheme="minorHAnsi" w:hAnsiTheme="minorHAnsi" w:cstheme="minorHAnsi"/>
          <w:sz w:val="24"/>
          <w:szCs w:val="24"/>
        </w:rPr>
        <w:t xml:space="preserve"> de dar </w:t>
      </w:r>
      <w:r w:rsidR="0003486D" w:rsidRPr="00B44249">
        <w:rPr>
          <w:rFonts w:asciiTheme="minorHAnsi" w:hAnsiTheme="minorHAnsi" w:cstheme="minorHAnsi"/>
          <w:sz w:val="24"/>
          <w:szCs w:val="24"/>
        </w:rPr>
        <w:t>continuidad y gradualidad al desarrollo del proceso de conformación de una nueva</w:t>
      </w:r>
      <w:r w:rsidRPr="00B44249">
        <w:rPr>
          <w:rFonts w:asciiTheme="minorHAnsi" w:hAnsiTheme="minorHAnsi" w:cstheme="minorHAnsi"/>
          <w:sz w:val="24"/>
          <w:szCs w:val="24"/>
        </w:rPr>
        <w:t xml:space="preserve"> </w:t>
      </w:r>
      <w:r w:rsidR="00D5725C" w:rsidRPr="00B44249">
        <w:rPr>
          <w:rFonts w:asciiTheme="minorHAnsi" w:hAnsiTheme="minorHAnsi" w:cstheme="minorHAnsi"/>
          <w:sz w:val="24"/>
          <w:szCs w:val="24"/>
        </w:rPr>
        <w:t xml:space="preserve">Unidad de Atención a Usuarios, buscando fomentar la comprensión y participación  de las personas al principio de transparencia y derecho de acceso a la información pública.  </w:t>
      </w:r>
    </w:p>
    <w:p w14:paraId="2153F47C" w14:textId="77777777" w:rsidR="00820CCA" w:rsidRPr="00B44249" w:rsidRDefault="00820CCA" w:rsidP="008B3576">
      <w:pPr>
        <w:spacing w:after="0"/>
        <w:jc w:val="both"/>
        <w:rPr>
          <w:rFonts w:asciiTheme="minorHAnsi" w:hAnsiTheme="minorHAnsi" w:cstheme="minorHAnsi"/>
          <w:sz w:val="24"/>
          <w:szCs w:val="24"/>
        </w:rPr>
      </w:pPr>
    </w:p>
    <w:p w14:paraId="2CD6F9F0" w14:textId="46E371DF" w:rsidR="004C5D37" w:rsidRPr="00B44249" w:rsidRDefault="00674B9E" w:rsidP="0003486D">
      <w:pPr>
        <w:spacing w:after="0"/>
        <w:jc w:val="both"/>
        <w:rPr>
          <w:rFonts w:asciiTheme="minorHAnsi" w:hAnsiTheme="minorHAnsi" w:cstheme="minorHAnsi"/>
          <w:sz w:val="24"/>
          <w:szCs w:val="24"/>
        </w:rPr>
      </w:pPr>
      <w:r w:rsidRPr="00B44249">
        <w:rPr>
          <w:rFonts w:asciiTheme="minorHAnsi" w:hAnsiTheme="minorHAnsi" w:cstheme="minorHAnsi"/>
          <w:sz w:val="24"/>
          <w:szCs w:val="24"/>
        </w:rPr>
        <w:t>La definición de un protocolo de atención adquiere especial importancia en la actualidad</w:t>
      </w:r>
      <w:r w:rsidR="00656058">
        <w:rPr>
          <w:rFonts w:asciiTheme="minorHAnsi" w:hAnsiTheme="minorHAnsi" w:cstheme="minorHAnsi"/>
          <w:sz w:val="24"/>
          <w:szCs w:val="24"/>
        </w:rPr>
        <w:t>,</w:t>
      </w:r>
      <w:r w:rsidR="007E7217" w:rsidRPr="00B44249">
        <w:rPr>
          <w:rFonts w:asciiTheme="minorHAnsi" w:hAnsiTheme="minorHAnsi" w:cstheme="minorHAnsi"/>
          <w:sz w:val="24"/>
          <w:szCs w:val="24"/>
        </w:rPr>
        <w:t xml:space="preserve"> ya que existen</w:t>
      </w:r>
      <w:r w:rsidR="006F5533" w:rsidRPr="00B44249">
        <w:rPr>
          <w:rFonts w:asciiTheme="minorHAnsi" w:hAnsiTheme="minorHAnsi" w:cstheme="minorHAnsi"/>
          <w:sz w:val="24"/>
          <w:szCs w:val="24"/>
        </w:rPr>
        <w:t xml:space="preserve"> distintas demandas ciudadanas relacionadas con el perfeccionamiento </w:t>
      </w:r>
      <w:r w:rsidR="00B62A4C">
        <w:rPr>
          <w:rFonts w:asciiTheme="minorHAnsi" w:hAnsiTheme="minorHAnsi" w:cstheme="minorHAnsi"/>
          <w:sz w:val="24"/>
          <w:szCs w:val="24"/>
        </w:rPr>
        <w:t xml:space="preserve">y profundización </w:t>
      </w:r>
      <w:r w:rsidR="006F5533" w:rsidRPr="00B44249">
        <w:rPr>
          <w:rFonts w:asciiTheme="minorHAnsi" w:hAnsiTheme="minorHAnsi" w:cstheme="minorHAnsi"/>
          <w:sz w:val="24"/>
          <w:szCs w:val="24"/>
        </w:rPr>
        <w:t>de la democracia</w:t>
      </w:r>
      <w:r w:rsidR="007E7217" w:rsidRPr="00B44249">
        <w:rPr>
          <w:rFonts w:asciiTheme="minorHAnsi" w:hAnsiTheme="minorHAnsi" w:cstheme="minorHAnsi"/>
          <w:sz w:val="24"/>
          <w:szCs w:val="24"/>
        </w:rPr>
        <w:t xml:space="preserve"> que trae consigo un</w:t>
      </w:r>
      <w:r w:rsidR="006F5533" w:rsidRPr="00B44249">
        <w:rPr>
          <w:rFonts w:asciiTheme="minorHAnsi" w:hAnsiTheme="minorHAnsi" w:cstheme="minorHAnsi"/>
          <w:sz w:val="24"/>
          <w:szCs w:val="24"/>
        </w:rPr>
        <w:t xml:space="preserve"> aumento en el </w:t>
      </w:r>
      <w:r w:rsidR="00C164F5" w:rsidRPr="00B44249">
        <w:rPr>
          <w:rFonts w:asciiTheme="minorHAnsi" w:hAnsiTheme="minorHAnsi" w:cstheme="minorHAnsi"/>
          <w:sz w:val="24"/>
          <w:szCs w:val="24"/>
        </w:rPr>
        <w:t>número de</w:t>
      </w:r>
      <w:r w:rsidR="004C5D37" w:rsidRPr="00B44249">
        <w:rPr>
          <w:rFonts w:asciiTheme="minorHAnsi" w:hAnsiTheme="minorHAnsi" w:cstheme="minorHAnsi"/>
          <w:sz w:val="24"/>
          <w:szCs w:val="24"/>
        </w:rPr>
        <w:t xml:space="preserve"> consultantes</w:t>
      </w:r>
      <w:r w:rsidR="00C164F5" w:rsidRPr="00B44249">
        <w:rPr>
          <w:rFonts w:asciiTheme="minorHAnsi" w:hAnsiTheme="minorHAnsi" w:cstheme="minorHAnsi"/>
          <w:sz w:val="24"/>
          <w:szCs w:val="24"/>
        </w:rPr>
        <w:t xml:space="preserve"> que </w:t>
      </w:r>
      <w:r w:rsidR="00CD1644" w:rsidRPr="00B44249">
        <w:rPr>
          <w:rFonts w:asciiTheme="minorHAnsi" w:hAnsiTheme="minorHAnsi" w:cstheme="minorHAnsi"/>
          <w:sz w:val="24"/>
          <w:szCs w:val="24"/>
        </w:rPr>
        <w:t xml:space="preserve">poseen </w:t>
      </w:r>
      <w:r w:rsidR="004C5D37" w:rsidRPr="00B44249">
        <w:rPr>
          <w:rFonts w:asciiTheme="minorHAnsi" w:hAnsiTheme="minorHAnsi" w:cstheme="minorHAnsi"/>
          <w:sz w:val="24"/>
          <w:szCs w:val="24"/>
        </w:rPr>
        <w:t>mayor informació</w:t>
      </w:r>
      <w:r w:rsidR="00820CCA" w:rsidRPr="00B44249">
        <w:rPr>
          <w:rFonts w:asciiTheme="minorHAnsi" w:hAnsiTheme="minorHAnsi" w:cstheme="minorHAnsi"/>
          <w:sz w:val="24"/>
          <w:szCs w:val="24"/>
        </w:rPr>
        <w:t>n acerca de sus derechos y responsabilidades,</w:t>
      </w:r>
      <w:r w:rsidR="00C164F5" w:rsidRPr="00B44249">
        <w:rPr>
          <w:rFonts w:asciiTheme="minorHAnsi" w:hAnsiTheme="minorHAnsi" w:cstheme="minorHAnsi"/>
          <w:sz w:val="24"/>
          <w:szCs w:val="24"/>
        </w:rPr>
        <w:t xml:space="preserve"> </w:t>
      </w:r>
      <w:r w:rsidR="00690455" w:rsidRPr="00B44249">
        <w:rPr>
          <w:rFonts w:asciiTheme="minorHAnsi" w:hAnsiTheme="minorHAnsi" w:cstheme="minorHAnsi"/>
          <w:sz w:val="24"/>
          <w:szCs w:val="24"/>
        </w:rPr>
        <w:t xml:space="preserve">quienes </w:t>
      </w:r>
      <w:r w:rsidR="004C5D37" w:rsidRPr="00B44249">
        <w:rPr>
          <w:rFonts w:asciiTheme="minorHAnsi" w:hAnsiTheme="minorHAnsi" w:cstheme="minorHAnsi"/>
          <w:sz w:val="24"/>
          <w:szCs w:val="24"/>
        </w:rPr>
        <w:t xml:space="preserve">se han ido empoderando en torno </w:t>
      </w:r>
      <w:r w:rsidR="00820CCA" w:rsidRPr="00B44249">
        <w:rPr>
          <w:rFonts w:asciiTheme="minorHAnsi" w:hAnsiTheme="minorHAnsi" w:cstheme="minorHAnsi"/>
          <w:sz w:val="24"/>
          <w:szCs w:val="24"/>
        </w:rPr>
        <w:t xml:space="preserve">a las demandas que pueden </w:t>
      </w:r>
      <w:r w:rsidR="00690455" w:rsidRPr="00B44249">
        <w:rPr>
          <w:rFonts w:asciiTheme="minorHAnsi" w:hAnsiTheme="minorHAnsi" w:cstheme="minorHAnsi"/>
          <w:sz w:val="24"/>
          <w:szCs w:val="24"/>
        </w:rPr>
        <w:t xml:space="preserve">hacer </w:t>
      </w:r>
      <w:r w:rsidR="001150D6" w:rsidRPr="00B44249">
        <w:rPr>
          <w:rFonts w:asciiTheme="minorHAnsi" w:hAnsiTheme="minorHAnsi" w:cstheme="minorHAnsi"/>
          <w:sz w:val="24"/>
          <w:szCs w:val="24"/>
        </w:rPr>
        <w:t xml:space="preserve">a este </w:t>
      </w:r>
      <w:r w:rsidR="00820CCA" w:rsidRPr="00B44249">
        <w:rPr>
          <w:rFonts w:asciiTheme="minorHAnsi" w:hAnsiTheme="minorHAnsi" w:cstheme="minorHAnsi"/>
          <w:sz w:val="24"/>
          <w:szCs w:val="24"/>
        </w:rPr>
        <w:t xml:space="preserve">Consejo </w:t>
      </w:r>
      <w:r w:rsidR="004C5D37" w:rsidRPr="00B44249">
        <w:rPr>
          <w:rFonts w:asciiTheme="minorHAnsi" w:hAnsiTheme="minorHAnsi" w:cstheme="minorHAnsi"/>
          <w:sz w:val="24"/>
          <w:szCs w:val="24"/>
        </w:rPr>
        <w:t>y, por lo tanto, exigen una mejor calidad de la atención.</w:t>
      </w:r>
    </w:p>
    <w:p w14:paraId="4E3F2B34" w14:textId="77777777" w:rsidR="004C5D37" w:rsidRPr="00B44249" w:rsidRDefault="004C5D37" w:rsidP="00422192">
      <w:pPr>
        <w:spacing w:after="0"/>
        <w:jc w:val="both"/>
        <w:rPr>
          <w:rFonts w:asciiTheme="minorHAnsi" w:hAnsiTheme="minorHAnsi" w:cstheme="minorHAnsi"/>
          <w:sz w:val="24"/>
          <w:szCs w:val="24"/>
        </w:rPr>
      </w:pPr>
    </w:p>
    <w:p w14:paraId="6CE210C4" w14:textId="77777777" w:rsidR="009B6305" w:rsidRDefault="00B62A4C" w:rsidP="0003486D">
      <w:pPr>
        <w:spacing w:after="0"/>
        <w:jc w:val="both"/>
        <w:rPr>
          <w:rFonts w:asciiTheme="minorHAnsi" w:hAnsiTheme="minorHAnsi" w:cstheme="minorHAnsi"/>
          <w:sz w:val="24"/>
          <w:szCs w:val="24"/>
        </w:rPr>
      </w:pPr>
      <w:r>
        <w:rPr>
          <w:rFonts w:asciiTheme="minorHAnsi" w:hAnsiTheme="minorHAnsi" w:cstheme="minorHAnsi"/>
          <w:sz w:val="24"/>
          <w:szCs w:val="24"/>
        </w:rPr>
        <w:t xml:space="preserve">Con este desafío a la vista </w:t>
      </w:r>
      <w:r w:rsidR="00163D58" w:rsidRPr="00B44249">
        <w:rPr>
          <w:rFonts w:asciiTheme="minorHAnsi" w:hAnsiTheme="minorHAnsi" w:cstheme="minorHAnsi"/>
          <w:sz w:val="24"/>
          <w:szCs w:val="24"/>
        </w:rPr>
        <w:t xml:space="preserve">se realizó una sistematización de distintas experiencias que permiten entregar sustento a la implementación de un modelo de atención a usuarios </w:t>
      </w:r>
      <w:r w:rsidR="008B3576" w:rsidRPr="00B44249">
        <w:rPr>
          <w:rFonts w:asciiTheme="minorHAnsi" w:hAnsiTheme="minorHAnsi" w:cstheme="minorHAnsi"/>
          <w:sz w:val="24"/>
          <w:szCs w:val="24"/>
        </w:rPr>
        <w:t xml:space="preserve">(as) </w:t>
      </w:r>
      <w:r w:rsidR="00163D58" w:rsidRPr="00B44249">
        <w:rPr>
          <w:rFonts w:asciiTheme="minorHAnsi" w:hAnsiTheme="minorHAnsi" w:cstheme="minorHAnsi"/>
          <w:sz w:val="24"/>
          <w:szCs w:val="24"/>
        </w:rPr>
        <w:t xml:space="preserve">orientado a </w:t>
      </w:r>
      <w:r w:rsidR="00037A74" w:rsidRPr="00B44249">
        <w:rPr>
          <w:rFonts w:asciiTheme="minorHAnsi" w:hAnsiTheme="minorHAnsi" w:cstheme="minorHAnsi"/>
          <w:sz w:val="24"/>
          <w:szCs w:val="24"/>
        </w:rPr>
        <w:t>la satisfacción de las personas que acuden a nuestra institución</w:t>
      </w:r>
      <w:r w:rsidR="00163D58" w:rsidRPr="00B44249">
        <w:rPr>
          <w:rFonts w:asciiTheme="minorHAnsi" w:hAnsiTheme="minorHAnsi" w:cstheme="minorHAnsi"/>
          <w:sz w:val="24"/>
          <w:szCs w:val="24"/>
        </w:rPr>
        <w:t xml:space="preserve">.  </w:t>
      </w:r>
      <w:r w:rsidR="00CD1644" w:rsidRPr="00B44249">
        <w:rPr>
          <w:rFonts w:asciiTheme="minorHAnsi" w:hAnsiTheme="minorHAnsi" w:cstheme="minorHAnsi"/>
          <w:sz w:val="24"/>
          <w:szCs w:val="24"/>
        </w:rPr>
        <w:t>En este sentido,</w:t>
      </w:r>
      <w:r w:rsidR="00037A74" w:rsidRPr="00B44249">
        <w:rPr>
          <w:rFonts w:asciiTheme="minorHAnsi" w:hAnsiTheme="minorHAnsi" w:cstheme="minorHAnsi"/>
          <w:sz w:val="24"/>
          <w:szCs w:val="24"/>
        </w:rPr>
        <w:t xml:space="preserve"> nos apoyaremos en </w:t>
      </w:r>
      <w:r w:rsidR="007E7217" w:rsidRPr="00B44249">
        <w:rPr>
          <w:rFonts w:asciiTheme="minorHAnsi" w:hAnsiTheme="minorHAnsi" w:cstheme="minorHAnsi"/>
          <w:sz w:val="24"/>
          <w:szCs w:val="24"/>
        </w:rPr>
        <w:t>alguna</w:t>
      </w:r>
      <w:r w:rsidR="00037A74" w:rsidRPr="00B44249">
        <w:rPr>
          <w:rFonts w:asciiTheme="minorHAnsi" w:hAnsiTheme="minorHAnsi" w:cstheme="minorHAnsi"/>
          <w:sz w:val="24"/>
          <w:szCs w:val="24"/>
        </w:rPr>
        <w:t xml:space="preserve">s premisas que entrega el </w:t>
      </w:r>
      <w:r w:rsidR="009B6305">
        <w:rPr>
          <w:rFonts w:asciiTheme="minorHAnsi" w:hAnsiTheme="minorHAnsi" w:cstheme="minorHAnsi"/>
          <w:sz w:val="24"/>
          <w:szCs w:val="24"/>
        </w:rPr>
        <w:t>M</w:t>
      </w:r>
      <w:r w:rsidR="00037A74" w:rsidRPr="00B44249">
        <w:rPr>
          <w:rFonts w:asciiTheme="minorHAnsi" w:hAnsiTheme="minorHAnsi" w:cstheme="minorHAnsi"/>
          <w:sz w:val="24"/>
          <w:szCs w:val="24"/>
        </w:rPr>
        <w:t xml:space="preserve">odelo de </w:t>
      </w:r>
      <w:r w:rsidR="009B6305">
        <w:rPr>
          <w:rFonts w:asciiTheme="minorHAnsi" w:hAnsiTheme="minorHAnsi" w:cstheme="minorHAnsi"/>
          <w:sz w:val="24"/>
          <w:szCs w:val="24"/>
        </w:rPr>
        <w:t>S</w:t>
      </w:r>
      <w:r w:rsidR="00037A74" w:rsidRPr="00B44249">
        <w:rPr>
          <w:rFonts w:asciiTheme="minorHAnsi" w:hAnsiTheme="minorHAnsi" w:cstheme="minorHAnsi"/>
          <w:sz w:val="24"/>
          <w:szCs w:val="24"/>
        </w:rPr>
        <w:t xml:space="preserve">alud </w:t>
      </w:r>
      <w:r w:rsidR="009B6305">
        <w:rPr>
          <w:rFonts w:asciiTheme="minorHAnsi" w:hAnsiTheme="minorHAnsi" w:cstheme="minorHAnsi"/>
          <w:sz w:val="24"/>
          <w:szCs w:val="24"/>
        </w:rPr>
        <w:t>F</w:t>
      </w:r>
      <w:r w:rsidR="00037A74" w:rsidRPr="00B44249">
        <w:rPr>
          <w:rFonts w:asciiTheme="minorHAnsi" w:hAnsiTheme="minorHAnsi" w:cstheme="minorHAnsi"/>
          <w:sz w:val="24"/>
          <w:szCs w:val="24"/>
        </w:rPr>
        <w:t>amiliar, donde</w:t>
      </w:r>
      <w:r w:rsidR="00CD1644" w:rsidRPr="00B44249">
        <w:rPr>
          <w:rFonts w:asciiTheme="minorHAnsi" w:hAnsiTheme="minorHAnsi" w:cstheme="minorHAnsi"/>
          <w:sz w:val="24"/>
          <w:szCs w:val="24"/>
        </w:rPr>
        <w:t xml:space="preserve"> l</w:t>
      </w:r>
      <w:r w:rsidR="004C5D37" w:rsidRPr="00B44249">
        <w:rPr>
          <w:rFonts w:asciiTheme="minorHAnsi" w:hAnsiTheme="minorHAnsi" w:cstheme="minorHAnsi"/>
          <w:sz w:val="24"/>
          <w:szCs w:val="24"/>
        </w:rPr>
        <w:t>a satisfacción del cliente es definida como el grado de congruencia que existe entre las expectativas del usuari</w:t>
      </w:r>
      <w:r w:rsidR="00820CCA" w:rsidRPr="00B44249">
        <w:rPr>
          <w:rFonts w:asciiTheme="minorHAnsi" w:hAnsiTheme="minorHAnsi" w:cstheme="minorHAnsi"/>
          <w:sz w:val="24"/>
          <w:szCs w:val="24"/>
        </w:rPr>
        <w:t xml:space="preserve">o </w:t>
      </w:r>
      <w:r w:rsidR="009B19D2" w:rsidRPr="00B44249">
        <w:rPr>
          <w:rFonts w:asciiTheme="minorHAnsi" w:hAnsiTheme="minorHAnsi" w:cstheme="minorHAnsi"/>
          <w:sz w:val="24"/>
          <w:szCs w:val="24"/>
        </w:rPr>
        <w:t xml:space="preserve">(a) </w:t>
      </w:r>
      <w:r w:rsidR="00820CCA" w:rsidRPr="00B44249">
        <w:rPr>
          <w:rFonts w:asciiTheme="minorHAnsi" w:hAnsiTheme="minorHAnsi" w:cstheme="minorHAnsi"/>
          <w:sz w:val="24"/>
          <w:szCs w:val="24"/>
        </w:rPr>
        <w:t xml:space="preserve">de una atención ideal </w:t>
      </w:r>
      <w:r w:rsidR="004C5D37" w:rsidRPr="00B44249">
        <w:rPr>
          <w:rFonts w:asciiTheme="minorHAnsi" w:hAnsiTheme="minorHAnsi" w:cstheme="minorHAnsi"/>
          <w:sz w:val="24"/>
          <w:szCs w:val="24"/>
        </w:rPr>
        <w:t xml:space="preserve"> y la percepción de éste</w:t>
      </w:r>
      <w:r w:rsidR="009B19D2" w:rsidRPr="00B44249">
        <w:rPr>
          <w:rFonts w:asciiTheme="minorHAnsi" w:hAnsiTheme="minorHAnsi" w:cstheme="minorHAnsi"/>
          <w:sz w:val="24"/>
          <w:szCs w:val="24"/>
        </w:rPr>
        <w:t xml:space="preserve"> (a)</w:t>
      </w:r>
      <w:r w:rsidR="004C5D37" w:rsidRPr="00B44249">
        <w:rPr>
          <w:rFonts w:asciiTheme="minorHAnsi" w:hAnsiTheme="minorHAnsi" w:cstheme="minorHAnsi"/>
          <w:sz w:val="24"/>
          <w:szCs w:val="24"/>
        </w:rPr>
        <w:t xml:space="preserve"> del servicio que recibió (Arenas, Fuentes &amp; Campos, 1993; Guzmán del Río, 1986), o bien, como la medida e</w:t>
      </w:r>
      <w:r w:rsidR="00820CCA" w:rsidRPr="00B44249">
        <w:rPr>
          <w:rFonts w:asciiTheme="minorHAnsi" w:hAnsiTheme="minorHAnsi" w:cstheme="minorHAnsi"/>
          <w:sz w:val="24"/>
          <w:szCs w:val="24"/>
        </w:rPr>
        <w:t>n que los profesionales  o funcionarios</w:t>
      </w:r>
      <w:r w:rsidR="004C5D37" w:rsidRPr="00B44249">
        <w:rPr>
          <w:rFonts w:asciiTheme="minorHAnsi" w:hAnsiTheme="minorHAnsi" w:cstheme="minorHAnsi"/>
          <w:sz w:val="24"/>
          <w:szCs w:val="24"/>
        </w:rPr>
        <w:t xml:space="preserve"> </w:t>
      </w:r>
      <w:r w:rsidR="009B19D2" w:rsidRPr="00B44249">
        <w:rPr>
          <w:rFonts w:asciiTheme="minorHAnsi" w:hAnsiTheme="minorHAnsi" w:cstheme="minorHAnsi"/>
          <w:sz w:val="24"/>
          <w:szCs w:val="24"/>
        </w:rPr>
        <w:t xml:space="preserve">(as) </w:t>
      </w:r>
      <w:r w:rsidR="004C5D37" w:rsidRPr="00B44249">
        <w:rPr>
          <w:rFonts w:asciiTheme="minorHAnsi" w:hAnsiTheme="minorHAnsi" w:cstheme="minorHAnsi"/>
          <w:sz w:val="24"/>
          <w:szCs w:val="24"/>
        </w:rPr>
        <w:t>logran cumplir las necesidades y expectativas del usuario</w:t>
      </w:r>
      <w:r w:rsidR="008B3576" w:rsidRPr="00B44249">
        <w:rPr>
          <w:rFonts w:asciiTheme="minorHAnsi" w:hAnsiTheme="minorHAnsi" w:cstheme="minorHAnsi"/>
          <w:sz w:val="24"/>
          <w:szCs w:val="24"/>
        </w:rPr>
        <w:t xml:space="preserve"> (a)</w:t>
      </w:r>
      <w:r w:rsidR="004C5D37" w:rsidRPr="00B44249">
        <w:rPr>
          <w:rFonts w:asciiTheme="minorHAnsi" w:hAnsiTheme="minorHAnsi" w:cstheme="minorHAnsi"/>
          <w:sz w:val="24"/>
          <w:szCs w:val="24"/>
        </w:rPr>
        <w:t xml:space="preserve"> (Donabedian, 1980 en Hidalgo &amp; Carrasco, 1999).</w:t>
      </w:r>
      <w:r w:rsidR="00CD1644" w:rsidRPr="00B44249">
        <w:rPr>
          <w:rFonts w:asciiTheme="minorHAnsi" w:hAnsiTheme="minorHAnsi" w:cstheme="minorHAnsi"/>
          <w:sz w:val="24"/>
          <w:szCs w:val="24"/>
        </w:rPr>
        <w:t xml:space="preserve"> Por ello, </w:t>
      </w:r>
      <w:r w:rsidR="00820CCA" w:rsidRPr="00B44249">
        <w:rPr>
          <w:rFonts w:asciiTheme="minorHAnsi" w:hAnsiTheme="minorHAnsi" w:cstheme="minorHAnsi"/>
          <w:sz w:val="24"/>
          <w:szCs w:val="24"/>
        </w:rPr>
        <w:t>la importancia de un buen tra</w:t>
      </w:r>
      <w:r w:rsidR="00FF36F7" w:rsidRPr="00B44249">
        <w:rPr>
          <w:rFonts w:asciiTheme="minorHAnsi" w:hAnsiTheme="minorHAnsi" w:cstheme="minorHAnsi"/>
          <w:sz w:val="24"/>
          <w:szCs w:val="24"/>
        </w:rPr>
        <w:t xml:space="preserve">to usuario, </w:t>
      </w:r>
      <w:r w:rsidR="00690455" w:rsidRPr="00B44249">
        <w:rPr>
          <w:rFonts w:asciiTheme="minorHAnsi" w:hAnsiTheme="minorHAnsi" w:cstheme="minorHAnsi"/>
          <w:sz w:val="24"/>
          <w:szCs w:val="24"/>
        </w:rPr>
        <w:t xml:space="preserve">con el objetivo de </w:t>
      </w:r>
      <w:r w:rsidR="001150D6" w:rsidRPr="00B44249">
        <w:rPr>
          <w:rFonts w:asciiTheme="minorHAnsi" w:hAnsiTheme="minorHAnsi" w:cstheme="minorHAnsi"/>
          <w:sz w:val="24"/>
          <w:szCs w:val="24"/>
        </w:rPr>
        <w:t xml:space="preserve">instalar </w:t>
      </w:r>
      <w:r w:rsidR="00690455" w:rsidRPr="00B44249">
        <w:rPr>
          <w:rFonts w:asciiTheme="minorHAnsi" w:hAnsiTheme="minorHAnsi" w:cstheme="minorHAnsi"/>
          <w:sz w:val="24"/>
          <w:szCs w:val="24"/>
        </w:rPr>
        <w:t>un</w:t>
      </w:r>
      <w:r w:rsidR="001150D6" w:rsidRPr="00B44249">
        <w:rPr>
          <w:rFonts w:asciiTheme="minorHAnsi" w:hAnsiTheme="minorHAnsi" w:cstheme="minorHAnsi"/>
          <w:sz w:val="24"/>
          <w:szCs w:val="24"/>
        </w:rPr>
        <w:t xml:space="preserve"> enfoque de derecho</w:t>
      </w:r>
      <w:r w:rsidR="00FF36F7" w:rsidRPr="00B44249">
        <w:rPr>
          <w:rFonts w:asciiTheme="minorHAnsi" w:hAnsiTheme="minorHAnsi" w:cstheme="minorHAnsi"/>
          <w:sz w:val="24"/>
          <w:szCs w:val="24"/>
        </w:rPr>
        <w:t xml:space="preserve"> a una atención digna, i</w:t>
      </w:r>
      <w:r w:rsidR="00C164F5" w:rsidRPr="00B44249">
        <w:rPr>
          <w:rFonts w:asciiTheme="minorHAnsi" w:hAnsiTheme="minorHAnsi" w:cstheme="minorHAnsi"/>
          <w:sz w:val="24"/>
          <w:szCs w:val="24"/>
        </w:rPr>
        <w:t>ntegral y de alto nivel técnico</w:t>
      </w:r>
      <w:r w:rsidR="001150D6" w:rsidRPr="00B44249">
        <w:rPr>
          <w:rFonts w:asciiTheme="minorHAnsi" w:hAnsiTheme="minorHAnsi" w:cstheme="minorHAnsi"/>
          <w:sz w:val="24"/>
          <w:szCs w:val="24"/>
        </w:rPr>
        <w:t xml:space="preserve"> que permita dar acogida a las personas que se vinculan por primera vez con el Consejo para la Transparencia, así como también a usuarios </w:t>
      </w:r>
      <w:r w:rsidR="008B3576" w:rsidRPr="00B44249">
        <w:rPr>
          <w:rFonts w:asciiTheme="minorHAnsi" w:hAnsiTheme="minorHAnsi" w:cstheme="minorHAnsi"/>
          <w:sz w:val="24"/>
          <w:szCs w:val="24"/>
        </w:rPr>
        <w:t xml:space="preserve">(as) </w:t>
      </w:r>
      <w:r w:rsidR="001150D6" w:rsidRPr="00B44249">
        <w:rPr>
          <w:rFonts w:asciiTheme="minorHAnsi" w:hAnsiTheme="minorHAnsi" w:cstheme="minorHAnsi"/>
          <w:sz w:val="24"/>
          <w:szCs w:val="24"/>
        </w:rPr>
        <w:t xml:space="preserve">o funcionarios </w:t>
      </w:r>
      <w:r w:rsidR="008B3576" w:rsidRPr="00B44249">
        <w:rPr>
          <w:rFonts w:asciiTheme="minorHAnsi" w:hAnsiTheme="minorHAnsi" w:cstheme="minorHAnsi"/>
          <w:sz w:val="24"/>
          <w:szCs w:val="24"/>
        </w:rPr>
        <w:t xml:space="preserve">(as) </w:t>
      </w:r>
      <w:r w:rsidR="001150D6" w:rsidRPr="00B44249">
        <w:rPr>
          <w:rFonts w:asciiTheme="minorHAnsi" w:hAnsiTheme="minorHAnsi" w:cstheme="minorHAnsi"/>
          <w:sz w:val="24"/>
          <w:szCs w:val="24"/>
        </w:rPr>
        <w:t>que frecuentemente consultan a esta institución</w:t>
      </w:r>
      <w:r w:rsidR="00941D51" w:rsidRPr="00B44249">
        <w:rPr>
          <w:rFonts w:asciiTheme="minorHAnsi" w:hAnsiTheme="minorHAnsi" w:cstheme="minorHAnsi"/>
          <w:sz w:val="24"/>
          <w:szCs w:val="24"/>
        </w:rPr>
        <w:t xml:space="preserve">. </w:t>
      </w:r>
    </w:p>
    <w:p w14:paraId="135763A8" w14:textId="77777777" w:rsidR="009B6305" w:rsidRDefault="009B6305" w:rsidP="0003486D">
      <w:pPr>
        <w:spacing w:after="0"/>
        <w:jc w:val="both"/>
        <w:rPr>
          <w:rFonts w:asciiTheme="minorHAnsi" w:hAnsiTheme="minorHAnsi" w:cstheme="minorHAnsi"/>
          <w:sz w:val="24"/>
          <w:szCs w:val="24"/>
        </w:rPr>
      </w:pPr>
    </w:p>
    <w:p w14:paraId="4BFD69E4" w14:textId="2EA57E4A" w:rsidR="00BA3B2E" w:rsidRPr="00B44249" w:rsidRDefault="00BA3B2E" w:rsidP="00E86223">
      <w:pPr>
        <w:spacing w:after="0"/>
        <w:jc w:val="both"/>
        <w:rPr>
          <w:rFonts w:asciiTheme="minorHAnsi" w:hAnsiTheme="minorHAnsi" w:cstheme="minorHAnsi"/>
          <w:sz w:val="24"/>
          <w:szCs w:val="24"/>
        </w:rPr>
      </w:pPr>
      <w:bookmarkStart w:id="1" w:name="_Toc372800018"/>
      <w:r w:rsidRPr="00B44249">
        <w:rPr>
          <w:rFonts w:asciiTheme="minorHAnsi" w:hAnsiTheme="minorHAnsi" w:cstheme="minorHAnsi"/>
          <w:sz w:val="24"/>
          <w:szCs w:val="24"/>
        </w:rPr>
        <w:t>Es así que la atención a los</w:t>
      </w:r>
      <w:r w:rsidR="008B3576" w:rsidRPr="00B44249">
        <w:rPr>
          <w:rFonts w:asciiTheme="minorHAnsi" w:hAnsiTheme="minorHAnsi" w:cstheme="minorHAnsi"/>
          <w:sz w:val="24"/>
          <w:szCs w:val="24"/>
        </w:rPr>
        <w:t xml:space="preserve"> (las)</w:t>
      </w:r>
      <w:r w:rsidRPr="00B44249">
        <w:rPr>
          <w:rFonts w:asciiTheme="minorHAnsi" w:hAnsiTheme="minorHAnsi" w:cstheme="minorHAnsi"/>
          <w:sz w:val="24"/>
          <w:szCs w:val="24"/>
        </w:rPr>
        <w:t xml:space="preserve"> usuarios</w:t>
      </w:r>
      <w:r w:rsidR="008B3576" w:rsidRPr="00B44249">
        <w:rPr>
          <w:rFonts w:asciiTheme="minorHAnsi" w:hAnsiTheme="minorHAnsi" w:cstheme="minorHAnsi"/>
          <w:sz w:val="24"/>
          <w:szCs w:val="24"/>
        </w:rPr>
        <w:t xml:space="preserve"> (as)</w:t>
      </w:r>
      <w:r w:rsidRPr="00B44249">
        <w:rPr>
          <w:rFonts w:asciiTheme="minorHAnsi" w:hAnsiTheme="minorHAnsi" w:cstheme="minorHAnsi"/>
          <w:sz w:val="24"/>
          <w:szCs w:val="24"/>
        </w:rPr>
        <w:t xml:space="preserve"> se realizará de manera que se respeten los derechos ciudadanos reconocidos en la Carta de </w:t>
      </w:r>
      <w:r w:rsidR="001D48B0" w:rsidRPr="00B44249">
        <w:rPr>
          <w:rFonts w:asciiTheme="minorHAnsi" w:hAnsiTheme="minorHAnsi" w:cstheme="minorHAnsi"/>
          <w:sz w:val="24"/>
          <w:szCs w:val="24"/>
        </w:rPr>
        <w:t xml:space="preserve">Derechos y Deberes del Usuario </w:t>
      </w:r>
      <w:r w:rsidRPr="00B44249">
        <w:rPr>
          <w:rFonts w:asciiTheme="minorHAnsi" w:hAnsiTheme="minorHAnsi" w:cstheme="minorHAnsi"/>
          <w:sz w:val="24"/>
          <w:szCs w:val="24"/>
        </w:rPr>
        <w:t>del CPLT</w:t>
      </w:r>
      <w:r w:rsidR="00BB169A" w:rsidRPr="00B44249">
        <w:rPr>
          <w:rFonts w:asciiTheme="minorHAnsi" w:hAnsiTheme="minorHAnsi" w:cstheme="minorHAnsi"/>
          <w:sz w:val="24"/>
          <w:szCs w:val="24"/>
        </w:rPr>
        <w:t xml:space="preserve"> (ver en Anexo </w:t>
      </w:r>
      <w:proofErr w:type="spellStart"/>
      <w:r w:rsidR="00BB169A" w:rsidRPr="00B44249">
        <w:rPr>
          <w:rFonts w:asciiTheme="minorHAnsi" w:hAnsiTheme="minorHAnsi" w:cstheme="minorHAnsi"/>
          <w:sz w:val="24"/>
          <w:szCs w:val="24"/>
        </w:rPr>
        <w:t>N°</w:t>
      </w:r>
      <w:proofErr w:type="spellEnd"/>
      <w:r w:rsidR="00BB169A" w:rsidRPr="00B44249">
        <w:rPr>
          <w:rFonts w:asciiTheme="minorHAnsi" w:hAnsiTheme="minorHAnsi" w:cstheme="minorHAnsi"/>
          <w:sz w:val="24"/>
          <w:szCs w:val="24"/>
        </w:rPr>
        <w:t xml:space="preserve"> 1)</w:t>
      </w:r>
      <w:r w:rsidRPr="00B44249">
        <w:rPr>
          <w:rFonts w:asciiTheme="minorHAnsi" w:hAnsiTheme="minorHAnsi" w:cstheme="minorHAnsi"/>
          <w:sz w:val="24"/>
          <w:szCs w:val="24"/>
        </w:rPr>
        <w:t xml:space="preserve">, </w:t>
      </w:r>
      <w:r w:rsidR="003E0B18">
        <w:rPr>
          <w:rFonts w:asciiTheme="minorHAnsi" w:hAnsiTheme="minorHAnsi" w:cstheme="minorHAnsi"/>
          <w:sz w:val="24"/>
          <w:szCs w:val="24"/>
        </w:rPr>
        <w:t xml:space="preserve">aprobada por la Resolución (e) </w:t>
      </w:r>
      <w:proofErr w:type="spellStart"/>
      <w:r w:rsidR="003E0B18">
        <w:rPr>
          <w:rFonts w:asciiTheme="minorHAnsi" w:hAnsiTheme="minorHAnsi" w:cstheme="minorHAnsi"/>
          <w:sz w:val="24"/>
          <w:szCs w:val="24"/>
        </w:rPr>
        <w:t>N°</w:t>
      </w:r>
      <w:proofErr w:type="spellEnd"/>
      <w:r w:rsidR="003E0B18">
        <w:rPr>
          <w:rFonts w:asciiTheme="minorHAnsi" w:hAnsiTheme="minorHAnsi" w:cstheme="minorHAnsi"/>
          <w:sz w:val="24"/>
          <w:szCs w:val="24"/>
        </w:rPr>
        <w:t xml:space="preserve"> 214 del 24 de septiembre de 2020, </w:t>
      </w:r>
      <w:r w:rsidRPr="00B44249">
        <w:rPr>
          <w:rFonts w:asciiTheme="minorHAnsi" w:hAnsiTheme="minorHAnsi" w:cstheme="minorHAnsi"/>
          <w:sz w:val="24"/>
          <w:szCs w:val="24"/>
        </w:rPr>
        <w:lastRenderedPageBreak/>
        <w:t>asegurando en todas sus etapas una atención de alta calidad y enfocada en el logro de satisfacción y la mejora continua.</w:t>
      </w:r>
      <w:bookmarkEnd w:id="1"/>
      <w:r w:rsidRPr="00B44249">
        <w:rPr>
          <w:rFonts w:asciiTheme="minorHAnsi" w:hAnsiTheme="minorHAnsi" w:cstheme="minorHAnsi"/>
          <w:sz w:val="24"/>
          <w:szCs w:val="24"/>
        </w:rPr>
        <w:t xml:space="preserve"> </w:t>
      </w:r>
    </w:p>
    <w:p w14:paraId="7990EB52" w14:textId="77777777" w:rsidR="007E7217" w:rsidRPr="00B44249" w:rsidRDefault="007E7217" w:rsidP="00E86223">
      <w:pPr>
        <w:spacing w:after="0"/>
        <w:jc w:val="both"/>
        <w:rPr>
          <w:rFonts w:asciiTheme="minorHAnsi" w:hAnsiTheme="minorHAnsi" w:cstheme="minorHAnsi"/>
          <w:sz w:val="24"/>
          <w:szCs w:val="24"/>
        </w:rPr>
      </w:pPr>
    </w:p>
    <w:p w14:paraId="61836BFA" w14:textId="07D8A7BF" w:rsidR="00BA3B2E" w:rsidRPr="00B44249" w:rsidRDefault="00BA3B2E" w:rsidP="0003486D">
      <w:pPr>
        <w:jc w:val="both"/>
        <w:rPr>
          <w:rFonts w:asciiTheme="minorHAnsi" w:hAnsiTheme="minorHAnsi" w:cs="Tahoma"/>
          <w:sz w:val="24"/>
          <w:szCs w:val="24"/>
        </w:rPr>
      </w:pPr>
      <w:r w:rsidRPr="00B44249">
        <w:rPr>
          <w:sz w:val="24"/>
          <w:szCs w:val="24"/>
          <w:lang w:val="es-ES" w:eastAsia="en-US"/>
        </w:rPr>
        <w:t xml:space="preserve">Este protocolo </w:t>
      </w:r>
      <w:r w:rsidRPr="00B44249">
        <w:rPr>
          <w:rFonts w:asciiTheme="minorHAnsi" w:hAnsiTheme="minorHAnsi" w:cs="Tahoma"/>
          <w:sz w:val="24"/>
          <w:szCs w:val="24"/>
        </w:rPr>
        <w:t xml:space="preserve">contempla los servicios otorgados por la Unidad de Atención al Usuario (en adelante UAU) del CPLT para todos aquellos que deseen ingresar consultas, felicitaciones, sugerencias y </w:t>
      </w:r>
      <w:r w:rsidR="00AE16F5" w:rsidRPr="00B44249">
        <w:rPr>
          <w:rFonts w:asciiTheme="minorHAnsi" w:hAnsiTheme="minorHAnsi" w:cs="Tahoma"/>
          <w:sz w:val="24"/>
          <w:szCs w:val="24"/>
        </w:rPr>
        <w:t>quejas. C</w:t>
      </w:r>
      <w:r w:rsidR="0004130A" w:rsidRPr="00B44249">
        <w:rPr>
          <w:rFonts w:asciiTheme="minorHAnsi" w:hAnsiTheme="minorHAnsi" w:cs="Tahoma"/>
          <w:sz w:val="24"/>
          <w:szCs w:val="24"/>
        </w:rPr>
        <w:t xml:space="preserve">onstituyéndose en </w:t>
      </w:r>
      <w:r w:rsidRPr="00B44249">
        <w:rPr>
          <w:rFonts w:asciiTheme="minorHAnsi" w:hAnsiTheme="minorHAnsi" w:cs="Tahoma"/>
          <w:sz w:val="24"/>
          <w:szCs w:val="24"/>
        </w:rPr>
        <w:t xml:space="preserve">la primera línea de acción estratégica </w:t>
      </w:r>
      <w:r w:rsidR="008B3576" w:rsidRPr="00B44249">
        <w:rPr>
          <w:rFonts w:asciiTheme="minorHAnsi" w:hAnsiTheme="minorHAnsi" w:cs="Tahoma"/>
          <w:sz w:val="24"/>
          <w:szCs w:val="24"/>
        </w:rPr>
        <w:t>de nuestra C</w:t>
      </w:r>
      <w:r w:rsidR="0004130A" w:rsidRPr="00B44249">
        <w:rPr>
          <w:rFonts w:asciiTheme="minorHAnsi" w:hAnsiTheme="minorHAnsi" w:cs="Tahoma"/>
          <w:sz w:val="24"/>
          <w:szCs w:val="24"/>
        </w:rPr>
        <w:t>orporación</w:t>
      </w:r>
      <w:r w:rsidR="007E7217" w:rsidRPr="00B44249">
        <w:rPr>
          <w:rFonts w:asciiTheme="minorHAnsi" w:hAnsiTheme="minorHAnsi" w:cs="Tahoma"/>
          <w:sz w:val="24"/>
          <w:szCs w:val="24"/>
        </w:rPr>
        <w:t xml:space="preserve"> en tanto se presenta muchas veces como el contacto inicial que tiene un usuario </w:t>
      </w:r>
      <w:r w:rsidR="001032C1" w:rsidRPr="00B44249">
        <w:rPr>
          <w:rFonts w:asciiTheme="minorHAnsi" w:hAnsiTheme="minorHAnsi" w:cs="Tahoma"/>
          <w:sz w:val="24"/>
          <w:szCs w:val="24"/>
        </w:rPr>
        <w:t xml:space="preserve">(a) </w:t>
      </w:r>
      <w:r w:rsidR="007E7217" w:rsidRPr="00B44249">
        <w:rPr>
          <w:rFonts w:asciiTheme="minorHAnsi" w:hAnsiTheme="minorHAnsi" w:cs="Tahoma"/>
          <w:sz w:val="24"/>
          <w:szCs w:val="24"/>
        </w:rPr>
        <w:t xml:space="preserve">con el CPLT. </w:t>
      </w:r>
    </w:p>
    <w:p w14:paraId="39EE24E4" w14:textId="57B28D95" w:rsidR="006C454D" w:rsidRPr="006D1D5A" w:rsidRDefault="006C454D" w:rsidP="0003486D">
      <w:pPr>
        <w:jc w:val="both"/>
        <w:rPr>
          <w:b/>
          <w:sz w:val="24"/>
          <w:szCs w:val="24"/>
        </w:rPr>
      </w:pPr>
      <w:r w:rsidRPr="00B44249">
        <w:rPr>
          <w:rFonts w:asciiTheme="minorHAnsi" w:hAnsiTheme="minorHAnsi" w:cs="Tahoma"/>
          <w:sz w:val="24"/>
          <w:szCs w:val="24"/>
        </w:rPr>
        <w:t xml:space="preserve">Asimismo, el presente protocolo se encuentra regido por el Reglamento de Atención al Usuario, aprobado por la Resolución Exenta </w:t>
      </w:r>
      <w:proofErr w:type="spellStart"/>
      <w:r w:rsidRPr="00B44249">
        <w:rPr>
          <w:rFonts w:asciiTheme="minorHAnsi" w:hAnsiTheme="minorHAnsi" w:cs="Tahoma"/>
          <w:sz w:val="24"/>
          <w:szCs w:val="24"/>
        </w:rPr>
        <w:t>N°</w:t>
      </w:r>
      <w:proofErr w:type="spellEnd"/>
      <w:r w:rsidRPr="00B44249">
        <w:rPr>
          <w:rFonts w:asciiTheme="minorHAnsi" w:hAnsiTheme="minorHAnsi" w:cs="Tahoma"/>
          <w:sz w:val="24"/>
          <w:szCs w:val="24"/>
        </w:rPr>
        <w:t xml:space="preserve"> 267</w:t>
      </w:r>
      <w:r w:rsidR="008B3576" w:rsidRPr="00B44249">
        <w:rPr>
          <w:rFonts w:asciiTheme="minorHAnsi" w:hAnsiTheme="minorHAnsi" w:cs="Tahoma"/>
          <w:sz w:val="24"/>
          <w:szCs w:val="24"/>
        </w:rPr>
        <w:t xml:space="preserve">, del 9 de noviembre de 2020, que </w:t>
      </w:r>
      <w:r w:rsidRPr="00B44249">
        <w:rPr>
          <w:rFonts w:asciiTheme="minorHAnsi" w:hAnsiTheme="minorHAnsi" w:cs="Tahoma"/>
          <w:sz w:val="24"/>
          <w:szCs w:val="24"/>
        </w:rPr>
        <w:t>viene a concretizar la forma práctica en que se presta la atención a las personas que acuden al Consejo para la Transparencia a través de sus diversos canales de atención.</w:t>
      </w:r>
    </w:p>
    <w:p w14:paraId="63E953AD" w14:textId="77777777" w:rsidR="001D48B0" w:rsidRDefault="001D48B0" w:rsidP="00422192">
      <w:pPr>
        <w:spacing w:after="0"/>
        <w:jc w:val="both"/>
        <w:rPr>
          <w:rFonts w:asciiTheme="minorHAnsi" w:hAnsiTheme="minorHAnsi" w:cstheme="minorHAnsi"/>
          <w:sz w:val="24"/>
          <w:szCs w:val="24"/>
          <w:u w:val="single"/>
        </w:rPr>
      </w:pPr>
    </w:p>
    <w:p w14:paraId="093BEDEA" w14:textId="77777777" w:rsidR="001D48B0" w:rsidRDefault="001D48B0" w:rsidP="00422192">
      <w:pPr>
        <w:spacing w:after="0"/>
        <w:jc w:val="both"/>
        <w:rPr>
          <w:rFonts w:asciiTheme="minorHAnsi" w:hAnsiTheme="minorHAnsi" w:cstheme="minorHAnsi"/>
          <w:sz w:val="24"/>
          <w:szCs w:val="24"/>
          <w:u w:val="single"/>
        </w:rPr>
      </w:pPr>
    </w:p>
    <w:p w14:paraId="5B22EA38" w14:textId="77777777" w:rsidR="001D48B0" w:rsidRDefault="001D48B0" w:rsidP="00422192">
      <w:pPr>
        <w:spacing w:after="0"/>
        <w:jc w:val="both"/>
        <w:rPr>
          <w:rFonts w:asciiTheme="minorHAnsi" w:hAnsiTheme="minorHAnsi" w:cstheme="minorHAnsi"/>
          <w:sz w:val="24"/>
          <w:szCs w:val="24"/>
          <w:u w:val="single"/>
        </w:rPr>
      </w:pPr>
    </w:p>
    <w:p w14:paraId="658059BB" w14:textId="77777777" w:rsidR="001D48B0" w:rsidRDefault="001D48B0" w:rsidP="00422192">
      <w:pPr>
        <w:spacing w:after="0"/>
        <w:jc w:val="both"/>
        <w:rPr>
          <w:rFonts w:asciiTheme="minorHAnsi" w:hAnsiTheme="minorHAnsi" w:cstheme="minorHAnsi"/>
          <w:sz w:val="24"/>
          <w:szCs w:val="24"/>
          <w:u w:val="single"/>
        </w:rPr>
      </w:pPr>
    </w:p>
    <w:p w14:paraId="07FF50A6" w14:textId="77777777" w:rsidR="001D48B0" w:rsidRDefault="001D48B0" w:rsidP="00422192">
      <w:pPr>
        <w:spacing w:after="0"/>
        <w:jc w:val="both"/>
        <w:rPr>
          <w:rFonts w:asciiTheme="minorHAnsi" w:hAnsiTheme="minorHAnsi" w:cstheme="minorHAnsi"/>
          <w:sz w:val="24"/>
          <w:szCs w:val="24"/>
          <w:u w:val="single"/>
        </w:rPr>
      </w:pPr>
    </w:p>
    <w:p w14:paraId="68C5B17D" w14:textId="77777777" w:rsidR="001D48B0" w:rsidRDefault="001D48B0" w:rsidP="00422192">
      <w:pPr>
        <w:spacing w:after="0"/>
        <w:jc w:val="both"/>
        <w:rPr>
          <w:rFonts w:asciiTheme="minorHAnsi" w:hAnsiTheme="minorHAnsi" w:cstheme="minorHAnsi"/>
          <w:sz w:val="24"/>
          <w:szCs w:val="24"/>
          <w:u w:val="single"/>
        </w:rPr>
      </w:pPr>
    </w:p>
    <w:p w14:paraId="033709AA" w14:textId="77777777" w:rsidR="001D48B0" w:rsidRDefault="001D48B0" w:rsidP="00422192">
      <w:pPr>
        <w:spacing w:after="0"/>
        <w:jc w:val="both"/>
        <w:rPr>
          <w:rFonts w:asciiTheme="minorHAnsi" w:hAnsiTheme="minorHAnsi" w:cstheme="minorHAnsi"/>
          <w:sz w:val="24"/>
          <w:szCs w:val="24"/>
          <w:u w:val="single"/>
        </w:rPr>
      </w:pPr>
    </w:p>
    <w:p w14:paraId="717A7EE5" w14:textId="77777777" w:rsidR="001D48B0" w:rsidRDefault="001D48B0" w:rsidP="00422192">
      <w:pPr>
        <w:spacing w:after="0"/>
        <w:jc w:val="both"/>
        <w:rPr>
          <w:rFonts w:asciiTheme="minorHAnsi" w:hAnsiTheme="minorHAnsi" w:cstheme="minorHAnsi"/>
          <w:sz w:val="24"/>
          <w:szCs w:val="24"/>
          <w:u w:val="single"/>
        </w:rPr>
      </w:pPr>
    </w:p>
    <w:p w14:paraId="0363039E" w14:textId="77777777" w:rsidR="001D48B0" w:rsidRDefault="001D48B0" w:rsidP="00422192">
      <w:pPr>
        <w:spacing w:after="0"/>
        <w:jc w:val="both"/>
        <w:rPr>
          <w:rFonts w:asciiTheme="minorHAnsi" w:hAnsiTheme="minorHAnsi" w:cstheme="minorHAnsi"/>
          <w:sz w:val="24"/>
          <w:szCs w:val="24"/>
          <w:u w:val="single"/>
        </w:rPr>
      </w:pPr>
    </w:p>
    <w:p w14:paraId="088E8883" w14:textId="77777777" w:rsidR="001D48B0" w:rsidRDefault="001D48B0" w:rsidP="00422192">
      <w:pPr>
        <w:spacing w:after="0"/>
        <w:jc w:val="both"/>
        <w:rPr>
          <w:rFonts w:asciiTheme="minorHAnsi" w:hAnsiTheme="minorHAnsi" w:cstheme="minorHAnsi"/>
          <w:sz w:val="24"/>
          <w:szCs w:val="24"/>
          <w:u w:val="single"/>
        </w:rPr>
      </w:pPr>
    </w:p>
    <w:p w14:paraId="5F17C156" w14:textId="77777777" w:rsidR="001D48B0" w:rsidRDefault="001D48B0" w:rsidP="00422192">
      <w:pPr>
        <w:spacing w:after="0"/>
        <w:jc w:val="both"/>
        <w:rPr>
          <w:rFonts w:asciiTheme="minorHAnsi" w:hAnsiTheme="minorHAnsi" w:cstheme="minorHAnsi"/>
          <w:sz w:val="24"/>
          <w:szCs w:val="24"/>
          <w:u w:val="single"/>
        </w:rPr>
      </w:pPr>
    </w:p>
    <w:p w14:paraId="2D60DF7A" w14:textId="77777777" w:rsidR="001D48B0" w:rsidRDefault="001D48B0" w:rsidP="00422192">
      <w:pPr>
        <w:spacing w:after="0"/>
        <w:jc w:val="both"/>
        <w:rPr>
          <w:rFonts w:asciiTheme="minorHAnsi" w:hAnsiTheme="minorHAnsi" w:cstheme="minorHAnsi"/>
          <w:sz w:val="24"/>
          <w:szCs w:val="24"/>
          <w:u w:val="single"/>
        </w:rPr>
      </w:pPr>
    </w:p>
    <w:p w14:paraId="786A1FFC" w14:textId="77777777" w:rsidR="001D48B0" w:rsidRDefault="001D48B0" w:rsidP="00422192">
      <w:pPr>
        <w:spacing w:after="0"/>
        <w:jc w:val="both"/>
        <w:rPr>
          <w:rFonts w:asciiTheme="minorHAnsi" w:hAnsiTheme="minorHAnsi" w:cstheme="minorHAnsi"/>
          <w:sz w:val="24"/>
          <w:szCs w:val="24"/>
          <w:u w:val="single"/>
        </w:rPr>
      </w:pPr>
    </w:p>
    <w:p w14:paraId="1A5A107E" w14:textId="77777777" w:rsidR="001D48B0" w:rsidRDefault="001D48B0" w:rsidP="00422192">
      <w:pPr>
        <w:spacing w:after="0"/>
        <w:jc w:val="both"/>
        <w:rPr>
          <w:rFonts w:asciiTheme="minorHAnsi" w:hAnsiTheme="minorHAnsi" w:cstheme="minorHAnsi"/>
          <w:sz w:val="24"/>
          <w:szCs w:val="24"/>
          <w:u w:val="single"/>
        </w:rPr>
      </w:pPr>
    </w:p>
    <w:p w14:paraId="0C3774B0" w14:textId="77777777" w:rsidR="001D48B0" w:rsidRDefault="001D48B0" w:rsidP="00422192">
      <w:pPr>
        <w:spacing w:after="0"/>
        <w:jc w:val="both"/>
        <w:rPr>
          <w:rFonts w:asciiTheme="minorHAnsi" w:hAnsiTheme="minorHAnsi" w:cstheme="minorHAnsi"/>
          <w:sz w:val="24"/>
          <w:szCs w:val="24"/>
          <w:u w:val="single"/>
        </w:rPr>
      </w:pPr>
    </w:p>
    <w:p w14:paraId="46843F48" w14:textId="77777777" w:rsidR="001D48B0" w:rsidRDefault="001D48B0" w:rsidP="00422192">
      <w:pPr>
        <w:spacing w:after="0"/>
        <w:jc w:val="both"/>
        <w:rPr>
          <w:rFonts w:asciiTheme="minorHAnsi" w:hAnsiTheme="minorHAnsi" w:cstheme="minorHAnsi"/>
          <w:sz w:val="24"/>
          <w:szCs w:val="24"/>
          <w:u w:val="single"/>
        </w:rPr>
      </w:pPr>
    </w:p>
    <w:p w14:paraId="5A7C8199" w14:textId="77777777" w:rsidR="001D48B0" w:rsidRDefault="001D48B0" w:rsidP="00422192">
      <w:pPr>
        <w:spacing w:after="0"/>
        <w:jc w:val="both"/>
        <w:rPr>
          <w:rFonts w:asciiTheme="minorHAnsi" w:hAnsiTheme="minorHAnsi" w:cstheme="minorHAnsi"/>
          <w:sz w:val="24"/>
          <w:szCs w:val="24"/>
          <w:u w:val="single"/>
        </w:rPr>
      </w:pPr>
    </w:p>
    <w:p w14:paraId="7584BF9E" w14:textId="77777777" w:rsidR="001D48B0" w:rsidRDefault="001D48B0" w:rsidP="00422192">
      <w:pPr>
        <w:spacing w:after="0"/>
        <w:jc w:val="both"/>
        <w:rPr>
          <w:rFonts w:asciiTheme="minorHAnsi" w:hAnsiTheme="minorHAnsi" w:cstheme="minorHAnsi"/>
          <w:sz w:val="24"/>
          <w:szCs w:val="24"/>
          <w:u w:val="single"/>
        </w:rPr>
      </w:pPr>
    </w:p>
    <w:p w14:paraId="00B805F7" w14:textId="77777777" w:rsidR="001D48B0" w:rsidRDefault="001D48B0" w:rsidP="00422192">
      <w:pPr>
        <w:spacing w:after="0"/>
        <w:jc w:val="both"/>
        <w:rPr>
          <w:rFonts w:asciiTheme="minorHAnsi" w:hAnsiTheme="minorHAnsi" w:cstheme="minorHAnsi"/>
          <w:sz w:val="24"/>
          <w:szCs w:val="24"/>
          <w:u w:val="single"/>
        </w:rPr>
      </w:pPr>
    </w:p>
    <w:p w14:paraId="2EC9880F" w14:textId="77777777" w:rsidR="001D48B0" w:rsidRDefault="001D48B0" w:rsidP="00422192">
      <w:pPr>
        <w:spacing w:after="0"/>
        <w:jc w:val="both"/>
        <w:rPr>
          <w:rFonts w:asciiTheme="minorHAnsi" w:hAnsiTheme="minorHAnsi" w:cstheme="minorHAnsi"/>
          <w:sz w:val="24"/>
          <w:szCs w:val="24"/>
          <w:u w:val="single"/>
        </w:rPr>
      </w:pPr>
    </w:p>
    <w:p w14:paraId="04756B31" w14:textId="77777777" w:rsidR="001D48B0" w:rsidRDefault="001D48B0" w:rsidP="00422192">
      <w:pPr>
        <w:spacing w:after="0"/>
        <w:jc w:val="both"/>
        <w:rPr>
          <w:rFonts w:asciiTheme="minorHAnsi" w:hAnsiTheme="minorHAnsi" w:cstheme="minorHAnsi"/>
          <w:sz w:val="24"/>
          <w:szCs w:val="24"/>
          <w:u w:val="single"/>
        </w:rPr>
      </w:pPr>
    </w:p>
    <w:p w14:paraId="13C0A473" w14:textId="77777777" w:rsidR="001D48B0" w:rsidRDefault="001D48B0" w:rsidP="00422192">
      <w:pPr>
        <w:spacing w:after="0"/>
        <w:jc w:val="both"/>
        <w:rPr>
          <w:rFonts w:asciiTheme="minorHAnsi" w:hAnsiTheme="minorHAnsi" w:cstheme="minorHAnsi"/>
          <w:sz w:val="24"/>
          <w:szCs w:val="24"/>
          <w:u w:val="single"/>
        </w:rPr>
      </w:pPr>
    </w:p>
    <w:p w14:paraId="60718B7E" w14:textId="77777777" w:rsidR="001D48B0" w:rsidRDefault="001D48B0" w:rsidP="00422192">
      <w:pPr>
        <w:spacing w:after="0"/>
        <w:jc w:val="both"/>
        <w:rPr>
          <w:rFonts w:asciiTheme="minorHAnsi" w:hAnsiTheme="minorHAnsi" w:cstheme="minorHAnsi"/>
          <w:sz w:val="24"/>
          <w:szCs w:val="24"/>
          <w:u w:val="single"/>
        </w:rPr>
      </w:pPr>
    </w:p>
    <w:p w14:paraId="77EE7E1E" w14:textId="77777777" w:rsidR="008B3576" w:rsidRDefault="008B3576" w:rsidP="00422192">
      <w:pPr>
        <w:spacing w:after="0"/>
        <w:jc w:val="both"/>
        <w:rPr>
          <w:rFonts w:asciiTheme="minorHAnsi" w:hAnsiTheme="minorHAnsi" w:cstheme="minorHAnsi"/>
          <w:b/>
          <w:sz w:val="24"/>
          <w:szCs w:val="24"/>
          <w:u w:val="single"/>
        </w:rPr>
      </w:pPr>
    </w:p>
    <w:p w14:paraId="56C7FEB0" w14:textId="6E6CECAB" w:rsidR="00C31A1D" w:rsidRDefault="00C31A1D">
      <w:pPr>
        <w:spacing w:after="160" w:line="259" w:lineRule="auto"/>
        <w:rPr>
          <w:rFonts w:asciiTheme="minorHAnsi" w:hAnsiTheme="minorHAnsi" w:cstheme="minorHAnsi"/>
          <w:b/>
          <w:sz w:val="24"/>
          <w:szCs w:val="24"/>
          <w:u w:val="single"/>
        </w:rPr>
      </w:pPr>
      <w:r>
        <w:rPr>
          <w:rFonts w:asciiTheme="minorHAnsi" w:hAnsiTheme="minorHAnsi" w:cstheme="minorHAnsi"/>
          <w:b/>
          <w:sz w:val="24"/>
          <w:szCs w:val="24"/>
          <w:u w:val="single"/>
        </w:rPr>
        <w:br w:type="page"/>
      </w:r>
    </w:p>
    <w:p w14:paraId="4C812747" w14:textId="1DA7FFE3" w:rsidR="001D48B0" w:rsidRPr="006D1D5A" w:rsidRDefault="006C454D" w:rsidP="009C7FC7">
      <w:pPr>
        <w:pStyle w:val="Ttulo1"/>
        <w:rPr>
          <w:szCs w:val="24"/>
        </w:rPr>
      </w:pPr>
      <w:bookmarkStart w:id="2" w:name="_Toc59049761"/>
      <w:r w:rsidRPr="006D1D5A">
        <w:rPr>
          <w:szCs w:val="24"/>
        </w:rPr>
        <w:lastRenderedPageBreak/>
        <w:t>1: Objetivos</w:t>
      </w:r>
      <w:bookmarkEnd w:id="2"/>
    </w:p>
    <w:p w14:paraId="760342C7" w14:textId="77777777" w:rsidR="001D48B0" w:rsidRPr="00B44249" w:rsidRDefault="001D48B0" w:rsidP="00422192">
      <w:pPr>
        <w:spacing w:after="0"/>
        <w:jc w:val="both"/>
        <w:rPr>
          <w:rFonts w:asciiTheme="minorHAnsi" w:hAnsiTheme="minorHAnsi" w:cstheme="minorHAnsi"/>
          <w:sz w:val="24"/>
          <w:szCs w:val="24"/>
          <w:u w:val="single"/>
        </w:rPr>
      </w:pPr>
    </w:p>
    <w:p w14:paraId="35221680" w14:textId="11CCB9DE" w:rsidR="001150D6" w:rsidRPr="00B44249" w:rsidRDefault="001150D6" w:rsidP="00422192">
      <w:pPr>
        <w:spacing w:after="0"/>
        <w:jc w:val="both"/>
        <w:rPr>
          <w:rFonts w:asciiTheme="minorHAnsi" w:hAnsiTheme="minorHAnsi" w:cstheme="minorHAnsi"/>
          <w:sz w:val="24"/>
          <w:szCs w:val="24"/>
          <w:u w:val="single"/>
        </w:rPr>
      </w:pPr>
      <w:r w:rsidRPr="00B44249">
        <w:rPr>
          <w:rFonts w:asciiTheme="minorHAnsi" w:hAnsiTheme="minorHAnsi" w:cstheme="minorHAnsi"/>
          <w:sz w:val="24"/>
          <w:szCs w:val="24"/>
          <w:u w:val="single"/>
        </w:rPr>
        <w:t>Objetivo</w:t>
      </w:r>
      <w:r w:rsidR="008C16F4" w:rsidRPr="00B44249">
        <w:rPr>
          <w:rFonts w:asciiTheme="minorHAnsi" w:hAnsiTheme="minorHAnsi" w:cstheme="minorHAnsi"/>
          <w:sz w:val="24"/>
          <w:szCs w:val="24"/>
          <w:u w:val="single"/>
        </w:rPr>
        <w:t xml:space="preserve"> General</w:t>
      </w:r>
      <w:r w:rsidRPr="00B44249">
        <w:rPr>
          <w:rFonts w:asciiTheme="minorHAnsi" w:hAnsiTheme="minorHAnsi" w:cstheme="minorHAnsi"/>
          <w:sz w:val="24"/>
          <w:szCs w:val="24"/>
          <w:u w:val="single"/>
        </w:rPr>
        <w:t>:</w:t>
      </w:r>
    </w:p>
    <w:p w14:paraId="77C5EE49" w14:textId="77777777" w:rsidR="001150D6" w:rsidRPr="00B44249" w:rsidRDefault="001150D6" w:rsidP="00422192">
      <w:pPr>
        <w:spacing w:after="0"/>
        <w:jc w:val="both"/>
        <w:rPr>
          <w:rFonts w:asciiTheme="minorHAnsi" w:hAnsiTheme="minorHAnsi" w:cstheme="minorHAnsi"/>
          <w:sz w:val="24"/>
          <w:szCs w:val="24"/>
        </w:rPr>
      </w:pPr>
    </w:p>
    <w:p w14:paraId="3A9BFB5B" w14:textId="471CCE10" w:rsidR="00FE28BC" w:rsidRPr="00B44249" w:rsidRDefault="00FE28BC" w:rsidP="00024865">
      <w:pPr>
        <w:pStyle w:val="Prrafodelista"/>
        <w:numPr>
          <w:ilvl w:val="0"/>
          <w:numId w:val="1"/>
        </w:numPr>
        <w:spacing w:after="0"/>
        <w:jc w:val="both"/>
        <w:rPr>
          <w:rFonts w:asciiTheme="minorHAnsi" w:hAnsiTheme="minorHAnsi" w:cstheme="minorHAnsi"/>
          <w:sz w:val="24"/>
          <w:szCs w:val="24"/>
          <w:u w:val="single"/>
        </w:rPr>
      </w:pPr>
      <w:r w:rsidRPr="00B44249">
        <w:rPr>
          <w:rFonts w:asciiTheme="minorHAnsi" w:hAnsiTheme="minorHAnsi" w:cstheme="minorHAnsi"/>
          <w:sz w:val="24"/>
          <w:szCs w:val="24"/>
        </w:rPr>
        <w:t xml:space="preserve">Mejorar la calidad de la atención a </w:t>
      </w:r>
      <w:r w:rsidR="009B19D2" w:rsidRPr="00B44249">
        <w:rPr>
          <w:rFonts w:asciiTheme="minorHAnsi" w:hAnsiTheme="minorHAnsi" w:cstheme="minorHAnsi"/>
          <w:sz w:val="24"/>
          <w:szCs w:val="24"/>
        </w:rPr>
        <w:t xml:space="preserve">los (las) </w:t>
      </w:r>
      <w:r w:rsidRPr="00B44249">
        <w:rPr>
          <w:rFonts w:asciiTheme="minorHAnsi" w:hAnsiTheme="minorHAnsi" w:cstheme="minorHAnsi"/>
          <w:sz w:val="24"/>
          <w:szCs w:val="24"/>
        </w:rPr>
        <w:t>usuarios</w:t>
      </w:r>
      <w:r w:rsidR="009E3BA9" w:rsidRPr="00B44249">
        <w:rPr>
          <w:rFonts w:asciiTheme="minorHAnsi" w:hAnsiTheme="minorHAnsi" w:cstheme="minorHAnsi"/>
          <w:sz w:val="24"/>
          <w:szCs w:val="24"/>
        </w:rPr>
        <w:t xml:space="preserve"> (as)</w:t>
      </w:r>
      <w:r w:rsidRPr="00B44249">
        <w:rPr>
          <w:rFonts w:asciiTheme="minorHAnsi" w:hAnsiTheme="minorHAnsi" w:cstheme="minorHAnsi"/>
          <w:sz w:val="24"/>
          <w:szCs w:val="24"/>
        </w:rPr>
        <w:t xml:space="preserve">, promoviendo conductas observables definidas como atención amable y de buen trato a </w:t>
      </w:r>
      <w:r w:rsidR="00CD1644" w:rsidRPr="00B44249">
        <w:rPr>
          <w:rFonts w:asciiTheme="minorHAnsi" w:hAnsiTheme="minorHAnsi" w:cstheme="minorHAnsi"/>
          <w:sz w:val="24"/>
          <w:szCs w:val="24"/>
        </w:rPr>
        <w:t xml:space="preserve">todas las personas que reciben atención </w:t>
      </w:r>
      <w:r w:rsidR="009B19D2" w:rsidRPr="00B44249">
        <w:rPr>
          <w:rFonts w:asciiTheme="minorHAnsi" w:hAnsiTheme="minorHAnsi" w:cstheme="minorHAnsi"/>
          <w:sz w:val="24"/>
          <w:szCs w:val="24"/>
        </w:rPr>
        <w:t xml:space="preserve">por parte </w:t>
      </w:r>
      <w:r w:rsidR="00CD1644" w:rsidRPr="00B44249">
        <w:rPr>
          <w:rFonts w:asciiTheme="minorHAnsi" w:hAnsiTheme="minorHAnsi" w:cstheme="minorHAnsi"/>
          <w:sz w:val="24"/>
          <w:szCs w:val="24"/>
        </w:rPr>
        <w:t>del Consejo para la Transparencia</w:t>
      </w:r>
      <w:r w:rsidR="001D48B0" w:rsidRPr="00B44249">
        <w:rPr>
          <w:rFonts w:asciiTheme="minorHAnsi" w:hAnsiTheme="minorHAnsi" w:cstheme="minorHAnsi"/>
          <w:sz w:val="24"/>
          <w:szCs w:val="24"/>
        </w:rPr>
        <w:t>.</w:t>
      </w:r>
      <w:r w:rsidR="00CD1644" w:rsidRPr="00B44249">
        <w:rPr>
          <w:rFonts w:asciiTheme="minorHAnsi" w:hAnsiTheme="minorHAnsi" w:cstheme="minorHAnsi"/>
          <w:sz w:val="24"/>
          <w:szCs w:val="24"/>
        </w:rPr>
        <w:t xml:space="preserve"> </w:t>
      </w:r>
    </w:p>
    <w:p w14:paraId="0D06A229" w14:textId="77777777" w:rsidR="00422192" w:rsidRPr="00B44249" w:rsidRDefault="00422192" w:rsidP="00422192">
      <w:pPr>
        <w:spacing w:after="0"/>
        <w:jc w:val="both"/>
        <w:rPr>
          <w:rFonts w:asciiTheme="minorHAnsi" w:hAnsiTheme="minorHAnsi" w:cstheme="minorHAnsi"/>
          <w:sz w:val="24"/>
          <w:szCs w:val="24"/>
          <w:u w:val="single"/>
        </w:rPr>
      </w:pPr>
    </w:p>
    <w:p w14:paraId="5287B90A" w14:textId="77777777" w:rsidR="00422192" w:rsidRPr="00B44249" w:rsidRDefault="00422192" w:rsidP="00422192">
      <w:pPr>
        <w:spacing w:after="0"/>
        <w:jc w:val="both"/>
        <w:rPr>
          <w:rFonts w:asciiTheme="minorHAnsi" w:hAnsiTheme="minorHAnsi" w:cstheme="minorHAnsi"/>
          <w:sz w:val="24"/>
          <w:szCs w:val="24"/>
          <w:u w:val="single"/>
        </w:rPr>
      </w:pPr>
    </w:p>
    <w:p w14:paraId="176B8CBC" w14:textId="77777777" w:rsidR="00FE28BC" w:rsidRPr="00B44249" w:rsidRDefault="00FE28BC" w:rsidP="00422192">
      <w:pPr>
        <w:spacing w:after="0"/>
        <w:jc w:val="both"/>
        <w:rPr>
          <w:rFonts w:asciiTheme="minorHAnsi" w:hAnsiTheme="minorHAnsi" w:cstheme="minorHAnsi"/>
          <w:sz w:val="24"/>
          <w:szCs w:val="24"/>
          <w:u w:val="single"/>
        </w:rPr>
      </w:pPr>
      <w:r w:rsidRPr="00B44249">
        <w:rPr>
          <w:rFonts w:asciiTheme="minorHAnsi" w:hAnsiTheme="minorHAnsi" w:cstheme="minorHAnsi"/>
          <w:sz w:val="24"/>
          <w:szCs w:val="24"/>
          <w:u w:val="single"/>
        </w:rPr>
        <w:t>Objetivos Específicos:</w:t>
      </w:r>
    </w:p>
    <w:p w14:paraId="1402D181" w14:textId="77777777" w:rsidR="00FE28BC" w:rsidRPr="00B44249" w:rsidRDefault="00FE28BC" w:rsidP="00422192">
      <w:pPr>
        <w:spacing w:after="0"/>
        <w:jc w:val="both"/>
        <w:rPr>
          <w:rFonts w:asciiTheme="minorHAnsi" w:hAnsiTheme="minorHAnsi" w:cstheme="minorHAnsi"/>
          <w:sz w:val="24"/>
          <w:szCs w:val="24"/>
        </w:rPr>
      </w:pPr>
    </w:p>
    <w:p w14:paraId="23D93FA8" w14:textId="77777777" w:rsidR="00AE34BF" w:rsidRPr="00B44249" w:rsidRDefault="00FE28BC" w:rsidP="00AE34BF">
      <w:pPr>
        <w:pStyle w:val="Prrafodelista"/>
        <w:numPr>
          <w:ilvl w:val="0"/>
          <w:numId w:val="1"/>
        </w:numPr>
        <w:spacing w:after="0"/>
        <w:jc w:val="both"/>
        <w:rPr>
          <w:rFonts w:asciiTheme="minorHAnsi" w:hAnsiTheme="minorHAnsi" w:cstheme="minorHAnsi"/>
          <w:sz w:val="24"/>
          <w:szCs w:val="24"/>
        </w:rPr>
      </w:pPr>
      <w:r w:rsidRPr="00B44249">
        <w:rPr>
          <w:rFonts w:asciiTheme="minorHAnsi" w:hAnsiTheme="minorHAnsi" w:cstheme="minorHAnsi"/>
          <w:sz w:val="24"/>
          <w:szCs w:val="24"/>
        </w:rPr>
        <w:t>Establecer una definición común de conductas y acciones básicas que debe incluir el proceso de atención al usuari</w:t>
      </w:r>
      <w:r w:rsidR="00024865" w:rsidRPr="00B44249">
        <w:rPr>
          <w:rFonts w:asciiTheme="minorHAnsi" w:hAnsiTheme="minorHAnsi" w:cstheme="minorHAnsi"/>
          <w:sz w:val="24"/>
          <w:szCs w:val="24"/>
        </w:rPr>
        <w:t>o</w:t>
      </w:r>
      <w:r w:rsidR="009B19D2" w:rsidRPr="00B44249">
        <w:rPr>
          <w:rFonts w:asciiTheme="minorHAnsi" w:hAnsiTheme="minorHAnsi" w:cstheme="minorHAnsi"/>
          <w:sz w:val="24"/>
          <w:szCs w:val="24"/>
        </w:rPr>
        <w:t xml:space="preserve"> (a)</w:t>
      </w:r>
      <w:r w:rsidRPr="00B44249">
        <w:rPr>
          <w:rFonts w:asciiTheme="minorHAnsi" w:hAnsiTheme="minorHAnsi" w:cstheme="minorHAnsi"/>
          <w:sz w:val="24"/>
          <w:szCs w:val="24"/>
        </w:rPr>
        <w:t xml:space="preserve">, en el ámbito relacional y de carácter presencial, telefónico y vía </w:t>
      </w:r>
      <w:r w:rsidR="001D48B0" w:rsidRPr="00B44249">
        <w:rPr>
          <w:rFonts w:asciiTheme="minorHAnsi" w:hAnsiTheme="minorHAnsi" w:cstheme="minorHAnsi"/>
          <w:sz w:val="24"/>
          <w:szCs w:val="24"/>
        </w:rPr>
        <w:t>electrónica (correo electrónico, canal web, chat virtual y redes sociales)</w:t>
      </w:r>
      <w:r w:rsidRPr="00B44249">
        <w:rPr>
          <w:rFonts w:asciiTheme="minorHAnsi" w:hAnsiTheme="minorHAnsi" w:cstheme="minorHAnsi"/>
          <w:sz w:val="24"/>
          <w:szCs w:val="24"/>
        </w:rPr>
        <w:t xml:space="preserve">. </w:t>
      </w:r>
    </w:p>
    <w:p w14:paraId="6B4B9A2D" w14:textId="5F087201" w:rsidR="00ED3EB2" w:rsidRPr="00B44249" w:rsidRDefault="00ED3EB2" w:rsidP="00AE34BF">
      <w:pPr>
        <w:pStyle w:val="Prrafodelista"/>
        <w:numPr>
          <w:ilvl w:val="0"/>
          <w:numId w:val="1"/>
        </w:numPr>
        <w:spacing w:after="0"/>
        <w:jc w:val="both"/>
        <w:rPr>
          <w:rFonts w:asciiTheme="minorHAnsi" w:hAnsiTheme="minorHAnsi" w:cstheme="minorHAnsi"/>
          <w:sz w:val="24"/>
          <w:szCs w:val="24"/>
        </w:rPr>
      </w:pPr>
      <w:r w:rsidRPr="00B44249">
        <w:rPr>
          <w:rFonts w:asciiTheme="minorHAnsi" w:hAnsiTheme="minorHAnsi" w:cstheme="minorHAnsi"/>
          <w:sz w:val="24"/>
          <w:szCs w:val="24"/>
        </w:rPr>
        <w:t>Definir e instalar estándares de protección de datos personales, acordes a la normativa vigente, en la atención de los (las) usuarios (as) por parte del CPLT</w:t>
      </w:r>
      <w:r w:rsidR="001A6797" w:rsidRPr="00B44249">
        <w:rPr>
          <w:rFonts w:asciiTheme="minorHAnsi" w:hAnsiTheme="minorHAnsi" w:cstheme="minorHAnsi"/>
          <w:sz w:val="24"/>
          <w:szCs w:val="24"/>
        </w:rPr>
        <w:t>.</w:t>
      </w:r>
    </w:p>
    <w:p w14:paraId="25927146" w14:textId="2EA7960B" w:rsidR="00FE28BC" w:rsidRPr="00B44249" w:rsidRDefault="00FE28BC" w:rsidP="00851C8F">
      <w:pPr>
        <w:pStyle w:val="Prrafodelista"/>
        <w:numPr>
          <w:ilvl w:val="0"/>
          <w:numId w:val="1"/>
        </w:numPr>
        <w:spacing w:after="0"/>
        <w:jc w:val="both"/>
        <w:rPr>
          <w:rFonts w:asciiTheme="minorHAnsi" w:hAnsiTheme="minorHAnsi" w:cstheme="minorHAnsi"/>
          <w:sz w:val="24"/>
          <w:szCs w:val="24"/>
        </w:rPr>
      </w:pPr>
      <w:r w:rsidRPr="00B44249">
        <w:rPr>
          <w:rFonts w:asciiTheme="minorHAnsi" w:hAnsiTheme="minorHAnsi" w:cstheme="minorHAnsi"/>
          <w:sz w:val="24"/>
          <w:szCs w:val="24"/>
        </w:rPr>
        <w:t>Verificar que la</w:t>
      </w:r>
      <w:r w:rsidR="00851C8F" w:rsidRPr="00B44249">
        <w:rPr>
          <w:rFonts w:asciiTheme="minorHAnsi" w:hAnsiTheme="minorHAnsi" w:cstheme="minorHAnsi"/>
          <w:sz w:val="24"/>
          <w:szCs w:val="24"/>
        </w:rPr>
        <w:t xml:space="preserve"> atención al usuario</w:t>
      </w:r>
      <w:r w:rsidR="009E3BA9" w:rsidRPr="00B44249">
        <w:rPr>
          <w:rFonts w:asciiTheme="minorHAnsi" w:hAnsiTheme="minorHAnsi" w:cstheme="minorHAnsi"/>
          <w:sz w:val="24"/>
          <w:szCs w:val="24"/>
        </w:rPr>
        <w:t xml:space="preserve"> (a)</w:t>
      </w:r>
      <w:r w:rsidR="00851C8F" w:rsidRPr="00B44249">
        <w:rPr>
          <w:rFonts w:asciiTheme="minorHAnsi" w:hAnsiTheme="minorHAnsi" w:cstheme="minorHAnsi"/>
          <w:sz w:val="24"/>
          <w:szCs w:val="24"/>
        </w:rPr>
        <w:t xml:space="preserve"> como las </w:t>
      </w:r>
      <w:r w:rsidRPr="00B44249">
        <w:rPr>
          <w:rFonts w:asciiTheme="minorHAnsi" w:hAnsiTheme="minorHAnsi" w:cstheme="minorHAnsi"/>
          <w:sz w:val="24"/>
          <w:szCs w:val="24"/>
        </w:rPr>
        <w:t xml:space="preserve">buenas prácticas </w:t>
      </w:r>
      <w:r w:rsidR="00851C8F" w:rsidRPr="00B44249">
        <w:rPr>
          <w:rFonts w:asciiTheme="minorHAnsi" w:hAnsiTheme="minorHAnsi" w:cstheme="minorHAnsi"/>
          <w:sz w:val="24"/>
          <w:szCs w:val="24"/>
        </w:rPr>
        <w:t xml:space="preserve">descritas en este Protocolo </w:t>
      </w:r>
      <w:r w:rsidR="00E13E3A" w:rsidRPr="00B44249">
        <w:rPr>
          <w:rFonts w:asciiTheme="minorHAnsi" w:hAnsiTheme="minorHAnsi" w:cstheme="minorHAnsi"/>
          <w:sz w:val="24"/>
          <w:szCs w:val="24"/>
        </w:rPr>
        <w:t xml:space="preserve">estén instaladas en los miembros del equipo de atención del Consejo para la Transparencia. </w:t>
      </w:r>
    </w:p>
    <w:p w14:paraId="5C48BBCF" w14:textId="0DFFE945" w:rsidR="001A6797" w:rsidRPr="003E0B18" w:rsidRDefault="00F62241" w:rsidP="00851C8F">
      <w:pPr>
        <w:pStyle w:val="Prrafodelista"/>
        <w:numPr>
          <w:ilvl w:val="0"/>
          <w:numId w:val="1"/>
        </w:numPr>
        <w:spacing w:after="0"/>
        <w:jc w:val="both"/>
        <w:rPr>
          <w:rFonts w:asciiTheme="minorHAnsi" w:hAnsiTheme="minorHAnsi" w:cstheme="minorHAnsi"/>
          <w:sz w:val="24"/>
          <w:szCs w:val="24"/>
        </w:rPr>
      </w:pPr>
      <w:r w:rsidRPr="003E0B18">
        <w:rPr>
          <w:rFonts w:asciiTheme="minorHAnsi" w:hAnsiTheme="minorHAnsi" w:cstheme="minorHAnsi"/>
          <w:sz w:val="24"/>
          <w:szCs w:val="24"/>
        </w:rPr>
        <w:t xml:space="preserve">Definir y estandarizar </w:t>
      </w:r>
      <w:r w:rsidR="00861645" w:rsidRPr="003E0B18">
        <w:rPr>
          <w:rFonts w:asciiTheme="minorHAnsi" w:hAnsiTheme="minorHAnsi" w:cstheme="minorHAnsi"/>
          <w:sz w:val="24"/>
          <w:szCs w:val="24"/>
        </w:rPr>
        <w:t>las estrategias que utilizará la UAU para prestar una adecuada atención a los</w:t>
      </w:r>
      <w:r w:rsidRPr="003E0B18">
        <w:rPr>
          <w:rFonts w:asciiTheme="minorHAnsi" w:hAnsiTheme="minorHAnsi" w:cstheme="minorHAnsi"/>
          <w:sz w:val="24"/>
          <w:szCs w:val="24"/>
        </w:rPr>
        <w:t xml:space="preserve"> </w:t>
      </w:r>
      <w:r w:rsidR="00656058" w:rsidRPr="003E0B18">
        <w:rPr>
          <w:rFonts w:asciiTheme="minorHAnsi" w:hAnsiTheme="minorHAnsi" w:cstheme="minorHAnsi"/>
          <w:sz w:val="24"/>
          <w:szCs w:val="24"/>
        </w:rPr>
        <w:t xml:space="preserve">(las) </w:t>
      </w:r>
      <w:r w:rsidRPr="003E0B18">
        <w:rPr>
          <w:rFonts w:asciiTheme="minorHAnsi" w:hAnsiTheme="minorHAnsi" w:cstheme="minorHAnsi"/>
          <w:sz w:val="24"/>
          <w:szCs w:val="24"/>
        </w:rPr>
        <w:t>usuarios (as) en crisis</w:t>
      </w:r>
      <w:r w:rsidR="00861645" w:rsidRPr="003E0B18">
        <w:rPr>
          <w:rFonts w:asciiTheme="minorHAnsi" w:hAnsiTheme="minorHAnsi" w:cstheme="minorHAnsi"/>
          <w:sz w:val="24"/>
          <w:szCs w:val="24"/>
        </w:rPr>
        <w:t>.</w:t>
      </w:r>
    </w:p>
    <w:p w14:paraId="7E103E80" w14:textId="77777777" w:rsidR="00E13E3A" w:rsidRPr="00D91E3C" w:rsidRDefault="00E13E3A" w:rsidP="00422192">
      <w:pPr>
        <w:spacing w:after="0"/>
        <w:jc w:val="both"/>
        <w:rPr>
          <w:rFonts w:asciiTheme="minorHAnsi" w:hAnsiTheme="minorHAnsi" w:cstheme="minorHAnsi"/>
          <w:sz w:val="24"/>
          <w:szCs w:val="24"/>
        </w:rPr>
      </w:pPr>
    </w:p>
    <w:p w14:paraId="503ABDEB" w14:textId="77777777" w:rsidR="00422192" w:rsidRDefault="00422192" w:rsidP="00422192">
      <w:pPr>
        <w:spacing w:after="0"/>
        <w:jc w:val="both"/>
        <w:rPr>
          <w:rFonts w:asciiTheme="minorHAnsi" w:hAnsiTheme="minorHAnsi" w:cstheme="minorHAnsi"/>
          <w:sz w:val="24"/>
          <w:szCs w:val="24"/>
        </w:rPr>
      </w:pPr>
    </w:p>
    <w:p w14:paraId="1349B8B9" w14:textId="77777777" w:rsidR="001D48B0" w:rsidRDefault="001D48B0" w:rsidP="00422192">
      <w:pPr>
        <w:spacing w:after="0"/>
        <w:jc w:val="both"/>
        <w:rPr>
          <w:rFonts w:asciiTheme="minorHAnsi" w:hAnsiTheme="minorHAnsi" w:cstheme="minorHAnsi"/>
          <w:sz w:val="24"/>
          <w:szCs w:val="24"/>
        </w:rPr>
      </w:pPr>
    </w:p>
    <w:p w14:paraId="0E404B0E" w14:textId="77777777" w:rsidR="001D48B0" w:rsidRDefault="001D48B0" w:rsidP="00422192">
      <w:pPr>
        <w:spacing w:after="0"/>
        <w:jc w:val="both"/>
        <w:rPr>
          <w:rFonts w:asciiTheme="minorHAnsi" w:hAnsiTheme="minorHAnsi" w:cstheme="minorHAnsi"/>
          <w:sz w:val="24"/>
          <w:szCs w:val="24"/>
        </w:rPr>
      </w:pPr>
    </w:p>
    <w:p w14:paraId="538C1441" w14:textId="77777777" w:rsidR="001D48B0" w:rsidRDefault="001D48B0" w:rsidP="00422192">
      <w:pPr>
        <w:spacing w:after="0"/>
        <w:jc w:val="both"/>
        <w:rPr>
          <w:rFonts w:asciiTheme="minorHAnsi" w:hAnsiTheme="minorHAnsi" w:cstheme="minorHAnsi"/>
          <w:sz w:val="24"/>
          <w:szCs w:val="24"/>
        </w:rPr>
      </w:pPr>
    </w:p>
    <w:p w14:paraId="3FF1D5FC" w14:textId="77777777" w:rsidR="001D48B0" w:rsidRDefault="001D48B0" w:rsidP="00422192">
      <w:pPr>
        <w:spacing w:after="0"/>
        <w:jc w:val="both"/>
        <w:rPr>
          <w:rFonts w:asciiTheme="minorHAnsi" w:hAnsiTheme="minorHAnsi" w:cstheme="minorHAnsi"/>
          <w:sz w:val="24"/>
          <w:szCs w:val="24"/>
        </w:rPr>
      </w:pPr>
    </w:p>
    <w:p w14:paraId="3BAAEC41" w14:textId="77777777" w:rsidR="001D48B0" w:rsidRDefault="001D48B0" w:rsidP="00422192">
      <w:pPr>
        <w:spacing w:after="0"/>
        <w:jc w:val="both"/>
        <w:rPr>
          <w:rFonts w:asciiTheme="minorHAnsi" w:hAnsiTheme="minorHAnsi" w:cstheme="minorHAnsi"/>
          <w:sz w:val="24"/>
          <w:szCs w:val="24"/>
        </w:rPr>
      </w:pPr>
    </w:p>
    <w:p w14:paraId="27364CEF" w14:textId="77777777" w:rsidR="001D48B0" w:rsidRDefault="001D48B0" w:rsidP="00422192">
      <w:pPr>
        <w:spacing w:after="0"/>
        <w:jc w:val="both"/>
        <w:rPr>
          <w:rFonts w:asciiTheme="minorHAnsi" w:hAnsiTheme="minorHAnsi" w:cstheme="minorHAnsi"/>
          <w:sz w:val="24"/>
          <w:szCs w:val="24"/>
        </w:rPr>
      </w:pPr>
    </w:p>
    <w:p w14:paraId="69324610" w14:textId="77777777" w:rsidR="001D48B0" w:rsidRDefault="001D48B0" w:rsidP="00422192">
      <w:pPr>
        <w:spacing w:after="0"/>
        <w:jc w:val="both"/>
        <w:rPr>
          <w:rFonts w:asciiTheme="minorHAnsi" w:hAnsiTheme="minorHAnsi" w:cstheme="minorHAnsi"/>
          <w:sz w:val="24"/>
          <w:szCs w:val="24"/>
        </w:rPr>
      </w:pPr>
    </w:p>
    <w:p w14:paraId="251C3B3A" w14:textId="77777777" w:rsidR="001D48B0" w:rsidRDefault="001D48B0" w:rsidP="00422192">
      <w:pPr>
        <w:spacing w:after="0"/>
        <w:jc w:val="both"/>
        <w:rPr>
          <w:rFonts w:asciiTheme="minorHAnsi" w:hAnsiTheme="minorHAnsi" w:cstheme="minorHAnsi"/>
          <w:sz w:val="24"/>
          <w:szCs w:val="24"/>
        </w:rPr>
      </w:pPr>
    </w:p>
    <w:p w14:paraId="1D4A35DA" w14:textId="77777777" w:rsidR="00A95095" w:rsidRDefault="00A95095" w:rsidP="00422192">
      <w:pPr>
        <w:spacing w:after="0"/>
        <w:jc w:val="both"/>
        <w:rPr>
          <w:rFonts w:asciiTheme="minorHAnsi" w:hAnsiTheme="minorHAnsi" w:cstheme="minorHAnsi"/>
          <w:sz w:val="24"/>
          <w:szCs w:val="24"/>
        </w:rPr>
      </w:pPr>
    </w:p>
    <w:p w14:paraId="4300AAC3" w14:textId="77777777" w:rsidR="00A95095" w:rsidRDefault="00A95095" w:rsidP="00422192">
      <w:pPr>
        <w:spacing w:after="0"/>
        <w:jc w:val="both"/>
        <w:rPr>
          <w:rFonts w:asciiTheme="minorHAnsi" w:hAnsiTheme="minorHAnsi" w:cstheme="minorHAnsi"/>
          <w:sz w:val="24"/>
          <w:szCs w:val="24"/>
        </w:rPr>
      </w:pPr>
    </w:p>
    <w:p w14:paraId="192DA332" w14:textId="77777777" w:rsidR="00151AA3" w:rsidRDefault="00151AA3" w:rsidP="00422192">
      <w:pPr>
        <w:spacing w:after="0"/>
        <w:jc w:val="both"/>
        <w:rPr>
          <w:rFonts w:asciiTheme="minorHAnsi" w:hAnsiTheme="minorHAnsi" w:cstheme="minorHAnsi"/>
          <w:sz w:val="24"/>
          <w:szCs w:val="24"/>
        </w:rPr>
      </w:pPr>
    </w:p>
    <w:p w14:paraId="06DA8784" w14:textId="77777777" w:rsidR="00151AA3" w:rsidRDefault="00151AA3" w:rsidP="00422192">
      <w:pPr>
        <w:spacing w:after="0"/>
        <w:jc w:val="both"/>
        <w:rPr>
          <w:rFonts w:asciiTheme="minorHAnsi" w:hAnsiTheme="minorHAnsi" w:cstheme="minorHAnsi"/>
          <w:sz w:val="24"/>
          <w:szCs w:val="24"/>
        </w:rPr>
      </w:pPr>
    </w:p>
    <w:p w14:paraId="20354610" w14:textId="5587AC59" w:rsidR="00AA095E" w:rsidRPr="0030000B" w:rsidRDefault="00D13C2C" w:rsidP="009C7FC7">
      <w:pPr>
        <w:pStyle w:val="Ttulo1"/>
      </w:pPr>
      <w:bookmarkStart w:id="3" w:name="_Toc59049762"/>
      <w:r>
        <w:lastRenderedPageBreak/>
        <w:t>2</w:t>
      </w:r>
      <w:r w:rsidR="00AA095E" w:rsidRPr="0030000B">
        <w:t xml:space="preserve">: Orientación para la comunicación con el </w:t>
      </w:r>
      <w:r w:rsidR="005E12A3">
        <w:t xml:space="preserve">(la) </w:t>
      </w:r>
      <w:r w:rsidR="00AA095E" w:rsidRPr="0030000B">
        <w:t>usuario</w:t>
      </w:r>
      <w:r w:rsidR="005E12A3">
        <w:t xml:space="preserve"> (a)</w:t>
      </w:r>
      <w:bookmarkEnd w:id="3"/>
    </w:p>
    <w:p w14:paraId="60D8F213" w14:textId="77777777" w:rsidR="00AA095E" w:rsidRPr="006D1D5A" w:rsidRDefault="00AA095E" w:rsidP="00422192">
      <w:pPr>
        <w:spacing w:after="0"/>
        <w:jc w:val="both"/>
        <w:rPr>
          <w:rFonts w:asciiTheme="minorHAnsi" w:hAnsiTheme="minorHAnsi" w:cstheme="minorHAnsi"/>
          <w:sz w:val="24"/>
          <w:szCs w:val="24"/>
          <w:lang w:val="es-ES"/>
        </w:rPr>
      </w:pPr>
    </w:p>
    <w:p w14:paraId="1476A4EB" w14:textId="3F9D921B" w:rsidR="001F42B6" w:rsidRDefault="00F62241" w:rsidP="00F62241">
      <w:pPr>
        <w:spacing w:after="0"/>
        <w:jc w:val="both"/>
        <w:rPr>
          <w:rFonts w:asciiTheme="minorHAnsi" w:hAnsiTheme="minorHAnsi" w:cstheme="minorHAnsi"/>
          <w:sz w:val="24"/>
          <w:szCs w:val="24"/>
        </w:rPr>
      </w:pPr>
      <w:r w:rsidRPr="00B44249">
        <w:rPr>
          <w:rFonts w:asciiTheme="minorHAnsi" w:hAnsiTheme="minorHAnsi" w:cstheme="minorHAnsi"/>
          <w:sz w:val="24"/>
          <w:szCs w:val="24"/>
        </w:rPr>
        <w:t>La elaboración de un protocolo de atención surge de la necesidad de estandarizar el quehacer asociado al trato permanente que la Unidad tiene con los (las) usuarios (as) que se contactan con el Consejo para la Transparencia, y en su desarrollo se entenderá que la calidad en la atención radica en la aplicación de dos tipos de habilidades: a) las relacionadas con la comunicación, que se establecen en las relaciones entre personas, por lo que se les denomina “habilidades blandas” y, b)  las que derivan del trabajo mismo de las personas, por lo que se les llama “habilidades técnicas”. Por lo que en esta guía es fundamental que converjan con la misma importancia ambos ámbitos, pues la insuficiencia de uno, merma e invisibiliza la fortaleza del otro.</w:t>
      </w:r>
    </w:p>
    <w:p w14:paraId="1AFADC9F" w14:textId="24EE7CD5" w:rsidR="001F42B6" w:rsidRDefault="001F42B6" w:rsidP="00F62241">
      <w:pPr>
        <w:spacing w:after="0"/>
        <w:jc w:val="both"/>
        <w:rPr>
          <w:rFonts w:asciiTheme="minorHAnsi" w:hAnsiTheme="minorHAnsi" w:cstheme="minorHAnsi"/>
          <w:sz w:val="24"/>
          <w:szCs w:val="24"/>
        </w:rPr>
      </w:pPr>
    </w:p>
    <w:p w14:paraId="6C37AC47" w14:textId="36FCCF6C" w:rsidR="001F42B6" w:rsidRPr="001F42B6" w:rsidRDefault="001F42B6" w:rsidP="00F62241">
      <w:pPr>
        <w:spacing w:after="0"/>
        <w:jc w:val="both"/>
        <w:rPr>
          <w:rFonts w:asciiTheme="minorHAnsi" w:hAnsiTheme="minorHAnsi" w:cstheme="minorHAnsi"/>
          <w:sz w:val="24"/>
          <w:szCs w:val="24"/>
        </w:rPr>
      </w:pPr>
      <w:r>
        <w:rPr>
          <w:rFonts w:asciiTheme="minorHAnsi" w:hAnsiTheme="minorHAnsi" w:cstheme="minorHAnsi"/>
          <w:sz w:val="24"/>
          <w:szCs w:val="24"/>
        </w:rPr>
        <w:t>Para establecer una definición operativa y medible de la puesta en práctica de las habilidades antes mencionadas</w:t>
      </w:r>
      <w:r w:rsidR="00DA205B">
        <w:rPr>
          <w:rFonts w:asciiTheme="minorHAnsi" w:hAnsiTheme="minorHAnsi" w:cstheme="minorHAnsi"/>
          <w:sz w:val="24"/>
          <w:szCs w:val="24"/>
        </w:rPr>
        <w:t>,</w:t>
      </w:r>
      <w:r>
        <w:rPr>
          <w:rFonts w:asciiTheme="minorHAnsi" w:hAnsiTheme="minorHAnsi" w:cstheme="minorHAnsi"/>
          <w:sz w:val="24"/>
          <w:szCs w:val="24"/>
        </w:rPr>
        <w:t xml:space="preserve"> este protocolo describe una serie de consignas y conductas a tener en consideración al momento de atender a los usuarios a través de los distintos canales que existen en el CPLT. Estas consignas deberán tener siempre a la vista los siguientes lineam</w:t>
      </w:r>
      <w:r w:rsidR="00DA205B">
        <w:rPr>
          <w:rFonts w:asciiTheme="minorHAnsi" w:hAnsiTheme="minorHAnsi" w:cstheme="minorHAnsi"/>
          <w:sz w:val="24"/>
          <w:szCs w:val="24"/>
        </w:rPr>
        <w:t>ientos y recomendaciones en toda</w:t>
      </w:r>
      <w:r>
        <w:rPr>
          <w:rFonts w:asciiTheme="minorHAnsi" w:hAnsiTheme="minorHAnsi" w:cstheme="minorHAnsi"/>
          <w:sz w:val="24"/>
          <w:szCs w:val="24"/>
        </w:rPr>
        <w:t>s sus modalidades de atención</w:t>
      </w:r>
      <w:r w:rsidR="00DA205B">
        <w:rPr>
          <w:rFonts w:asciiTheme="minorHAnsi" w:hAnsiTheme="minorHAnsi" w:cstheme="minorHAnsi"/>
          <w:sz w:val="24"/>
          <w:szCs w:val="24"/>
        </w:rPr>
        <w:t>:</w:t>
      </w:r>
    </w:p>
    <w:p w14:paraId="51CB988C" w14:textId="77777777" w:rsidR="00F62241" w:rsidRPr="00B44249" w:rsidRDefault="00F62241" w:rsidP="00F62241">
      <w:pPr>
        <w:spacing w:after="0"/>
        <w:jc w:val="both"/>
        <w:rPr>
          <w:rFonts w:asciiTheme="minorHAnsi" w:hAnsiTheme="minorHAnsi" w:cstheme="minorHAnsi"/>
          <w:sz w:val="24"/>
          <w:szCs w:val="24"/>
        </w:rPr>
      </w:pPr>
    </w:p>
    <w:tbl>
      <w:tblPr>
        <w:tblStyle w:val="Tablaconcuadrcula"/>
        <w:tblW w:w="0" w:type="auto"/>
        <w:tblLook w:val="04A0" w:firstRow="1" w:lastRow="0" w:firstColumn="1" w:lastColumn="0" w:noHBand="0" w:noVBand="1"/>
      </w:tblPr>
      <w:tblGrid>
        <w:gridCol w:w="8828"/>
      </w:tblGrid>
      <w:tr w:rsidR="00F62241" w:rsidRPr="00B44249" w14:paraId="2E33A01A" w14:textId="77777777" w:rsidTr="00F62241">
        <w:tc>
          <w:tcPr>
            <w:tcW w:w="8828" w:type="dxa"/>
          </w:tcPr>
          <w:p w14:paraId="0AA80236" w14:textId="77777777" w:rsidR="00F62241" w:rsidRPr="00B44249" w:rsidRDefault="00F62241" w:rsidP="00F62241">
            <w:pPr>
              <w:spacing w:after="0"/>
              <w:jc w:val="both"/>
              <w:rPr>
                <w:rFonts w:asciiTheme="minorHAnsi" w:hAnsiTheme="minorHAnsi" w:cstheme="minorHAnsi"/>
                <w:sz w:val="24"/>
                <w:szCs w:val="24"/>
              </w:rPr>
            </w:pPr>
          </w:p>
          <w:p w14:paraId="6A6992CD" w14:textId="77777777" w:rsidR="00F62241" w:rsidRPr="00B44249" w:rsidRDefault="00F62241" w:rsidP="00F62241">
            <w:pPr>
              <w:spacing w:after="0"/>
              <w:jc w:val="both"/>
              <w:rPr>
                <w:rFonts w:asciiTheme="minorHAnsi" w:hAnsiTheme="minorHAnsi" w:cstheme="minorHAnsi"/>
                <w:i/>
                <w:sz w:val="24"/>
                <w:szCs w:val="24"/>
              </w:rPr>
            </w:pPr>
            <w:r w:rsidRPr="00B44249">
              <w:rPr>
                <w:rFonts w:asciiTheme="minorHAnsi" w:hAnsiTheme="minorHAnsi" w:cstheme="minorHAnsi"/>
                <w:i/>
                <w:sz w:val="24"/>
                <w:szCs w:val="24"/>
              </w:rPr>
              <w:t>Existirán indicaciones transversales pertinentes para los distintos tipos de atención:</w:t>
            </w:r>
          </w:p>
          <w:p w14:paraId="6F31C3B9" w14:textId="77777777" w:rsidR="00F62241" w:rsidRPr="00B44249" w:rsidRDefault="00F62241" w:rsidP="00F62241">
            <w:pPr>
              <w:pStyle w:val="Prrafodelista"/>
              <w:numPr>
                <w:ilvl w:val="0"/>
                <w:numId w:val="2"/>
              </w:numPr>
              <w:spacing w:after="0"/>
              <w:jc w:val="both"/>
              <w:rPr>
                <w:rFonts w:asciiTheme="minorHAnsi" w:hAnsiTheme="minorHAnsi" w:cstheme="minorHAnsi"/>
                <w:i/>
                <w:sz w:val="24"/>
                <w:szCs w:val="24"/>
              </w:rPr>
            </w:pPr>
            <w:r w:rsidRPr="00B44249">
              <w:rPr>
                <w:rFonts w:asciiTheme="minorHAnsi" w:hAnsiTheme="minorHAnsi" w:cstheme="minorHAnsi"/>
                <w:i/>
                <w:sz w:val="24"/>
                <w:szCs w:val="24"/>
              </w:rPr>
              <w:t xml:space="preserve">El apresto de atención, entendiéndolo como la actitud del funcionario (a) de dejar de hacer lo que está haciendo y asumir una postura de atención al usuario (a). Se trata de disponerse a realizar  una atención personalizada. </w:t>
            </w:r>
          </w:p>
          <w:p w14:paraId="632E76B5" w14:textId="77777777" w:rsidR="00F62241" w:rsidRPr="00B44249" w:rsidRDefault="00F62241" w:rsidP="00F62241">
            <w:pPr>
              <w:pStyle w:val="Prrafodelista"/>
              <w:numPr>
                <w:ilvl w:val="0"/>
                <w:numId w:val="2"/>
              </w:numPr>
              <w:spacing w:after="0"/>
              <w:jc w:val="both"/>
              <w:rPr>
                <w:rFonts w:asciiTheme="minorHAnsi" w:hAnsiTheme="minorHAnsi" w:cstheme="minorHAnsi"/>
                <w:i/>
                <w:sz w:val="24"/>
                <w:szCs w:val="24"/>
              </w:rPr>
            </w:pPr>
            <w:r w:rsidRPr="00B44249">
              <w:rPr>
                <w:rFonts w:asciiTheme="minorHAnsi" w:hAnsiTheme="minorHAnsi" w:cstheme="minorHAnsi"/>
                <w:i/>
                <w:sz w:val="24"/>
                <w:szCs w:val="24"/>
              </w:rPr>
              <w:t>Tratar al usuario (a) por su nombre, manteniendo un marco de respeto, siendo recomendable tratar al usuario (a) de “usted” como complemento.</w:t>
            </w:r>
          </w:p>
          <w:p w14:paraId="088CEA2E" w14:textId="77777777" w:rsidR="00F62241" w:rsidRPr="00B44249" w:rsidRDefault="00F62241" w:rsidP="00F62241">
            <w:pPr>
              <w:pStyle w:val="Prrafodelista"/>
              <w:numPr>
                <w:ilvl w:val="0"/>
                <w:numId w:val="2"/>
              </w:numPr>
              <w:spacing w:after="0"/>
              <w:jc w:val="both"/>
              <w:rPr>
                <w:rFonts w:asciiTheme="minorHAnsi" w:hAnsiTheme="minorHAnsi" w:cstheme="minorHAnsi"/>
                <w:i/>
                <w:sz w:val="24"/>
                <w:szCs w:val="24"/>
              </w:rPr>
            </w:pPr>
            <w:r w:rsidRPr="00B44249">
              <w:rPr>
                <w:rFonts w:asciiTheme="minorHAnsi" w:hAnsiTheme="minorHAnsi" w:cstheme="minorHAnsi"/>
                <w:i/>
                <w:sz w:val="24"/>
                <w:szCs w:val="24"/>
              </w:rPr>
              <w:t>Evitar un lenguaje coloquial y uso de siglas, en el caso de usarlas, se deben explicar su significado o contenido.</w:t>
            </w:r>
          </w:p>
          <w:p w14:paraId="210093D2" w14:textId="77777777" w:rsidR="00F62241" w:rsidRPr="00B44249" w:rsidRDefault="00F62241" w:rsidP="00F62241">
            <w:pPr>
              <w:spacing w:after="0"/>
              <w:jc w:val="both"/>
              <w:rPr>
                <w:rFonts w:asciiTheme="minorHAnsi" w:hAnsiTheme="minorHAnsi" w:cstheme="minorHAnsi"/>
                <w:sz w:val="24"/>
                <w:szCs w:val="24"/>
              </w:rPr>
            </w:pPr>
          </w:p>
        </w:tc>
      </w:tr>
    </w:tbl>
    <w:p w14:paraId="0D91E3DC" w14:textId="77777777" w:rsidR="00F62241" w:rsidRPr="006D1D5A" w:rsidRDefault="00F62241" w:rsidP="00F62241">
      <w:pPr>
        <w:spacing w:after="0"/>
        <w:jc w:val="both"/>
        <w:rPr>
          <w:rFonts w:asciiTheme="minorHAnsi" w:hAnsiTheme="minorHAnsi" w:cstheme="minorHAnsi"/>
          <w:i/>
          <w:sz w:val="24"/>
          <w:szCs w:val="24"/>
        </w:rPr>
      </w:pPr>
      <w:r w:rsidRPr="001F42B6">
        <w:rPr>
          <w:rFonts w:asciiTheme="minorHAnsi" w:hAnsiTheme="minorHAnsi" w:cstheme="minorHAnsi"/>
          <w:i/>
          <w:sz w:val="20"/>
          <w:szCs w:val="20"/>
        </w:rPr>
        <w:t>*Cuadro basado en Protocolo de Atención Unificado, SSMO, 2013</w:t>
      </w:r>
      <w:r w:rsidRPr="006D1D5A">
        <w:rPr>
          <w:rFonts w:asciiTheme="minorHAnsi" w:hAnsiTheme="minorHAnsi" w:cstheme="minorHAnsi"/>
          <w:i/>
          <w:sz w:val="24"/>
          <w:szCs w:val="24"/>
        </w:rPr>
        <w:t>.</w:t>
      </w:r>
    </w:p>
    <w:p w14:paraId="30DF1D4E" w14:textId="77777777" w:rsidR="00F62241" w:rsidRPr="00B44249" w:rsidRDefault="00F62241" w:rsidP="00F62241">
      <w:pPr>
        <w:spacing w:after="0"/>
        <w:jc w:val="both"/>
        <w:rPr>
          <w:rFonts w:asciiTheme="minorHAnsi" w:hAnsiTheme="minorHAnsi" w:cstheme="minorHAnsi"/>
          <w:sz w:val="24"/>
          <w:szCs w:val="24"/>
        </w:rPr>
      </w:pPr>
    </w:p>
    <w:p w14:paraId="06DF10C3" w14:textId="77777777" w:rsidR="00AB03D9" w:rsidRPr="00B44249" w:rsidRDefault="00F62241" w:rsidP="00F62241">
      <w:pPr>
        <w:spacing w:after="0"/>
        <w:jc w:val="both"/>
        <w:rPr>
          <w:rFonts w:asciiTheme="minorHAnsi" w:hAnsiTheme="minorHAnsi" w:cstheme="minorHAnsi"/>
          <w:sz w:val="24"/>
          <w:szCs w:val="24"/>
        </w:rPr>
      </w:pPr>
      <w:r w:rsidRPr="00B44249">
        <w:rPr>
          <w:rFonts w:asciiTheme="minorHAnsi" w:hAnsiTheme="minorHAnsi" w:cstheme="minorHAnsi"/>
          <w:sz w:val="24"/>
          <w:szCs w:val="24"/>
        </w:rPr>
        <w:t xml:space="preserve">Los usuarios (as) pueden contactarse con el CPLT por algunos de los canales de atención que éste ha definido para mantener constante contacto con la ciudadanía y los funcionarios públicos, como son: </w:t>
      </w:r>
    </w:p>
    <w:p w14:paraId="2B1C94AC" w14:textId="77777777" w:rsidR="00BA0208" w:rsidRPr="00B44249" w:rsidRDefault="00BA0208" w:rsidP="00F62241">
      <w:pPr>
        <w:spacing w:after="0"/>
        <w:jc w:val="both"/>
        <w:rPr>
          <w:rFonts w:asciiTheme="minorHAnsi" w:hAnsiTheme="minorHAnsi" w:cstheme="minorHAnsi"/>
          <w:sz w:val="24"/>
          <w:szCs w:val="24"/>
        </w:rPr>
      </w:pPr>
    </w:p>
    <w:p w14:paraId="1208E709" w14:textId="77777777" w:rsidR="00AB03D9" w:rsidRPr="00B44249" w:rsidRDefault="00AB03D9" w:rsidP="006D1D5A">
      <w:pPr>
        <w:pStyle w:val="Prrafodelista"/>
        <w:numPr>
          <w:ilvl w:val="0"/>
          <w:numId w:val="32"/>
        </w:numPr>
        <w:spacing w:after="0"/>
        <w:jc w:val="both"/>
        <w:rPr>
          <w:rFonts w:asciiTheme="minorHAnsi" w:hAnsiTheme="minorHAnsi" w:cstheme="minorHAnsi"/>
          <w:sz w:val="24"/>
          <w:szCs w:val="24"/>
        </w:rPr>
      </w:pPr>
      <w:r w:rsidRPr="00B44249">
        <w:rPr>
          <w:rFonts w:asciiTheme="minorHAnsi" w:hAnsiTheme="minorHAnsi" w:cstheme="minorHAnsi"/>
          <w:sz w:val="24"/>
          <w:szCs w:val="24"/>
        </w:rPr>
        <w:t>C</w:t>
      </w:r>
      <w:r w:rsidR="00F62241" w:rsidRPr="006D1D5A">
        <w:rPr>
          <w:rFonts w:asciiTheme="minorHAnsi" w:hAnsiTheme="minorHAnsi" w:cstheme="minorHAnsi"/>
          <w:sz w:val="24"/>
          <w:szCs w:val="24"/>
        </w:rPr>
        <w:t>omunicación por vía postal dirigida a nuestra Oficina de Partes</w:t>
      </w:r>
      <w:r w:rsidRPr="00B44249">
        <w:rPr>
          <w:rFonts w:asciiTheme="minorHAnsi" w:hAnsiTheme="minorHAnsi" w:cstheme="minorHAnsi"/>
          <w:sz w:val="24"/>
          <w:szCs w:val="24"/>
        </w:rPr>
        <w:t>.</w:t>
      </w:r>
    </w:p>
    <w:p w14:paraId="4742D5D2" w14:textId="66E369CA" w:rsidR="00AB03D9" w:rsidRPr="00B44249" w:rsidRDefault="00AB03D9" w:rsidP="006D1D5A">
      <w:pPr>
        <w:pStyle w:val="Prrafodelista"/>
        <w:numPr>
          <w:ilvl w:val="0"/>
          <w:numId w:val="32"/>
        </w:numPr>
        <w:spacing w:after="0"/>
        <w:jc w:val="both"/>
        <w:rPr>
          <w:rFonts w:asciiTheme="minorHAnsi" w:hAnsiTheme="minorHAnsi" w:cstheme="minorHAnsi"/>
          <w:sz w:val="24"/>
          <w:szCs w:val="24"/>
        </w:rPr>
      </w:pPr>
      <w:r w:rsidRPr="00B44249">
        <w:rPr>
          <w:rFonts w:asciiTheme="minorHAnsi" w:hAnsiTheme="minorHAnsi" w:cstheme="minorHAnsi"/>
          <w:sz w:val="24"/>
          <w:szCs w:val="24"/>
        </w:rPr>
        <w:t>C</w:t>
      </w:r>
      <w:r w:rsidR="00F62241" w:rsidRPr="006D1D5A">
        <w:rPr>
          <w:rFonts w:asciiTheme="minorHAnsi" w:hAnsiTheme="minorHAnsi" w:cstheme="minorHAnsi"/>
          <w:sz w:val="24"/>
          <w:szCs w:val="24"/>
        </w:rPr>
        <w:t>omunicación electrónica</w:t>
      </w:r>
      <w:r w:rsidRPr="00B44249">
        <w:rPr>
          <w:rFonts w:asciiTheme="minorHAnsi" w:hAnsiTheme="minorHAnsi" w:cstheme="minorHAnsi"/>
          <w:sz w:val="24"/>
          <w:szCs w:val="24"/>
        </w:rPr>
        <w:t xml:space="preserve">: </w:t>
      </w:r>
      <w:r w:rsidR="00F62241" w:rsidRPr="006D1D5A">
        <w:rPr>
          <w:rFonts w:asciiTheme="minorHAnsi" w:hAnsiTheme="minorHAnsi" w:cstheme="minorHAnsi"/>
          <w:sz w:val="24"/>
          <w:szCs w:val="24"/>
        </w:rPr>
        <w:t xml:space="preserve">formulario de atención web (ver parte final de Anexo </w:t>
      </w:r>
      <w:proofErr w:type="spellStart"/>
      <w:r w:rsidR="00F62241" w:rsidRPr="006D1D5A">
        <w:rPr>
          <w:rFonts w:asciiTheme="minorHAnsi" w:hAnsiTheme="minorHAnsi" w:cstheme="minorHAnsi"/>
          <w:sz w:val="24"/>
          <w:szCs w:val="24"/>
        </w:rPr>
        <w:t>N°</w:t>
      </w:r>
      <w:proofErr w:type="spellEnd"/>
      <w:r w:rsidR="00F62241" w:rsidRPr="006D1D5A">
        <w:rPr>
          <w:rFonts w:asciiTheme="minorHAnsi" w:hAnsiTheme="minorHAnsi" w:cstheme="minorHAnsi"/>
          <w:sz w:val="24"/>
          <w:szCs w:val="24"/>
        </w:rPr>
        <w:t xml:space="preserve"> 2), correo electrónico, chat virtual y  redes sociales del CPLT</w:t>
      </w:r>
      <w:r w:rsidR="00190952" w:rsidRPr="00B44249">
        <w:rPr>
          <w:rFonts w:asciiTheme="minorHAnsi" w:hAnsiTheme="minorHAnsi" w:cstheme="minorHAnsi"/>
          <w:sz w:val="24"/>
          <w:szCs w:val="24"/>
        </w:rPr>
        <w:t>.</w:t>
      </w:r>
    </w:p>
    <w:p w14:paraId="3D5E590D" w14:textId="679AAC2A" w:rsidR="00190952" w:rsidRPr="006D1D5A" w:rsidRDefault="00190952" w:rsidP="006D1D5A">
      <w:pPr>
        <w:pStyle w:val="Prrafodelista"/>
        <w:numPr>
          <w:ilvl w:val="0"/>
          <w:numId w:val="32"/>
        </w:numPr>
        <w:spacing w:after="0"/>
        <w:jc w:val="both"/>
        <w:rPr>
          <w:rFonts w:asciiTheme="minorHAnsi" w:hAnsiTheme="minorHAnsi" w:cstheme="minorHAnsi"/>
          <w:sz w:val="24"/>
          <w:szCs w:val="24"/>
        </w:rPr>
      </w:pPr>
      <w:r w:rsidRPr="00B44249">
        <w:rPr>
          <w:rFonts w:asciiTheme="minorHAnsi" w:hAnsiTheme="minorHAnsi" w:cstheme="minorHAnsi"/>
          <w:sz w:val="24"/>
          <w:szCs w:val="24"/>
        </w:rPr>
        <w:lastRenderedPageBreak/>
        <w:t xml:space="preserve">Asistencia a nuestras dependencias para recibir la atención presencial de la UAU o para acceder a nuestro Formulación de consultas, felicitaciones, sugerencias y/o quejas (ver Anexo </w:t>
      </w:r>
      <w:proofErr w:type="spellStart"/>
      <w:r w:rsidRPr="00B44249">
        <w:rPr>
          <w:rFonts w:asciiTheme="minorHAnsi" w:hAnsiTheme="minorHAnsi" w:cstheme="minorHAnsi"/>
          <w:sz w:val="24"/>
          <w:szCs w:val="24"/>
        </w:rPr>
        <w:t>N°</w:t>
      </w:r>
      <w:proofErr w:type="spellEnd"/>
      <w:r w:rsidRPr="00B44249">
        <w:rPr>
          <w:rFonts w:asciiTheme="minorHAnsi" w:hAnsiTheme="minorHAnsi" w:cstheme="minorHAnsi"/>
          <w:sz w:val="24"/>
          <w:szCs w:val="24"/>
        </w:rPr>
        <w:t xml:space="preserve"> 2).</w:t>
      </w:r>
    </w:p>
    <w:p w14:paraId="0F7BE96C" w14:textId="294EDF23" w:rsidR="00F62241" w:rsidRPr="006D1D5A" w:rsidRDefault="00AB03D9" w:rsidP="006D1D5A">
      <w:pPr>
        <w:pStyle w:val="Prrafodelista"/>
        <w:numPr>
          <w:ilvl w:val="0"/>
          <w:numId w:val="32"/>
        </w:numPr>
        <w:spacing w:after="0"/>
        <w:jc w:val="both"/>
        <w:rPr>
          <w:rFonts w:asciiTheme="minorHAnsi" w:hAnsiTheme="minorHAnsi" w:cstheme="minorHAnsi"/>
          <w:sz w:val="24"/>
          <w:szCs w:val="24"/>
        </w:rPr>
      </w:pPr>
      <w:r w:rsidRPr="00B44249">
        <w:rPr>
          <w:rFonts w:asciiTheme="minorHAnsi" w:hAnsiTheme="minorHAnsi" w:cstheme="minorHAnsi"/>
          <w:sz w:val="24"/>
          <w:szCs w:val="24"/>
        </w:rPr>
        <w:t>C</w:t>
      </w:r>
      <w:r w:rsidRPr="006D1D5A">
        <w:rPr>
          <w:rFonts w:asciiTheme="minorHAnsi" w:hAnsiTheme="minorHAnsi" w:cstheme="minorHAnsi"/>
          <w:sz w:val="24"/>
          <w:szCs w:val="24"/>
        </w:rPr>
        <w:t>omunicación telefónica</w:t>
      </w:r>
      <w:r w:rsidR="00F62241" w:rsidRPr="006D1D5A">
        <w:rPr>
          <w:rFonts w:asciiTheme="minorHAnsi" w:hAnsiTheme="minorHAnsi" w:cstheme="minorHAnsi"/>
          <w:sz w:val="24"/>
          <w:szCs w:val="24"/>
        </w:rPr>
        <w:t>.</w:t>
      </w:r>
    </w:p>
    <w:p w14:paraId="2E2E942B" w14:textId="77777777" w:rsidR="00F62241" w:rsidRPr="00B44249" w:rsidRDefault="00F62241" w:rsidP="00F62241">
      <w:pPr>
        <w:spacing w:after="0"/>
        <w:jc w:val="both"/>
        <w:rPr>
          <w:rFonts w:asciiTheme="minorHAnsi" w:hAnsiTheme="minorHAnsi" w:cstheme="minorHAnsi"/>
          <w:sz w:val="24"/>
          <w:szCs w:val="24"/>
        </w:rPr>
      </w:pPr>
    </w:p>
    <w:p w14:paraId="50AF3310" w14:textId="77777777" w:rsidR="00F62241" w:rsidRPr="00B44249" w:rsidRDefault="00F62241" w:rsidP="00422192">
      <w:pPr>
        <w:spacing w:after="0"/>
        <w:jc w:val="both"/>
        <w:rPr>
          <w:rFonts w:asciiTheme="minorHAnsi" w:hAnsiTheme="minorHAnsi" w:cstheme="minorHAnsi"/>
          <w:sz w:val="24"/>
          <w:szCs w:val="24"/>
        </w:rPr>
      </w:pPr>
    </w:p>
    <w:p w14:paraId="30D1B939" w14:textId="1D05B150" w:rsidR="00937F50" w:rsidRPr="00B44249" w:rsidRDefault="00937F50" w:rsidP="00422192">
      <w:pPr>
        <w:spacing w:after="0"/>
        <w:jc w:val="both"/>
        <w:rPr>
          <w:rFonts w:asciiTheme="minorHAnsi" w:hAnsiTheme="minorHAnsi" w:cstheme="minorHAnsi"/>
          <w:sz w:val="24"/>
          <w:szCs w:val="24"/>
        </w:rPr>
      </w:pPr>
      <w:r w:rsidRPr="00B44249">
        <w:rPr>
          <w:rFonts w:asciiTheme="minorHAnsi" w:hAnsiTheme="minorHAnsi" w:cstheme="minorHAnsi"/>
          <w:sz w:val="24"/>
          <w:szCs w:val="24"/>
        </w:rPr>
        <w:t>A continuación se revisará</w:t>
      </w:r>
      <w:r w:rsidR="00AB03D9" w:rsidRPr="00B44249">
        <w:rPr>
          <w:rFonts w:asciiTheme="minorHAnsi" w:hAnsiTheme="minorHAnsi" w:cstheme="minorHAnsi"/>
          <w:sz w:val="24"/>
          <w:szCs w:val="24"/>
        </w:rPr>
        <w:t>n</w:t>
      </w:r>
      <w:r w:rsidRPr="00B44249">
        <w:rPr>
          <w:rFonts w:asciiTheme="minorHAnsi" w:hAnsiTheme="minorHAnsi" w:cstheme="minorHAnsi"/>
          <w:sz w:val="24"/>
          <w:szCs w:val="24"/>
        </w:rPr>
        <w:t xml:space="preserve"> las distintas </w:t>
      </w:r>
      <w:r w:rsidR="00AB03D9" w:rsidRPr="00B44249">
        <w:rPr>
          <w:rFonts w:asciiTheme="minorHAnsi" w:hAnsiTheme="minorHAnsi" w:cstheme="minorHAnsi"/>
          <w:sz w:val="24"/>
          <w:szCs w:val="24"/>
        </w:rPr>
        <w:t>etapas de la</w:t>
      </w:r>
      <w:r w:rsidRPr="00B44249">
        <w:rPr>
          <w:rFonts w:asciiTheme="minorHAnsi" w:hAnsiTheme="minorHAnsi" w:cstheme="minorHAnsi"/>
          <w:sz w:val="24"/>
          <w:szCs w:val="24"/>
        </w:rPr>
        <w:t xml:space="preserve"> atención usuaria</w:t>
      </w:r>
      <w:r w:rsidR="00AB03D9" w:rsidRPr="00B44249">
        <w:rPr>
          <w:rFonts w:asciiTheme="minorHAnsi" w:hAnsiTheme="minorHAnsi" w:cstheme="minorHAnsi"/>
          <w:sz w:val="24"/>
          <w:szCs w:val="24"/>
        </w:rPr>
        <w:t>,</w:t>
      </w:r>
      <w:r w:rsidR="00E84D63" w:rsidRPr="00B44249">
        <w:rPr>
          <w:rFonts w:asciiTheme="minorHAnsi" w:hAnsiTheme="minorHAnsi" w:cstheme="minorHAnsi"/>
          <w:sz w:val="24"/>
          <w:szCs w:val="24"/>
        </w:rPr>
        <w:t xml:space="preserve"> </w:t>
      </w:r>
      <w:r w:rsidR="00AB03D9" w:rsidRPr="00B44249">
        <w:rPr>
          <w:rFonts w:asciiTheme="minorHAnsi" w:hAnsiTheme="minorHAnsi" w:cstheme="minorHAnsi"/>
          <w:sz w:val="24"/>
          <w:szCs w:val="24"/>
        </w:rPr>
        <w:t>en relación a los canales de comunicación antes descritos,</w:t>
      </w:r>
      <w:r w:rsidRPr="00B44249">
        <w:rPr>
          <w:rFonts w:asciiTheme="minorHAnsi" w:hAnsiTheme="minorHAnsi" w:cstheme="minorHAnsi"/>
          <w:sz w:val="24"/>
          <w:szCs w:val="24"/>
        </w:rPr>
        <w:t xml:space="preserve"> y se entregarán recomendaciones orientadas a reforzar el buen trato, la cordialidad y la precisión en cada una de las intervenciones.</w:t>
      </w:r>
    </w:p>
    <w:p w14:paraId="4BC59228" w14:textId="77777777" w:rsidR="00422192" w:rsidRDefault="00422192" w:rsidP="00422192">
      <w:pPr>
        <w:spacing w:after="0"/>
        <w:jc w:val="both"/>
        <w:rPr>
          <w:rFonts w:asciiTheme="minorHAnsi" w:hAnsiTheme="minorHAnsi" w:cstheme="minorHAnsi"/>
          <w:sz w:val="24"/>
          <w:szCs w:val="24"/>
        </w:rPr>
      </w:pPr>
    </w:p>
    <w:p w14:paraId="088D77F9" w14:textId="77777777" w:rsidR="00151AA3" w:rsidRPr="00B44249" w:rsidRDefault="00151AA3" w:rsidP="00422192">
      <w:pPr>
        <w:spacing w:after="0"/>
        <w:jc w:val="both"/>
        <w:rPr>
          <w:rFonts w:asciiTheme="minorHAnsi" w:hAnsiTheme="minorHAnsi" w:cstheme="minorHAnsi"/>
          <w:sz w:val="24"/>
          <w:szCs w:val="24"/>
        </w:rPr>
      </w:pPr>
    </w:p>
    <w:p w14:paraId="00E1A6F8" w14:textId="7E7001CE" w:rsidR="00241F76" w:rsidRPr="00B44249" w:rsidRDefault="00241F76" w:rsidP="00241F76">
      <w:pPr>
        <w:pStyle w:val="Prrafodelista"/>
        <w:numPr>
          <w:ilvl w:val="0"/>
          <w:numId w:val="28"/>
        </w:numPr>
        <w:spacing w:after="0"/>
        <w:jc w:val="both"/>
        <w:rPr>
          <w:rFonts w:asciiTheme="minorHAnsi" w:hAnsiTheme="minorHAnsi" w:cstheme="minorHAnsi"/>
          <w:b/>
          <w:sz w:val="24"/>
          <w:szCs w:val="24"/>
        </w:rPr>
      </w:pPr>
      <w:bookmarkStart w:id="4" w:name="_Toc59049763"/>
      <w:r w:rsidRPr="006D1D5A">
        <w:rPr>
          <w:rStyle w:val="Ttulo1Car"/>
          <w:rFonts w:asciiTheme="minorHAnsi" w:hAnsiTheme="minorHAnsi" w:cstheme="minorHAnsi"/>
          <w:szCs w:val="24"/>
        </w:rPr>
        <w:t>Consignas para</w:t>
      </w:r>
      <w:r w:rsidR="00190952" w:rsidRPr="006D1D5A">
        <w:rPr>
          <w:rStyle w:val="Ttulo1Car"/>
          <w:rFonts w:asciiTheme="minorHAnsi" w:hAnsiTheme="minorHAnsi" w:cstheme="minorHAnsi"/>
          <w:szCs w:val="24"/>
        </w:rPr>
        <w:t xml:space="preserve"> la atención por escrito</w:t>
      </w:r>
      <w:bookmarkEnd w:id="4"/>
      <w:r w:rsidRPr="00B44249">
        <w:rPr>
          <w:rFonts w:asciiTheme="minorHAnsi" w:hAnsiTheme="minorHAnsi" w:cstheme="minorHAnsi"/>
          <w:b/>
          <w:sz w:val="24"/>
          <w:szCs w:val="24"/>
        </w:rPr>
        <w:t>:</w:t>
      </w:r>
    </w:p>
    <w:p w14:paraId="13383325" w14:textId="77777777" w:rsidR="00190952" w:rsidRPr="00B44249" w:rsidRDefault="00190952" w:rsidP="006D1D5A">
      <w:pPr>
        <w:spacing w:after="0"/>
        <w:ind w:left="360"/>
        <w:jc w:val="both"/>
        <w:rPr>
          <w:rFonts w:asciiTheme="minorHAnsi" w:hAnsiTheme="minorHAnsi" w:cstheme="minorHAnsi"/>
          <w:b/>
          <w:sz w:val="24"/>
          <w:szCs w:val="24"/>
        </w:rPr>
      </w:pPr>
    </w:p>
    <w:p w14:paraId="52BE819D" w14:textId="1BAE23B9" w:rsidR="00190952" w:rsidRPr="00B44249" w:rsidRDefault="00190952" w:rsidP="00190952">
      <w:pPr>
        <w:spacing w:after="0"/>
        <w:jc w:val="both"/>
        <w:rPr>
          <w:rFonts w:asciiTheme="minorHAnsi" w:hAnsiTheme="minorHAnsi" w:cstheme="minorHAnsi"/>
          <w:sz w:val="24"/>
          <w:szCs w:val="24"/>
        </w:rPr>
      </w:pPr>
      <w:r w:rsidRPr="00B44249">
        <w:rPr>
          <w:rFonts w:asciiTheme="minorHAnsi" w:hAnsiTheme="minorHAnsi" w:cstheme="minorHAnsi"/>
          <w:sz w:val="24"/>
          <w:szCs w:val="24"/>
        </w:rPr>
        <w:t>Este  es uno de los medios de comunicación que más se utilizan en nuestro Consejo, por lo que los plazos de entrega de respuesta son acotados. Por su parte, en términos de estructura es preciso contemplar los siguientes puntos:</w:t>
      </w:r>
    </w:p>
    <w:p w14:paraId="717F44B1" w14:textId="77777777" w:rsidR="00190952" w:rsidRPr="00B44249" w:rsidRDefault="00190952" w:rsidP="00190952">
      <w:pPr>
        <w:spacing w:after="0"/>
        <w:jc w:val="both"/>
        <w:rPr>
          <w:rFonts w:asciiTheme="minorHAnsi" w:hAnsiTheme="minorHAnsi" w:cstheme="minorHAnsi"/>
          <w:sz w:val="24"/>
          <w:szCs w:val="24"/>
        </w:rPr>
      </w:pPr>
    </w:p>
    <w:p w14:paraId="3A7B2047" w14:textId="77777777" w:rsidR="00190952" w:rsidRPr="00B44249" w:rsidRDefault="00190952" w:rsidP="00190952">
      <w:pPr>
        <w:pStyle w:val="Prrafodelista"/>
        <w:numPr>
          <w:ilvl w:val="0"/>
          <w:numId w:val="4"/>
        </w:numPr>
        <w:spacing w:after="0"/>
        <w:jc w:val="both"/>
        <w:rPr>
          <w:rFonts w:asciiTheme="minorHAnsi" w:hAnsiTheme="minorHAnsi" w:cstheme="minorHAnsi"/>
          <w:sz w:val="24"/>
          <w:szCs w:val="24"/>
        </w:rPr>
      </w:pPr>
      <w:r w:rsidRPr="00B44249">
        <w:rPr>
          <w:rFonts w:asciiTheme="minorHAnsi" w:hAnsiTheme="minorHAnsi" w:cstheme="minorHAnsi"/>
          <w:sz w:val="24"/>
          <w:szCs w:val="24"/>
        </w:rPr>
        <w:t xml:space="preserve"> La redacción del contenido del correo  debe ser de manera impersonal, clara y precisa. Si la información es demasiado extensa se recomienda estructurarlo en varios párrafos para facilitar su comprensión, teniendo en cuenta que leer un correo electrónico cuesta más trabajo que un documento físico. </w:t>
      </w:r>
    </w:p>
    <w:p w14:paraId="209225E0" w14:textId="77777777" w:rsidR="00190952" w:rsidRPr="00B44249" w:rsidRDefault="00190952" w:rsidP="00190952">
      <w:pPr>
        <w:pStyle w:val="Prrafodelista"/>
        <w:spacing w:after="0"/>
        <w:jc w:val="both"/>
        <w:rPr>
          <w:rFonts w:asciiTheme="minorHAnsi" w:hAnsiTheme="minorHAnsi" w:cstheme="minorHAnsi"/>
          <w:sz w:val="24"/>
          <w:szCs w:val="24"/>
        </w:rPr>
      </w:pPr>
    </w:p>
    <w:p w14:paraId="21C3D34D" w14:textId="77777777" w:rsidR="00190952" w:rsidRDefault="00190952" w:rsidP="00190952">
      <w:pPr>
        <w:pStyle w:val="Prrafodelista"/>
        <w:numPr>
          <w:ilvl w:val="0"/>
          <w:numId w:val="4"/>
        </w:numPr>
        <w:spacing w:after="0"/>
        <w:jc w:val="both"/>
        <w:rPr>
          <w:rFonts w:asciiTheme="minorHAnsi" w:hAnsiTheme="minorHAnsi" w:cstheme="minorHAnsi"/>
          <w:sz w:val="24"/>
          <w:szCs w:val="24"/>
        </w:rPr>
      </w:pPr>
      <w:r w:rsidRPr="00B44249">
        <w:rPr>
          <w:rFonts w:asciiTheme="minorHAnsi" w:hAnsiTheme="minorHAnsi" w:cstheme="minorHAnsi"/>
          <w:sz w:val="24"/>
          <w:szCs w:val="24"/>
        </w:rPr>
        <w:t xml:space="preserve">Tener especial cuidado en el uso de las mayúsculas sostenidas, negrilla y signos de admiración que no resulten necesarios, porque pueden confundir el sentido de la información. La correcta redacción debe destacar suficientemente la importancia de lo dicho. </w:t>
      </w:r>
    </w:p>
    <w:p w14:paraId="3514B558" w14:textId="77777777" w:rsidR="00A42150" w:rsidRPr="006D1D5A" w:rsidRDefault="00A42150" w:rsidP="006D1D5A">
      <w:pPr>
        <w:spacing w:after="0"/>
        <w:jc w:val="both"/>
        <w:rPr>
          <w:rFonts w:asciiTheme="minorHAnsi" w:hAnsiTheme="minorHAnsi" w:cstheme="minorHAnsi"/>
          <w:sz w:val="24"/>
          <w:szCs w:val="24"/>
        </w:rPr>
      </w:pPr>
    </w:p>
    <w:p w14:paraId="708DEB0A" w14:textId="77777777" w:rsidR="00190952" w:rsidRPr="00B44249" w:rsidRDefault="00190952" w:rsidP="00190952">
      <w:pPr>
        <w:pStyle w:val="Prrafodelista"/>
        <w:numPr>
          <w:ilvl w:val="0"/>
          <w:numId w:val="4"/>
        </w:numPr>
        <w:spacing w:after="0"/>
        <w:jc w:val="both"/>
        <w:rPr>
          <w:rFonts w:asciiTheme="minorHAnsi" w:hAnsiTheme="minorHAnsi" w:cstheme="minorHAnsi"/>
          <w:sz w:val="24"/>
          <w:szCs w:val="24"/>
        </w:rPr>
      </w:pPr>
      <w:r w:rsidRPr="00B44249">
        <w:rPr>
          <w:rFonts w:asciiTheme="minorHAnsi" w:hAnsiTheme="minorHAnsi" w:cstheme="minorHAnsi"/>
          <w:sz w:val="24"/>
          <w:szCs w:val="24"/>
        </w:rPr>
        <w:t>Responder a todas las preguntas y solicitudes que realizó el (la) usuario (a). Si es necesario se pueden enviar documentos adjuntos que complementen la información entregada en el cuerpo de la comunicación electrónica.</w:t>
      </w:r>
    </w:p>
    <w:p w14:paraId="0F7ED612" w14:textId="77777777" w:rsidR="00190952" w:rsidRPr="00B44249" w:rsidRDefault="00190952" w:rsidP="00190952">
      <w:pPr>
        <w:pStyle w:val="Prrafodelista"/>
        <w:spacing w:after="0"/>
        <w:jc w:val="both"/>
        <w:rPr>
          <w:rFonts w:asciiTheme="minorHAnsi" w:hAnsiTheme="minorHAnsi" w:cstheme="minorHAnsi"/>
          <w:sz w:val="24"/>
          <w:szCs w:val="24"/>
        </w:rPr>
      </w:pPr>
    </w:p>
    <w:p w14:paraId="0FE738B3" w14:textId="7AC28386" w:rsidR="00190952" w:rsidRPr="00B44249" w:rsidRDefault="00190952" w:rsidP="00190952">
      <w:pPr>
        <w:spacing w:after="0"/>
        <w:jc w:val="both"/>
        <w:rPr>
          <w:rFonts w:asciiTheme="minorHAnsi" w:hAnsiTheme="minorHAnsi" w:cstheme="minorHAnsi"/>
          <w:sz w:val="24"/>
          <w:szCs w:val="24"/>
        </w:rPr>
      </w:pPr>
      <w:r w:rsidRPr="00B44249">
        <w:rPr>
          <w:rFonts w:asciiTheme="minorHAnsi" w:hAnsiTheme="minorHAnsi" w:cstheme="minorHAnsi"/>
          <w:sz w:val="24"/>
          <w:szCs w:val="24"/>
        </w:rPr>
        <w:t xml:space="preserve">Cuando </w:t>
      </w:r>
      <w:r w:rsidR="00DA205B">
        <w:rPr>
          <w:rFonts w:asciiTheme="minorHAnsi" w:hAnsiTheme="minorHAnsi" w:cstheme="minorHAnsi"/>
          <w:sz w:val="24"/>
          <w:szCs w:val="24"/>
        </w:rPr>
        <w:t xml:space="preserve">se </w:t>
      </w:r>
      <w:r w:rsidRPr="00B44249">
        <w:rPr>
          <w:rFonts w:asciiTheme="minorHAnsi" w:hAnsiTheme="minorHAnsi" w:cstheme="minorHAnsi"/>
          <w:sz w:val="24"/>
          <w:szCs w:val="24"/>
        </w:rPr>
        <w:t>finalice</w:t>
      </w:r>
      <w:r w:rsidR="00DA205B">
        <w:rPr>
          <w:rFonts w:asciiTheme="minorHAnsi" w:hAnsiTheme="minorHAnsi" w:cstheme="minorHAnsi"/>
          <w:sz w:val="24"/>
          <w:szCs w:val="24"/>
        </w:rPr>
        <w:t xml:space="preserve"> con</w:t>
      </w:r>
      <w:r w:rsidRPr="00B44249">
        <w:rPr>
          <w:rFonts w:asciiTheme="minorHAnsi" w:hAnsiTheme="minorHAnsi" w:cstheme="minorHAnsi"/>
          <w:sz w:val="24"/>
          <w:szCs w:val="24"/>
        </w:rPr>
        <w:t xml:space="preserve"> el contenido</w:t>
      </w:r>
      <w:r w:rsidR="00DA205B">
        <w:rPr>
          <w:rFonts w:asciiTheme="minorHAnsi" w:hAnsiTheme="minorHAnsi" w:cstheme="minorHAnsi"/>
          <w:sz w:val="24"/>
          <w:szCs w:val="24"/>
        </w:rPr>
        <w:t xml:space="preserve"> de la comunicación escrita,</w:t>
      </w:r>
      <w:r w:rsidRPr="00B44249">
        <w:rPr>
          <w:rFonts w:asciiTheme="minorHAnsi" w:hAnsiTheme="minorHAnsi" w:cstheme="minorHAnsi"/>
          <w:sz w:val="24"/>
          <w:szCs w:val="24"/>
        </w:rPr>
        <w:t xml:space="preserve"> se hace necesario que el (la) funcionario (a) se identifique y mencione sus datos de contacto, para que en caso de duda el </w:t>
      </w:r>
      <w:r w:rsidR="00DA205B">
        <w:rPr>
          <w:rFonts w:asciiTheme="minorHAnsi" w:hAnsiTheme="minorHAnsi" w:cstheme="minorHAnsi"/>
          <w:sz w:val="24"/>
          <w:szCs w:val="24"/>
        </w:rPr>
        <w:t xml:space="preserve">(la) </w:t>
      </w:r>
      <w:r w:rsidRPr="00B44249">
        <w:rPr>
          <w:rFonts w:asciiTheme="minorHAnsi" w:hAnsiTheme="minorHAnsi" w:cstheme="minorHAnsi"/>
          <w:sz w:val="24"/>
          <w:szCs w:val="24"/>
        </w:rPr>
        <w:t>usuario</w:t>
      </w:r>
      <w:r w:rsidR="00DA205B">
        <w:rPr>
          <w:rFonts w:asciiTheme="minorHAnsi" w:hAnsiTheme="minorHAnsi" w:cstheme="minorHAnsi"/>
          <w:sz w:val="24"/>
          <w:szCs w:val="24"/>
        </w:rPr>
        <w:t xml:space="preserve"> (a)</w:t>
      </w:r>
      <w:r w:rsidRPr="00B44249">
        <w:rPr>
          <w:rFonts w:asciiTheme="minorHAnsi" w:hAnsiTheme="minorHAnsi" w:cstheme="minorHAnsi"/>
          <w:sz w:val="24"/>
          <w:szCs w:val="24"/>
        </w:rPr>
        <w:t xml:space="preserve"> pueda ubicarlo dentro del Consejo. Se recomienda, asimismo, revisar con detenimiento la totalidad de la información contenida en la comunicación</w:t>
      </w:r>
      <w:r w:rsidR="00DA205B">
        <w:rPr>
          <w:rFonts w:asciiTheme="minorHAnsi" w:hAnsiTheme="minorHAnsi" w:cstheme="minorHAnsi"/>
          <w:sz w:val="24"/>
          <w:szCs w:val="24"/>
        </w:rPr>
        <w:t xml:space="preserve"> escrita</w:t>
      </w:r>
      <w:r w:rsidRPr="00B44249">
        <w:rPr>
          <w:rFonts w:asciiTheme="minorHAnsi" w:hAnsiTheme="minorHAnsi" w:cstheme="minorHAnsi"/>
          <w:sz w:val="24"/>
          <w:szCs w:val="24"/>
        </w:rPr>
        <w:t>, antes de enviarla para evitar errores que generen una mala impresión.</w:t>
      </w:r>
    </w:p>
    <w:p w14:paraId="16490381" w14:textId="77777777" w:rsidR="00F009C3" w:rsidRPr="00B44249" w:rsidRDefault="00F009C3" w:rsidP="00190952">
      <w:pPr>
        <w:spacing w:after="0"/>
        <w:jc w:val="both"/>
        <w:rPr>
          <w:rFonts w:asciiTheme="minorHAnsi" w:hAnsiTheme="minorHAnsi" w:cstheme="minorHAnsi"/>
          <w:sz w:val="24"/>
          <w:szCs w:val="24"/>
        </w:rPr>
      </w:pPr>
    </w:p>
    <w:p w14:paraId="0A1827E2" w14:textId="423B1D9D" w:rsidR="00F009C3" w:rsidRPr="006A4250" w:rsidRDefault="00F009C3" w:rsidP="00190952">
      <w:pPr>
        <w:spacing w:after="0"/>
        <w:jc w:val="both"/>
        <w:rPr>
          <w:rFonts w:asciiTheme="minorHAnsi" w:hAnsiTheme="minorHAnsi" w:cstheme="minorHAnsi"/>
          <w:sz w:val="24"/>
          <w:szCs w:val="24"/>
        </w:rPr>
      </w:pPr>
      <w:r w:rsidRPr="00A230F9">
        <w:rPr>
          <w:rFonts w:asciiTheme="minorHAnsi" w:hAnsiTheme="minorHAnsi" w:cstheme="minorHAnsi"/>
          <w:sz w:val="24"/>
          <w:szCs w:val="24"/>
          <w:highlight w:val="yellow"/>
        </w:rPr>
        <w:lastRenderedPageBreak/>
        <w:t xml:space="preserve">En </w:t>
      </w:r>
      <w:r w:rsidRPr="006A4250">
        <w:rPr>
          <w:rFonts w:asciiTheme="minorHAnsi" w:hAnsiTheme="minorHAnsi" w:cstheme="minorHAnsi"/>
          <w:sz w:val="24"/>
          <w:szCs w:val="24"/>
        </w:rPr>
        <w:t>el pie de f</w:t>
      </w:r>
      <w:r w:rsidR="00205DCC" w:rsidRPr="006A4250">
        <w:rPr>
          <w:rFonts w:asciiTheme="minorHAnsi" w:hAnsiTheme="minorHAnsi" w:cstheme="minorHAnsi"/>
          <w:sz w:val="24"/>
          <w:szCs w:val="24"/>
        </w:rPr>
        <w:t>i</w:t>
      </w:r>
      <w:r w:rsidRPr="006A4250">
        <w:rPr>
          <w:rFonts w:asciiTheme="minorHAnsi" w:hAnsiTheme="minorHAnsi" w:cstheme="minorHAnsi"/>
          <w:sz w:val="24"/>
          <w:szCs w:val="24"/>
        </w:rPr>
        <w:t xml:space="preserve">rma de cada analista de la UAU se deberá agregar </w:t>
      </w:r>
      <w:r w:rsidR="00CE6855" w:rsidRPr="006A4250">
        <w:rPr>
          <w:rFonts w:asciiTheme="minorHAnsi" w:hAnsiTheme="minorHAnsi" w:cstheme="minorHAnsi"/>
          <w:sz w:val="24"/>
          <w:szCs w:val="24"/>
        </w:rPr>
        <w:t>una frase</w:t>
      </w:r>
      <w:r w:rsidRPr="006A4250">
        <w:rPr>
          <w:rFonts w:asciiTheme="minorHAnsi" w:hAnsiTheme="minorHAnsi" w:cstheme="minorHAnsi"/>
          <w:sz w:val="24"/>
          <w:szCs w:val="24"/>
        </w:rPr>
        <w:t xml:space="preserve"> para dar cumplimiento </w:t>
      </w:r>
      <w:r w:rsidR="003D5780" w:rsidRPr="006A4250">
        <w:rPr>
          <w:rFonts w:asciiTheme="minorHAnsi" w:hAnsiTheme="minorHAnsi" w:cstheme="minorHAnsi"/>
          <w:sz w:val="24"/>
          <w:szCs w:val="24"/>
        </w:rPr>
        <w:t xml:space="preserve">al </w:t>
      </w:r>
      <w:r w:rsidR="00DA205B" w:rsidRPr="006A4250">
        <w:rPr>
          <w:rFonts w:asciiTheme="minorHAnsi" w:hAnsiTheme="minorHAnsi" w:cstheme="minorHAnsi"/>
          <w:sz w:val="24"/>
          <w:szCs w:val="24"/>
        </w:rPr>
        <w:t>Deber</w:t>
      </w:r>
      <w:r w:rsidR="003D5780" w:rsidRPr="006A4250">
        <w:rPr>
          <w:rFonts w:asciiTheme="minorHAnsi" w:hAnsiTheme="minorHAnsi" w:cstheme="minorHAnsi"/>
          <w:sz w:val="24"/>
          <w:szCs w:val="24"/>
        </w:rPr>
        <w:t xml:space="preserve"> de Información contenido en el punto </w:t>
      </w:r>
      <w:r w:rsidR="00437238" w:rsidRPr="006A4250">
        <w:rPr>
          <w:rFonts w:asciiTheme="minorHAnsi" w:hAnsiTheme="minorHAnsi" w:cstheme="minorHAnsi"/>
          <w:sz w:val="24"/>
          <w:szCs w:val="24"/>
        </w:rPr>
        <w:t xml:space="preserve">4.3 </w:t>
      </w:r>
      <w:r w:rsidR="00DA205B" w:rsidRPr="006A4250">
        <w:rPr>
          <w:rFonts w:asciiTheme="minorHAnsi" w:hAnsiTheme="minorHAnsi" w:cstheme="minorHAnsi"/>
          <w:sz w:val="24"/>
          <w:szCs w:val="24"/>
        </w:rPr>
        <w:t xml:space="preserve">del texto actualizado y refundido </w:t>
      </w:r>
      <w:r w:rsidR="00437238" w:rsidRPr="006A4250">
        <w:rPr>
          <w:rFonts w:asciiTheme="minorHAnsi" w:hAnsiTheme="minorHAnsi" w:cstheme="minorHAnsi"/>
          <w:sz w:val="24"/>
          <w:szCs w:val="24"/>
        </w:rPr>
        <w:t>de la</w:t>
      </w:r>
      <w:r w:rsidR="00CE6855" w:rsidRPr="006A4250">
        <w:rPr>
          <w:rFonts w:asciiTheme="minorHAnsi" w:hAnsiTheme="minorHAnsi" w:cstheme="minorHAnsi"/>
          <w:sz w:val="24"/>
          <w:szCs w:val="24"/>
        </w:rPr>
        <w:t>s</w:t>
      </w:r>
      <w:r w:rsidR="00437238" w:rsidRPr="006A4250">
        <w:rPr>
          <w:rFonts w:asciiTheme="minorHAnsi" w:hAnsiTheme="minorHAnsi" w:cstheme="minorHAnsi"/>
          <w:sz w:val="24"/>
          <w:szCs w:val="24"/>
        </w:rPr>
        <w:t xml:space="preserve"> Recomendaci</w:t>
      </w:r>
      <w:r w:rsidR="00CE6855" w:rsidRPr="006A4250">
        <w:rPr>
          <w:rFonts w:asciiTheme="minorHAnsi" w:hAnsiTheme="minorHAnsi" w:cstheme="minorHAnsi"/>
          <w:sz w:val="24"/>
          <w:szCs w:val="24"/>
        </w:rPr>
        <w:t>ones</w:t>
      </w:r>
      <w:r w:rsidR="00437238" w:rsidRPr="006A4250">
        <w:rPr>
          <w:rFonts w:asciiTheme="minorHAnsi" w:hAnsiTheme="minorHAnsi" w:cstheme="minorHAnsi"/>
          <w:sz w:val="24"/>
          <w:szCs w:val="24"/>
        </w:rPr>
        <w:t xml:space="preserve"> </w:t>
      </w:r>
      <w:r w:rsidR="00BC2B98" w:rsidRPr="006A4250">
        <w:rPr>
          <w:rFonts w:asciiTheme="minorHAnsi" w:hAnsiTheme="minorHAnsi" w:cstheme="minorHAnsi"/>
          <w:sz w:val="24"/>
          <w:szCs w:val="24"/>
        </w:rPr>
        <w:t xml:space="preserve">de este Consejo </w:t>
      </w:r>
      <w:r w:rsidR="00437238" w:rsidRPr="006A4250">
        <w:rPr>
          <w:rFonts w:asciiTheme="minorHAnsi" w:hAnsiTheme="minorHAnsi" w:cstheme="minorHAnsi"/>
          <w:sz w:val="24"/>
          <w:szCs w:val="24"/>
        </w:rPr>
        <w:t xml:space="preserve">sobre </w:t>
      </w:r>
      <w:r w:rsidR="00CE6855" w:rsidRPr="006A4250">
        <w:rPr>
          <w:rFonts w:asciiTheme="minorHAnsi" w:hAnsiTheme="minorHAnsi" w:cstheme="minorHAnsi"/>
          <w:sz w:val="24"/>
          <w:szCs w:val="24"/>
        </w:rPr>
        <w:t xml:space="preserve">Protección de </w:t>
      </w:r>
      <w:r w:rsidR="00437238" w:rsidRPr="006A4250">
        <w:rPr>
          <w:rFonts w:asciiTheme="minorHAnsi" w:hAnsiTheme="minorHAnsi" w:cstheme="minorHAnsi"/>
          <w:sz w:val="24"/>
          <w:szCs w:val="24"/>
        </w:rPr>
        <w:t xml:space="preserve">Datos Personales </w:t>
      </w:r>
      <w:r w:rsidR="00BC2B98" w:rsidRPr="006A4250">
        <w:rPr>
          <w:rFonts w:asciiTheme="minorHAnsi" w:hAnsiTheme="minorHAnsi" w:cstheme="minorHAnsi"/>
          <w:sz w:val="24"/>
          <w:szCs w:val="24"/>
        </w:rPr>
        <w:t>por parte de los órganos de la Administración</w:t>
      </w:r>
      <w:r w:rsidR="00A42150" w:rsidRPr="006A4250">
        <w:rPr>
          <w:rFonts w:asciiTheme="minorHAnsi" w:hAnsiTheme="minorHAnsi" w:cstheme="minorHAnsi"/>
          <w:sz w:val="24"/>
          <w:szCs w:val="24"/>
        </w:rPr>
        <w:t xml:space="preserve"> del Estado</w:t>
      </w:r>
      <w:r w:rsidR="003E0B18" w:rsidRPr="006A4250">
        <w:rPr>
          <w:rFonts w:asciiTheme="minorHAnsi" w:hAnsiTheme="minorHAnsi" w:cstheme="minorHAnsi"/>
          <w:sz w:val="24"/>
          <w:szCs w:val="24"/>
        </w:rPr>
        <w:t xml:space="preserve">, </w:t>
      </w:r>
      <w:r w:rsidR="00F94314" w:rsidRPr="006A4250">
        <w:rPr>
          <w:rFonts w:asciiTheme="minorHAnsi" w:hAnsiTheme="minorHAnsi" w:cstheme="minorHAnsi"/>
          <w:sz w:val="24"/>
          <w:szCs w:val="24"/>
        </w:rPr>
        <w:t>a</w:t>
      </w:r>
      <w:r w:rsidR="00DA205B" w:rsidRPr="006A4250">
        <w:rPr>
          <w:rFonts w:asciiTheme="minorHAnsi" w:hAnsiTheme="minorHAnsi" w:cstheme="minorHAnsi"/>
          <w:sz w:val="24"/>
          <w:szCs w:val="24"/>
        </w:rPr>
        <w:t xml:space="preserve">probado </w:t>
      </w:r>
      <w:r w:rsidR="00F94314" w:rsidRPr="006A4250">
        <w:rPr>
          <w:rFonts w:asciiTheme="minorHAnsi" w:hAnsiTheme="minorHAnsi" w:cstheme="minorHAnsi"/>
          <w:sz w:val="24"/>
          <w:szCs w:val="24"/>
        </w:rPr>
        <w:t xml:space="preserve">por la Resolución (e) </w:t>
      </w:r>
      <w:proofErr w:type="spellStart"/>
      <w:r w:rsidR="00F94314" w:rsidRPr="006A4250">
        <w:rPr>
          <w:rFonts w:asciiTheme="minorHAnsi" w:hAnsiTheme="minorHAnsi" w:cstheme="minorHAnsi"/>
          <w:sz w:val="24"/>
          <w:szCs w:val="24"/>
        </w:rPr>
        <w:t>N°</w:t>
      </w:r>
      <w:proofErr w:type="spellEnd"/>
      <w:r w:rsidR="00F94314" w:rsidRPr="006A4250">
        <w:rPr>
          <w:rFonts w:asciiTheme="minorHAnsi" w:hAnsiTheme="minorHAnsi" w:cstheme="minorHAnsi"/>
          <w:sz w:val="24"/>
          <w:szCs w:val="24"/>
        </w:rPr>
        <w:t xml:space="preserve"> 304, de fecha 30 de noviembre de 2020</w:t>
      </w:r>
      <w:r w:rsidR="003E0B18" w:rsidRPr="006A4250">
        <w:rPr>
          <w:rFonts w:asciiTheme="minorHAnsi" w:hAnsiTheme="minorHAnsi" w:cstheme="minorHAnsi"/>
          <w:sz w:val="24"/>
          <w:szCs w:val="24"/>
        </w:rPr>
        <w:t>, disponible en nuestra Transparencia Activa, sección Actos y resoluciones con efectos sobre terceros, apartado “Recomendaciones” y directamente en</w:t>
      </w:r>
      <w:r w:rsidR="00A230F9" w:rsidRPr="006A4250">
        <w:rPr>
          <w:rFonts w:asciiTheme="minorHAnsi" w:hAnsiTheme="minorHAnsi" w:cstheme="minorHAnsi"/>
          <w:sz w:val="24"/>
          <w:szCs w:val="24"/>
        </w:rPr>
        <w:t xml:space="preserve">: </w:t>
      </w:r>
      <w:hyperlink r:id="rId9" w:tgtFrame="blank" w:history="1">
        <w:r w:rsidR="00A230F9" w:rsidRPr="006A4250">
          <w:rPr>
            <w:rStyle w:val="Hipervnculo"/>
            <w:rFonts w:asciiTheme="minorHAnsi" w:hAnsiTheme="minorHAnsi" w:cstheme="minorHAnsi"/>
            <w:sz w:val="24"/>
            <w:szCs w:val="24"/>
          </w:rPr>
          <w:t>https://cutt.ly/ghKyhdK</w:t>
        </w:r>
      </w:hyperlink>
      <w:r w:rsidR="00CE6855" w:rsidRPr="006A4250">
        <w:rPr>
          <w:rFonts w:asciiTheme="minorHAnsi" w:hAnsiTheme="minorHAnsi" w:cstheme="minorHAnsi"/>
          <w:sz w:val="24"/>
          <w:szCs w:val="24"/>
        </w:rPr>
        <w:t>.</w:t>
      </w:r>
      <w:r w:rsidR="001F42B6" w:rsidRPr="006A4250">
        <w:rPr>
          <w:rFonts w:asciiTheme="minorHAnsi" w:hAnsiTheme="minorHAnsi" w:cstheme="minorHAnsi"/>
          <w:sz w:val="24"/>
          <w:szCs w:val="24"/>
        </w:rPr>
        <w:t xml:space="preserve"> </w:t>
      </w:r>
      <w:r w:rsidR="00CE6855" w:rsidRPr="006A4250">
        <w:rPr>
          <w:rFonts w:asciiTheme="minorHAnsi" w:hAnsiTheme="minorHAnsi" w:cstheme="minorHAnsi"/>
          <w:sz w:val="24"/>
          <w:szCs w:val="24"/>
        </w:rPr>
        <w:t>La frase que se deberá agregar es la siguiente</w:t>
      </w:r>
      <w:r w:rsidR="00437238" w:rsidRPr="006A4250">
        <w:rPr>
          <w:rFonts w:asciiTheme="minorHAnsi" w:hAnsiTheme="minorHAnsi" w:cstheme="minorHAnsi"/>
          <w:sz w:val="24"/>
          <w:szCs w:val="24"/>
        </w:rPr>
        <w:t>:</w:t>
      </w:r>
    </w:p>
    <w:p w14:paraId="6AB5BBD2" w14:textId="77777777" w:rsidR="00105238" w:rsidRPr="006A4250" w:rsidRDefault="00105238" w:rsidP="00190952">
      <w:pPr>
        <w:spacing w:after="0"/>
        <w:jc w:val="both"/>
        <w:rPr>
          <w:rFonts w:asciiTheme="minorHAnsi" w:hAnsiTheme="minorHAnsi" w:cstheme="minorHAnsi"/>
          <w:sz w:val="24"/>
          <w:szCs w:val="24"/>
        </w:rPr>
      </w:pPr>
    </w:p>
    <w:p w14:paraId="0B830BF1" w14:textId="77777777" w:rsidR="00A230F9" w:rsidRPr="006A4250" w:rsidRDefault="00A230F9" w:rsidP="00A230F9">
      <w:pPr>
        <w:spacing w:after="0"/>
        <w:jc w:val="both"/>
        <w:rPr>
          <w:rFonts w:asciiTheme="minorHAnsi" w:hAnsiTheme="minorHAnsi" w:cstheme="minorHAnsi"/>
          <w:i/>
          <w:iCs/>
          <w:sz w:val="24"/>
          <w:szCs w:val="24"/>
        </w:rPr>
      </w:pPr>
      <w:r w:rsidRPr="006A4250">
        <w:rPr>
          <w:rFonts w:asciiTheme="minorHAnsi" w:hAnsiTheme="minorHAnsi" w:cstheme="minorHAnsi"/>
          <w:i/>
          <w:iCs/>
          <w:sz w:val="24"/>
          <w:szCs w:val="24"/>
        </w:rPr>
        <w:t>En cumplimiento del deber de información, contenido en los artículos 3°, 4° y 20 de la Ley N°19.628, Sobre Protección de la Vida Privada, informamos que el Consejo para la Transparencia realiza tratamiento de datos personales dentro de las materias de su competencia, conforme lo prescribe el artículo 20 antes citado. Por consiguiente, los datos recolectados solo serán utilizados para el cumplimiento de los fines enmarcados dentro de las funciones y atribuciones de este Consejo, definidas en el artículo 33 de la Ley de Transparencia de la Función Pública y de Acceso a la Información de la Administración del Estado, aprobada por el artículo primero de la Ley N°20.285</w:t>
      </w:r>
    </w:p>
    <w:p w14:paraId="3D6DC10B" w14:textId="77777777" w:rsidR="00A230F9" w:rsidRPr="006A4250" w:rsidRDefault="00A230F9" w:rsidP="00A230F9">
      <w:pPr>
        <w:spacing w:after="0"/>
        <w:jc w:val="both"/>
        <w:rPr>
          <w:rFonts w:asciiTheme="minorHAnsi" w:hAnsiTheme="minorHAnsi" w:cstheme="minorHAnsi"/>
          <w:i/>
          <w:iCs/>
          <w:sz w:val="24"/>
          <w:szCs w:val="24"/>
        </w:rPr>
      </w:pPr>
      <w:r w:rsidRPr="006A4250">
        <w:rPr>
          <w:rFonts w:asciiTheme="minorHAnsi" w:hAnsiTheme="minorHAnsi" w:cstheme="minorHAnsi"/>
          <w:i/>
          <w:iCs/>
          <w:sz w:val="24"/>
          <w:szCs w:val="24"/>
        </w:rPr>
        <w:t>Asimismo, informamos que las y los titulares de los datos personales recolectados podrán ejercer respecto de ellos los derechos de acceso, rectificación, cancelación y/o bloqueo, de acuerdo con las reglas contenidas en el Título II de la Ley N°19.628.</w:t>
      </w:r>
    </w:p>
    <w:p w14:paraId="71DA8D76" w14:textId="36938815" w:rsidR="00A42150" w:rsidRDefault="00A230F9" w:rsidP="00A230F9">
      <w:pPr>
        <w:spacing w:after="0"/>
        <w:jc w:val="both"/>
        <w:rPr>
          <w:rFonts w:asciiTheme="minorHAnsi" w:hAnsiTheme="minorHAnsi" w:cstheme="minorHAnsi"/>
          <w:i/>
          <w:sz w:val="24"/>
          <w:szCs w:val="24"/>
        </w:rPr>
      </w:pPr>
      <w:r w:rsidRPr="006A4250">
        <w:rPr>
          <w:rFonts w:asciiTheme="minorHAnsi" w:hAnsiTheme="minorHAnsi" w:cstheme="minorHAnsi"/>
          <w:i/>
          <w:iCs/>
          <w:sz w:val="24"/>
          <w:szCs w:val="24"/>
        </w:rPr>
        <w:t xml:space="preserve">Finalmente, las/los invitamos a revisar nuestra Política de Privacidad, disponible en: </w:t>
      </w:r>
      <w:hyperlink r:id="rId10" w:history="1">
        <w:r w:rsidRPr="006A4250">
          <w:rPr>
            <w:rStyle w:val="Hipervnculo"/>
            <w:rFonts w:asciiTheme="minorHAnsi" w:hAnsiTheme="minorHAnsi" w:cstheme="minorHAnsi"/>
            <w:i/>
            <w:iCs/>
            <w:sz w:val="24"/>
            <w:szCs w:val="24"/>
          </w:rPr>
          <w:t>https://www.consejotransparencia.cl/politica-de-privacidad/</w:t>
        </w:r>
      </w:hyperlink>
    </w:p>
    <w:p w14:paraId="7CA86A32" w14:textId="77777777" w:rsidR="00A230F9" w:rsidRPr="001F42B6" w:rsidRDefault="00A230F9" w:rsidP="00A230F9">
      <w:pPr>
        <w:spacing w:after="0"/>
        <w:jc w:val="both"/>
        <w:rPr>
          <w:rFonts w:asciiTheme="minorHAnsi" w:hAnsiTheme="minorHAnsi" w:cstheme="minorHAnsi"/>
          <w:sz w:val="24"/>
          <w:szCs w:val="24"/>
        </w:rPr>
      </w:pPr>
    </w:p>
    <w:p w14:paraId="4ECCF1D6" w14:textId="6A51E361" w:rsidR="00190952" w:rsidRPr="00B44249" w:rsidRDefault="00A42150" w:rsidP="00190952">
      <w:pPr>
        <w:spacing w:after="0"/>
        <w:jc w:val="both"/>
        <w:rPr>
          <w:rStyle w:val="Ttulo1Car"/>
          <w:rFonts w:asciiTheme="minorHAnsi" w:hAnsiTheme="minorHAnsi" w:cstheme="minorHAnsi"/>
          <w:bCs w:val="0"/>
          <w:kern w:val="0"/>
          <w:szCs w:val="24"/>
          <w:lang w:val="es-CL"/>
        </w:rPr>
      </w:pPr>
      <w:r w:rsidRPr="001F42B6">
        <w:rPr>
          <w:rFonts w:asciiTheme="minorHAnsi" w:hAnsiTheme="minorHAnsi" w:cstheme="minorHAnsi"/>
          <w:sz w:val="24"/>
          <w:szCs w:val="24"/>
        </w:rPr>
        <w:t>Se hace presente que l</w:t>
      </w:r>
      <w:r w:rsidR="00190952" w:rsidRPr="001F42B6">
        <w:rPr>
          <w:rFonts w:asciiTheme="minorHAnsi" w:hAnsiTheme="minorHAnsi" w:cstheme="minorHAnsi"/>
          <w:sz w:val="24"/>
          <w:szCs w:val="24"/>
        </w:rPr>
        <w:t xml:space="preserve">a UAU ha trabajado en un </w:t>
      </w:r>
      <w:r w:rsidR="00190952" w:rsidRPr="001F42B6">
        <w:rPr>
          <w:rFonts w:asciiTheme="minorHAnsi" w:hAnsiTheme="minorHAnsi" w:cstheme="minorHAnsi"/>
          <w:sz w:val="24"/>
          <w:szCs w:val="24"/>
          <w:u w:val="single"/>
        </w:rPr>
        <w:t>repositorio de respuestas</w:t>
      </w:r>
      <w:r w:rsidR="00190952" w:rsidRPr="001F42B6">
        <w:rPr>
          <w:rFonts w:asciiTheme="minorHAnsi" w:hAnsiTheme="minorHAnsi" w:cstheme="minorHAnsi"/>
          <w:sz w:val="24"/>
          <w:szCs w:val="24"/>
        </w:rPr>
        <w:t xml:space="preserve"> para los requerimientos que ingresan al CPLT por </w:t>
      </w:r>
      <w:r w:rsidRPr="001F42B6">
        <w:rPr>
          <w:rFonts w:asciiTheme="minorHAnsi" w:hAnsiTheme="minorHAnsi" w:cstheme="minorHAnsi"/>
          <w:sz w:val="24"/>
          <w:szCs w:val="24"/>
        </w:rPr>
        <w:t xml:space="preserve">alguno de </w:t>
      </w:r>
      <w:r w:rsidR="00190952" w:rsidRPr="001F42B6">
        <w:rPr>
          <w:rFonts w:asciiTheme="minorHAnsi" w:hAnsiTheme="minorHAnsi" w:cstheme="minorHAnsi"/>
          <w:sz w:val="24"/>
          <w:szCs w:val="24"/>
        </w:rPr>
        <w:t xml:space="preserve">los medios de contacto escritos, ya sean electrónicos (correo electrónico, canal web de atención usuaria, chat virtual, redes sociales, entre otros) o postales, que se encuentra disponible en el siguiente </w:t>
      </w:r>
      <w:hyperlink r:id="rId11" w:history="1">
        <w:r w:rsidR="00190952" w:rsidRPr="001F42B6">
          <w:rPr>
            <w:rStyle w:val="Hipervnculo"/>
            <w:rFonts w:asciiTheme="minorHAnsi" w:hAnsiTheme="minorHAnsi" w:cstheme="minorHAnsi"/>
            <w:sz w:val="24"/>
            <w:szCs w:val="24"/>
          </w:rPr>
          <w:t>enlace.</w:t>
        </w:r>
      </w:hyperlink>
    </w:p>
    <w:p w14:paraId="4AA5B932" w14:textId="77777777" w:rsidR="00190952" w:rsidRPr="00B44249" w:rsidRDefault="00190952" w:rsidP="006D1D5A">
      <w:pPr>
        <w:spacing w:after="0"/>
        <w:jc w:val="both"/>
        <w:rPr>
          <w:rFonts w:asciiTheme="minorHAnsi" w:hAnsiTheme="minorHAnsi" w:cstheme="minorHAnsi"/>
          <w:sz w:val="24"/>
          <w:szCs w:val="24"/>
        </w:rPr>
      </w:pPr>
    </w:p>
    <w:p w14:paraId="26D2C347" w14:textId="77777777" w:rsidR="00AE4995" w:rsidRPr="00B44249" w:rsidRDefault="00AE4995" w:rsidP="00AE4995">
      <w:pPr>
        <w:spacing w:after="0"/>
        <w:jc w:val="both"/>
        <w:rPr>
          <w:rFonts w:asciiTheme="minorHAnsi" w:hAnsiTheme="minorHAnsi" w:cstheme="minorHAnsi"/>
          <w:sz w:val="24"/>
          <w:szCs w:val="24"/>
        </w:rPr>
      </w:pPr>
    </w:p>
    <w:p w14:paraId="028060F5" w14:textId="2E26D967" w:rsidR="00BA0208" w:rsidRPr="00B44249" w:rsidRDefault="00BA0208" w:rsidP="00241F76">
      <w:pPr>
        <w:pStyle w:val="Prrafodelista"/>
        <w:numPr>
          <w:ilvl w:val="0"/>
          <w:numId w:val="28"/>
        </w:numPr>
        <w:spacing w:after="0"/>
        <w:jc w:val="both"/>
        <w:rPr>
          <w:rStyle w:val="Ttulo1Car"/>
          <w:rFonts w:asciiTheme="minorHAnsi" w:hAnsiTheme="minorHAnsi" w:cstheme="minorHAnsi"/>
          <w:bCs w:val="0"/>
          <w:kern w:val="0"/>
          <w:szCs w:val="24"/>
          <w:lang w:val="es-CL"/>
        </w:rPr>
      </w:pPr>
      <w:bookmarkStart w:id="5" w:name="_Toc59049764"/>
      <w:r w:rsidRPr="00B44249">
        <w:rPr>
          <w:rStyle w:val="Ttulo1Car"/>
          <w:rFonts w:asciiTheme="minorHAnsi" w:hAnsiTheme="minorHAnsi" w:cstheme="minorHAnsi"/>
          <w:bCs w:val="0"/>
          <w:kern w:val="0"/>
          <w:szCs w:val="24"/>
          <w:lang w:val="es-CL"/>
        </w:rPr>
        <w:t>Consignas para</w:t>
      </w:r>
      <w:r w:rsidR="00190952" w:rsidRPr="00B44249">
        <w:rPr>
          <w:rStyle w:val="Ttulo1Car"/>
          <w:rFonts w:asciiTheme="minorHAnsi" w:hAnsiTheme="minorHAnsi" w:cstheme="minorHAnsi"/>
          <w:bCs w:val="0"/>
          <w:kern w:val="0"/>
          <w:szCs w:val="24"/>
          <w:lang w:val="es-CL"/>
        </w:rPr>
        <w:t xml:space="preserve"> una adecuada</w:t>
      </w:r>
      <w:r w:rsidRPr="00B44249">
        <w:rPr>
          <w:rStyle w:val="Ttulo1Car"/>
          <w:rFonts w:asciiTheme="minorHAnsi" w:hAnsiTheme="minorHAnsi" w:cstheme="minorHAnsi"/>
          <w:bCs w:val="0"/>
          <w:kern w:val="0"/>
          <w:szCs w:val="24"/>
          <w:lang w:val="es-CL"/>
        </w:rPr>
        <w:t xml:space="preserve"> atención </w:t>
      </w:r>
      <w:r w:rsidR="00190952" w:rsidRPr="00B44249">
        <w:rPr>
          <w:rStyle w:val="Ttulo1Car"/>
          <w:rFonts w:asciiTheme="minorHAnsi" w:hAnsiTheme="minorHAnsi" w:cstheme="minorHAnsi"/>
          <w:bCs w:val="0"/>
          <w:kern w:val="0"/>
          <w:szCs w:val="24"/>
          <w:lang w:val="es-CL"/>
        </w:rPr>
        <w:t>presencial</w:t>
      </w:r>
      <w:bookmarkEnd w:id="5"/>
    </w:p>
    <w:p w14:paraId="5EDFC710" w14:textId="77777777" w:rsidR="00190952" w:rsidRPr="00B44249" w:rsidRDefault="00190952" w:rsidP="006D1D5A">
      <w:pPr>
        <w:spacing w:after="0"/>
        <w:jc w:val="both"/>
        <w:rPr>
          <w:rFonts w:asciiTheme="minorHAnsi" w:hAnsiTheme="minorHAnsi" w:cstheme="minorHAnsi"/>
          <w:sz w:val="24"/>
          <w:szCs w:val="24"/>
        </w:rPr>
      </w:pPr>
    </w:p>
    <w:p w14:paraId="49E4AB3F" w14:textId="77777777" w:rsidR="00190952" w:rsidRPr="00B44249" w:rsidRDefault="00190952" w:rsidP="00190952">
      <w:pPr>
        <w:spacing w:after="0"/>
        <w:jc w:val="both"/>
        <w:rPr>
          <w:rFonts w:asciiTheme="minorHAnsi" w:hAnsiTheme="minorHAnsi" w:cstheme="minorHAnsi"/>
          <w:sz w:val="24"/>
          <w:szCs w:val="24"/>
        </w:rPr>
      </w:pPr>
      <w:r w:rsidRPr="00B44249">
        <w:rPr>
          <w:rFonts w:asciiTheme="minorHAnsi" w:hAnsiTheme="minorHAnsi" w:cstheme="minorHAnsi"/>
          <w:sz w:val="24"/>
          <w:szCs w:val="24"/>
        </w:rPr>
        <w:t xml:space="preserve">Es importante destacar que esta modalidad es la única instancia en la que se establece una relación cara a cara con el (la) usuario (a), por lo que es un momento propicio para </w:t>
      </w:r>
      <w:proofErr w:type="spellStart"/>
      <w:r w:rsidRPr="00B44249">
        <w:rPr>
          <w:rFonts w:asciiTheme="minorHAnsi" w:hAnsiTheme="minorHAnsi" w:cstheme="minorHAnsi"/>
          <w:sz w:val="24"/>
          <w:szCs w:val="24"/>
        </w:rPr>
        <w:t>intencionar</w:t>
      </w:r>
      <w:proofErr w:type="spellEnd"/>
      <w:r w:rsidRPr="00B44249">
        <w:rPr>
          <w:rFonts w:asciiTheme="minorHAnsi" w:hAnsiTheme="minorHAnsi" w:cstheme="minorHAnsi"/>
          <w:sz w:val="24"/>
          <w:szCs w:val="24"/>
        </w:rPr>
        <w:t xml:space="preserve"> la integralidad de la atención. Para estos efectos no es posible establecer a priori una cantidad de tiempo para la atención, sin embargo, se sugiere que ésta sea ágil y  acotada a las necesidades de la persona, pero también con entrega de información general del quehacer del Consejo para la Transparencia y de los organismos a los que puede acudir.</w:t>
      </w:r>
    </w:p>
    <w:p w14:paraId="236F0D2D" w14:textId="77777777" w:rsidR="00190952" w:rsidRPr="00B44249" w:rsidRDefault="00190952" w:rsidP="00190952">
      <w:pPr>
        <w:spacing w:after="0"/>
        <w:jc w:val="both"/>
        <w:rPr>
          <w:rFonts w:asciiTheme="minorHAnsi" w:hAnsiTheme="minorHAnsi" w:cstheme="minorHAnsi"/>
          <w:sz w:val="24"/>
          <w:szCs w:val="24"/>
        </w:rPr>
      </w:pPr>
    </w:p>
    <w:p w14:paraId="648A6215" w14:textId="44644662" w:rsidR="00190952" w:rsidRPr="006D1D5A" w:rsidRDefault="00190952" w:rsidP="006D1D5A">
      <w:pPr>
        <w:pStyle w:val="Prrafodelista"/>
        <w:numPr>
          <w:ilvl w:val="0"/>
          <w:numId w:val="33"/>
        </w:numPr>
        <w:spacing w:after="0"/>
        <w:jc w:val="both"/>
        <w:rPr>
          <w:rFonts w:asciiTheme="minorHAnsi" w:hAnsiTheme="minorHAnsi" w:cstheme="minorHAnsi"/>
          <w:sz w:val="24"/>
          <w:szCs w:val="24"/>
        </w:rPr>
      </w:pPr>
      <w:r w:rsidRPr="006D1D5A">
        <w:rPr>
          <w:rFonts w:asciiTheme="minorHAnsi" w:hAnsiTheme="minorHAnsi" w:cstheme="minorHAnsi"/>
          <w:b/>
          <w:sz w:val="24"/>
          <w:szCs w:val="24"/>
        </w:rPr>
        <w:lastRenderedPageBreak/>
        <w:t>Saludo y Presentación</w:t>
      </w:r>
      <w:r w:rsidRPr="006D1D5A">
        <w:rPr>
          <w:rFonts w:asciiTheme="minorHAnsi" w:hAnsiTheme="minorHAnsi" w:cstheme="minorHAnsi"/>
          <w:sz w:val="24"/>
          <w:szCs w:val="24"/>
        </w:rPr>
        <w:t xml:space="preserve">: Esta etapa es fundamental, pues puede marcar la disposición de los (las) interlocutores (as) durante toda la conversación. </w:t>
      </w:r>
    </w:p>
    <w:p w14:paraId="2BE1A36F" w14:textId="77777777" w:rsidR="00190952" w:rsidRPr="00B44249" w:rsidRDefault="00190952" w:rsidP="00190952">
      <w:pPr>
        <w:spacing w:after="0"/>
        <w:jc w:val="both"/>
        <w:rPr>
          <w:rFonts w:asciiTheme="minorHAnsi" w:hAnsiTheme="minorHAnsi" w:cstheme="minorHAnsi"/>
          <w:sz w:val="24"/>
          <w:szCs w:val="24"/>
        </w:rPr>
      </w:pPr>
    </w:p>
    <w:tbl>
      <w:tblPr>
        <w:tblStyle w:val="Tablaconcuadrcula"/>
        <w:tblW w:w="0" w:type="auto"/>
        <w:tblInd w:w="-5" w:type="dxa"/>
        <w:tblLook w:val="04A0" w:firstRow="1" w:lastRow="0" w:firstColumn="1" w:lastColumn="0" w:noHBand="0" w:noVBand="1"/>
      </w:tblPr>
      <w:tblGrid>
        <w:gridCol w:w="8789"/>
      </w:tblGrid>
      <w:tr w:rsidR="00190952" w:rsidRPr="00B44249" w14:paraId="083EF33B" w14:textId="77777777" w:rsidTr="00B81C2C">
        <w:trPr>
          <w:trHeight w:val="1740"/>
        </w:trPr>
        <w:tc>
          <w:tcPr>
            <w:tcW w:w="8789" w:type="dxa"/>
          </w:tcPr>
          <w:p w14:paraId="0A47B112" w14:textId="77777777" w:rsidR="00190952" w:rsidRPr="00B44249" w:rsidRDefault="00190952" w:rsidP="00B81C2C">
            <w:pPr>
              <w:spacing w:after="0"/>
              <w:jc w:val="center"/>
              <w:rPr>
                <w:rFonts w:asciiTheme="minorHAnsi" w:hAnsiTheme="minorHAnsi" w:cstheme="minorHAnsi"/>
                <w:i/>
                <w:sz w:val="24"/>
                <w:szCs w:val="24"/>
              </w:rPr>
            </w:pPr>
          </w:p>
          <w:p w14:paraId="7B60A78C" w14:textId="77777777" w:rsidR="00190952" w:rsidRPr="00B44249" w:rsidRDefault="00190952" w:rsidP="00B81C2C">
            <w:pPr>
              <w:spacing w:after="0"/>
              <w:jc w:val="center"/>
              <w:rPr>
                <w:rFonts w:asciiTheme="minorHAnsi" w:hAnsiTheme="minorHAnsi" w:cstheme="minorHAnsi"/>
                <w:i/>
                <w:sz w:val="24"/>
                <w:szCs w:val="24"/>
              </w:rPr>
            </w:pPr>
            <w:r w:rsidRPr="00B44249">
              <w:rPr>
                <w:rFonts w:asciiTheme="minorHAnsi" w:hAnsiTheme="minorHAnsi" w:cstheme="minorHAnsi"/>
                <w:i/>
                <w:sz w:val="24"/>
                <w:szCs w:val="24"/>
              </w:rPr>
              <w:t>Buenos días/ tardes…</w:t>
            </w:r>
          </w:p>
          <w:p w14:paraId="4608A5E9" w14:textId="77777777" w:rsidR="00190952" w:rsidRPr="00B44249" w:rsidRDefault="00190952" w:rsidP="00B81C2C">
            <w:pPr>
              <w:spacing w:after="0"/>
              <w:jc w:val="center"/>
              <w:rPr>
                <w:rFonts w:asciiTheme="minorHAnsi" w:hAnsiTheme="minorHAnsi" w:cstheme="minorHAnsi"/>
                <w:i/>
                <w:sz w:val="24"/>
                <w:szCs w:val="24"/>
              </w:rPr>
            </w:pPr>
            <w:r w:rsidRPr="00B44249">
              <w:rPr>
                <w:rFonts w:asciiTheme="minorHAnsi" w:hAnsiTheme="minorHAnsi" w:cstheme="minorHAnsi"/>
                <w:i/>
                <w:sz w:val="24"/>
                <w:szCs w:val="24"/>
              </w:rPr>
              <w:t>Mi nombre es…</w:t>
            </w:r>
          </w:p>
          <w:p w14:paraId="54D1C5D1" w14:textId="77777777" w:rsidR="00190952" w:rsidRPr="00B44249" w:rsidRDefault="00190952" w:rsidP="00B81C2C">
            <w:pPr>
              <w:spacing w:after="0"/>
              <w:jc w:val="center"/>
              <w:rPr>
                <w:rFonts w:asciiTheme="minorHAnsi" w:hAnsiTheme="minorHAnsi" w:cstheme="minorHAnsi"/>
                <w:i/>
                <w:sz w:val="24"/>
                <w:szCs w:val="24"/>
              </w:rPr>
            </w:pPr>
            <w:r w:rsidRPr="00B44249">
              <w:rPr>
                <w:rFonts w:asciiTheme="minorHAnsi" w:hAnsiTheme="minorHAnsi" w:cstheme="minorHAnsi"/>
                <w:i/>
                <w:sz w:val="24"/>
                <w:szCs w:val="24"/>
              </w:rPr>
              <w:t>Credencial de identificación visible</w:t>
            </w:r>
          </w:p>
          <w:p w14:paraId="0E9ECB87" w14:textId="77777777" w:rsidR="00190952" w:rsidRPr="00B44249" w:rsidRDefault="00190952" w:rsidP="00B81C2C">
            <w:pPr>
              <w:spacing w:after="0"/>
              <w:jc w:val="center"/>
              <w:rPr>
                <w:rFonts w:asciiTheme="minorHAnsi" w:hAnsiTheme="minorHAnsi" w:cstheme="minorHAnsi"/>
                <w:i/>
                <w:sz w:val="24"/>
                <w:szCs w:val="24"/>
              </w:rPr>
            </w:pPr>
            <w:r w:rsidRPr="00B44249">
              <w:rPr>
                <w:rFonts w:asciiTheme="minorHAnsi" w:hAnsiTheme="minorHAnsi" w:cstheme="minorHAnsi"/>
                <w:i/>
                <w:sz w:val="24"/>
                <w:szCs w:val="24"/>
              </w:rPr>
              <w:t>Conocer el nombre del usuario/a</w:t>
            </w:r>
          </w:p>
          <w:p w14:paraId="7CF2C365" w14:textId="77777777" w:rsidR="00190952" w:rsidRPr="00B44249" w:rsidRDefault="00190952" w:rsidP="00B81C2C">
            <w:pPr>
              <w:spacing w:after="0"/>
              <w:jc w:val="both"/>
              <w:rPr>
                <w:rFonts w:asciiTheme="minorHAnsi" w:hAnsiTheme="minorHAnsi" w:cstheme="minorHAnsi"/>
                <w:sz w:val="24"/>
                <w:szCs w:val="24"/>
              </w:rPr>
            </w:pPr>
          </w:p>
        </w:tc>
      </w:tr>
    </w:tbl>
    <w:p w14:paraId="7205C385" w14:textId="77777777" w:rsidR="00190952" w:rsidRPr="00D91E3C" w:rsidRDefault="00190952" w:rsidP="00190952">
      <w:pPr>
        <w:spacing w:after="0"/>
        <w:jc w:val="both"/>
        <w:rPr>
          <w:rFonts w:asciiTheme="minorHAnsi" w:hAnsiTheme="minorHAnsi" w:cstheme="minorHAnsi"/>
          <w:i/>
          <w:sz w:val="20"/>
          <w:szCs w:val="20"/>
        </w:rPr>
      </w:pPr>
      <w:r w:rsidRPr="00D91E3C">
        <w:rPr>
          <w:rFonts w:asciiTheme="minorHAnsi" w:hAnsiTheme="minorHAnsi" w:cstheme="minorHAnsi"/>
          <w:sz w:val="24"/>
          <w:szCs w:val="24"/>
        </w:rPr>
        <w:t xml:space="preserve">                               </w:t>
      </w:r>
      <w:r w:rsidRPr="00D91E3C">
        <w:rPr>
          <w:rFonts w:asciiTheme="minorHAnsi" w:hAnsiTheme="minorHAnsi" w:cstheme="minorHAnsi"/>
          <w:i/>
          <w:sz w:val="20"/>
          <w:szCs w:val="20"/>
        </w:rPr>
        <w:t>*Cuadro basado en Protocolo de Atención Unificado, SSMO, 2013.</w:t>
      </w:r>
    </w:p>
    <w:p w14:paraId="622AC225" w14:textId="77777777" w:rsidR="00190952" w:rsidRDefault="00190952" w:rsidP="00190952">
      <w:pPr>
        <w:spacing w:after="0"/>
        <w:jc w:val="both"/>
        <w:rPr>
          <w:rFonts w:asciiTheme="minorHAnsi" w:hAnsiTheme="minorHAnsi" w:cstheme="minorHAnsi"/>
          <w:sz w:val="24"/>
          <w:szCs w:val="24"/>
        </w:rPr>
      </w:pPr>
    </w:p>
    <w:p w14:paraId="4447E792" w14:textId="77777777" w:rsidR="00BC2B98" w:rsidRPr="00D91E3C" w:rsidRDefault="00BC2B98" w:rsidP="00190952">
      <w:pPr>
        <w:spacing w:after="0"/>
        <w:jc w:val="both"/>
        <w:rPr>
          <w:rFonts w:asciiTheme="minorHAnsi" w:hAnsiTheme="minorHAnsi" w:cstheme="minorHAnsi"/>
          <w:sz w:val="24"/>
          <w:szCs w:val="24"/>
        </w:rPr>
      </w:pPr>
    </w:p>
    <w:p w14:paraId="1D66F6F6" w14:textId="38FC1C8A" w:rsidR="00190952" w:rsidRPr="006D1D5A" w:rsidRDefault="00190952" w:rsidP="006D1D5A">
      <w:pPr>
        <w:pStyle w:val="Prrafodelista"/>
        <w:numPr>
          <w:ilvl w:val="0"/>
          <w:numId w:val="33"/>
        </w:numPr>
        <w:spacing w:after="0"/>
        <w:jc w:val="both"/>
        <w:rPr>
          <w:rFonts w:asciiTheme="minorHAnsi" w:hAnsiTheme="minorHAnsi" w:cstheme="minorHAnsi"/>
          <w:sz w:val="24"/>
          <w:szCs w:val="24"/>
        </w:rPr>
      </w:pPr>
      <w:r w:rsidRPr="006D1D5A">
        <w:rPr>
          <w:rFonts w:asciiTheme="minorHAnsi" w:hAnsiTheme="minorHAnsi" w:cstheme="minorHAnsi"/>
          <w:b/>
          <w:sz w:val="24"/>
          <w:szCs w:val="24"/>
        </w:rPr>
        <w:t>Motivo de Consulta</w:t>
      </w:r>
      <w:r w:rsidRPr="006D1D5A">
        <w:rPr>
          <w:rFonts w:asciiTheme="minorHAnsi" w:hAnsiTheme="minorHAnsi" w:cstheme="minorHAnsi"/>
          <w:sz w:val="24"/>
          <w:szCs w:val="24"/>
        </w:rPr>
        <w:t>: Iniciada la atención será el (la) funcionario (a) el que abre la relación con el (la) usuario (a), debiendo mostrar interés y preocupación por el tema tratado. Si se detecta a algún usuario (a) confundido o desorientado, se debe actuar proactivamente, encuadrando el ámbito de competencia del Consejo para la Transparencia o sugiriendo recurrir a otros organismos.</w:t>
      </w:r>
    </w:p>
    <w:p w14:paraId="121CF5F7" w14:textId="77777777" w:rsidR="00190952" w:rsidRPr="00D91E3C" w:rsidRDefault="00190952" w:rsidP="00190952">
      <w:pPr>
        <w:spacing w:after="0"/>
        <w:jc w:val="both"/>
        <w:rPr>
          <w:rFonts w:asciiTheme="minorHAnsi" w:hAnsiTheme="minorHAnsi" w:cstheme="minorHAnsi"/>
          <w:sz w:val="24"/>
          <w:szCs w:val="24"/>
        </w:rPr>
      </w:pPr>
    </w:p>
    <w:tbl>
      <w:tblPr>
        <w:tblStyle w:val="Tablaconcuadrcula"/>
        <w:tblW w:w="0" w:type="auto"/>
        <w:tblInd w:w="-5" w:type="dxa"/>
        <w:tblLook w:val="04A0" w:firstRow="1" w:lastRow="0" w:firstColumn="1" w:lastColumn="0" w:noHBand="0" w:noVBand="1"/>
      </w:tblPr>
      <w:tblGrid>
        <w:gridCol w:w="8789"/>
      </w:tblGrid>
      <w:tr w:rsidR="00190952" w:rsidRPr="00D91E3C" w14:paraId="6E4E8715" w14:textId="77777777" w:rsidTr="00B81C2C">
        <w:tc>
          <w:tcPr>
            <w:tcW w:w="8789" w:type="dxa"/>
          </w:tcPr>
          <w:p w14:paraId="7C14B9DA" w14:textId="77777777" w:rsidR="00190952" w:rsidRPr="00D91E3C" w:rsidRDefault="00190952" w:rsidP="00B81C2C">
            <w:pPr>
              <w:spacing w:after="0"/>
              <w:jc w:val="both"/>
              <w:rPr>
                <w:rFonts w:asciiTheme="minorHAnsi" w:hAnsiTheme="minorHAnsi" w:cstheme="minorHAnsi"/>
                <w:sz w:val="24"/>
                <w:szCs w:val="24"/>
              </w:rPr>
            </w:pPr>
          </w:p>
          <w:p w14:paraId="422AD815" w14:textId="77777777" w:rsidR="00190952" w:rsidRPr="00D91E3C" w:rsidRDefault="00190952" w:rsidP="00B81C2C">
            <w:pPr>
              <w:spacing w:after="0"/>
              <w:jc w:val="center"/>
              <w:rPr>
                <w:rFonts w:asciiTheme="minorHAnsi" w:hAnsiTheme="minorHAnsi" w:cstheme="minorHAnsi"/>
                <w:i/>
                <w:sz w:val="24"/>
                <w:szCs w:val="24"/>
              </w:rPr>
            </w:pPr>
            <w:r w:rsidRPr="00D91E3C">
              <w:rPr>
                <w:rFonts w:asciiTheme="minorHAnsi" w:hAnsiTheme="minorHAnsi" w:cstheme="minorHAnsi"/>
                <w:sz w:val="24"/>
                <w:szCs w:val="24"/>
              </w:rPr>
              <w:t>¿</w:t>
            </w:r>
            <w:r w:rsidRPr="00D91E3C">
              <w:rPr>
                <w:rFonts w:asciiTheme="minorHAnsi" w:hAnsiTheme="minorHAnsi" w:cstheme="minorHAnsi"/>
                <w:i/>
                <w:sz w:val="24"/>
                <w:szCs w:val="24"/>
              </w:rPr>
              <w:t>En qué lo puedo ayudar?</w:t>
            </w:r>
          </w:p>
          <w:p w14:paraId="00B06916" w14:textId="77777777" w:rsidR="00190952" w:rsidRPr="00D91E3C" w:rsidRDefault="00190952" w:rsidP="00B81C2C">
            <w:pPr>
              <w:spacing w:after="0"/>
              <w:jc w:val="center"/>
              <w:rPr>
                <w:rFonts w:asciiTheme="minorHAnsi" w:hAnsiTheme="minorHAnsi" w:cstheme="minorHAnsi"/>
                <w:i/>
                <w:sz w:val="24"/>
                <w:szCs w:val="24"/>
              </w:rPr>
            </w:pPr>
            <w:r w:rsidRPr="00D91E3C">
              <w:rPr>
                <w:rFonts w:asciiTheme="minorHAnsi" w:hAnsiTheme="minorHAnsi" w:cstheme="minorHAnsi"/>
                <w:i/>
                <w:sz w:val="24"/>
                <w:szCs w:val="24"/>
              </w:rPr>
              <w:t>¿Cuál es su consulta?</w:t>
            </w:r>
          </w:p>
          <w:p w14:paraId="0ABC211A" w14:textId="77777777" w:rsidR="00190952" w:rsidRPr="00D91E3C" w:rsidRDefault="00190952" w:rsidP="00B81C2C">
            <w:pPr>
              <w:spacing w:after="0"/>
              <w:jc w:val="both"/>
              <w:rPr>
                <w:rFonts w:asciiTheme="minorHAnsi" w:hAnsiTheme="minorHAnsi" w:cstheme="minorHAnsi"/>
                <w:sz w:val="24"/>
                <w:szCs w:val="24"/>
              </w:rPr>
            </w:pPr>
          </w:p>
        </w:tc>
      </w:tr>
    </w:tbl>
    <w:p w14:paraId="55A13583" w14:textId="77777777" w:rsidR="00190952" w:rsidRPr="00D91E3C" w:rsidRDefault="00190952" w:rsidP="00190952">
      <w:pPr>
        <w:spacing w:after="0"/>
        <w:jc w:val="both"/>
        <w:rPr>
          <w:rFonts w:asciiTheme="minorHAnsi" w:hAnsiTheme="minorHAnsi" w:cstheme="minorHAnsi"/>
          <w:i/>
          <w:sz w:val="20"/>
          <w:szCs w:val="20"/>
        </w:rPr>
      </w:pPr>
      <w:r w:rsidRPr="00D91E3C">
        <w:rPr>
          <w:rFonts w:asciiTheme="minorHAnsi" w:hAnsiTheme="minorHAnsi" w:cstheme="minorHAnsi"/>
          <w:sz w:val="24"/>
          <w:szCs w:val="24"/>
        </w:rPr>
        <w:t xml:space="preserve">                             </w:t>
      </w:r>
      <w:r w:rsidRPr="00D91E3C">
        <w:rPr>
          <w:rFonts w:asciiTheme="minorHAnsi" w:hAnsiTheme="minorHAnsi" w:cstheme="minorHAnsi"/>
          <w:i/>
          <w:sz w:val="20"/>
          <w:szCs w:val="20"/>
        </w:rPr>
        <w:t>Cuadro basado en Protocolo de Atención Unificado, SSMO, 2013.</w:t>
      </w:r>
    </w:p>
    <w:p w14:paraId="248ED502" w14:textId="77777777" w:rsidR="00190952" w:rsidRPr="00D91E3C" w:rsidRDefault="00190952" w:rsidP="00190952">
      <w:pPr>
        <w:spacing w:after="0"/>
        <w:jc w:val="both"/>
        <w:rPr>
          <w:rFonts w:asciiTheme="minorHAnsi" w:hAnsiTheme="minorHAnsi" w:cstheme="minorHAnsi"/>
          <w:sz w:val="24"/>
          <w:szCs w:val="24"/>
        </w:rPr>
      </w:pPr>
    </w:p>
    <w:p w14:paraId="168E6F37" w14:textId="6641B6CC" w:rsidR="00190952" w:rsidRPr="006D1D5A" w:rsidRDefault="00190952" w:rsidP="006D1D5A">
      <w:pPr>
        <w:pStyle w:val="Prrafodelista"/>
        <w:numPr>
          <w:ilvl w:val="0"/>
          <w:numId w:val="33"/>
        </w:numPr>
        <w:spacing w:after="0"/>
        <w:jc w:val="both"/>
        <w:rPr>
          <w:rFonts w:asciiTheme="minorHAnsi" w:hAnsiTheme="minorHAnsi" w:cstheme="minorHAnsi"/>
          <w:sz w:val="24"/>
          <w:szCs w:val="24"/>
        </w:rPr>
      </w:pPr>
      <w:r w:rsidRPr="006D1D5A">
        <w:rPr>
          <w:rFonts w:asciiTheme="minorHAnsi" w:hAnsiTheme="minorHAnsi" w:cstheme="minorHAnsi"/>
          <w:b/>
          <w:sz w:val="24"/>
          <w:szCs w:val="24"/>
        </w:rPr>
        <w:t>Entrega de respuesta</w:t>
      </w:r>
      <w:r w:rsidRPr="006D1D5A">
        <w:rPr>
          <w:rFonts w:asciiTheme="minorHAnsi" w:hAnsiTheme="minorHAnsi" w:cstheme="minorHAnsi"/>
          <w:sz w:val="24"/>
          <w:szCs w:val="24"/>
        </w:rPr>
        <w:t>: En esta etapa de la atención se debe tener claridad respecto a la información que requiere el (la) usuario (a), para poder trasmitir una respuesta clara y precisa, pudiendo complementar la información con ejemplos o material informativo. Al no contar con la información solicitada o al no ser del ámbito de competencia del Consejo para la Transparencia se recomienda orientar y derivar al o los organismos pertinentes.</w:t>
      </w:r>
    </w:p>
    <w:p w14:paraId="409D9C42" w14:textId="77777777" w:rsidR="00190952" w:rsidRPr="00D91E3C" w:rsidRDefault="00190952" w:rsidP="00190952">
      <w:pPr>
        <w:spacing w:after="0"/>
        <w:jc w:val="both"/>
        <w:rPr>
          <w:rFonts w:asciiTheme="minorHAnsi" w:hAnsiTheme="minorHAnsi" w:cstheme="minorHAnsi"/>
          <w:sz w:val="24"/>
          <w:szCs w:val="24"/>
        </w:rPr>
      </w:pPr>
    </w:p>
    <w:tbl>
      <w:tblPr>
        <w:tblStyle w:val="Tablaconcuadrcula"/>
        <w:tblW w:w="8789" w:type="dxa"/>
        <w:tblInd w:w="137" w:type="dxa"/>
        <w:tblLook w:val="04A0" w:firstRow="1" w:lastRow="0" w:firstColumn="1" w:lastColumn="0" w:noHBand="0" w:noVBand="1"/>
      </w:tblPr>
      <w:tblGrid>
        <w:gridCol w:w="8789"/>
      </w:tblGrid>
      <w:tr w:rsidR="00190952" w:rsidRPr="00D91E3C" w14:paraId="29280278" w14:textId="77777777" w:rsidTr="006D1D5A">
        <w:tc>
          <w:tcPr>
            <w:tcW w:w="8789" w:type="dxa"/>
          </w:tcPr>
          <w:p w14:paraId="79805788" w14:textId="77777777" w:rsidR="00190952" w:rsidRPr="00D91E3C" w:rsidRDefault="00190952" w:rsidP="00B81C2C">
            <w:pPr>
              <w:spacing w:after="0"/>
              <w:jc w:val="center"/>
              <w:rPr>
                <w:rFonts w:asciiTheme="minorHAnsi" w:hAnsiTheme="minorHAnsi" w:cstheme="minorHAnsi"/>
                <w:i/>
                <w:sz w:val="24"/>
                <w:szCs w:val="24"/>
              </w:rPr>
            </w:pPr>
          </w:p>
          <w:p w14:paraId="4BAAE827" w14:textId="77777777" w:rsidR="00190952" w:rsidRPr="00D91E3C" w:rsidRDefault="00190952" w:rsidP="00B81C2C">
            <w:pPr>
              <w:spacing w:after="0"/>
              <w:jc w:val="center"/>
              <w:rPr>
                <w:rFonts w:asciiTheme="minorHAnsi" w:hAnsiTheme="minorHAnsi" w:cstheme="minorHAnsi"/>
                <w:i/>
                <w:sz w:val="24"/>
                <w:szCs w:val="24"/>
              </w:rPr>
            </w:pPr>
            <w:r w:rsidRPr="00D91E3C">
              <w:rPr>
                <w:rFonts w:asciiTheme="minorHAnsi" w:hAnsiTheme="minorHAnsi" w:cstheme="minorHAnsi"/>
                <w:i/>
                <w:sz w:val="24"/>
                <w:szCs w:val="24"/>
              </w:rPr>
              <w:t>Lenguaje claro y sin tecnicismos</w:t>
            </w:r>
          </w:p>
          <w:p w14:paraId="769901CC" w14:textId="77777777" w:rsidR="00190952" w:rsidRPr="00D91E3C" w:rsidRDefault="00190952" w:rsidP="00B81C2C">
            <w:pPr>
              <w:spacing w:after="0"/>
              <w:jc w:val="center"/>
              <w:rPr>
                <w:rFonts w:asciiTheme="minorHAnsi" w:hAnsiTheme="minorHAnsi" w:cstheme="minorHAnsi"/>
                <w:i/>
                <w:sz w:val="24"/>
                <w:szCs w:val="24"/>
              </w:rPr>
            </w:pPr>
            <w:r w:rsidRPr="00D91E3C">
              <w:rPr>
                <w:rFonts w:asciiTheme="minorHAnsi" w:hAnsiTheme="minorHAnsi" w:cstheme="minorHAnsi"/>
                <w:i/>
                <w:sz w:val="24"/>
                <w:szCs w:val="24"/>
              </w:rPr>
              <w:t xml:space="preserve">Orientación y derivación </w:t>
            </w:r>
          </w:p>
          <w:p w14:paraId="66E6E2F2" w14:textId="77777777" w:rsidR="00190952" w:rsidRPr="00D91E3C" w:rsidRDefault="00190952" w:rsidP="00B81C2C">
            <w:pPr>
              <w:spacing w:after="0"/>
              <w:jc w:val="center"/>
              <w:rPr>
                <w:rFonts w:asciiTheme="minorHAnsi" w:hAnsiTheme="minorHAnsi" w:cstheme="minorHAnsi"/>
                <w:i/>
                <w:sz w:val="24"/>
                <w:szCs w:val="24"/>
              </w:rPr>
            </w:pPr>
            <w:r w:rsidRPr="00D91E3C">
              <w:rPr>
                <w:rFonts w:asciiTheme="minorHAnsi" w:hAnsiTheme="minorHAnsi" w:cstheme="minorHAnsi"/>
                <w:i/>
                <w:sz w:val="24"/>
                <w:szCs w:val="24"/>
              </w:rPr>
              <w:t>Claridad de redes institucionales</w:t>
            </w:r>
          </w:p>
          <w:p w14:paraId="429D5739" w14:textId="77777777" w:rsidR="00190952" w:rsidRPr="00D91E3C" w:rsidRDefault="00190952" w:rsidP="00B81C2C">
            <w:pPr>
              <w:spacing w:after="0"/>
              <w:jc w:val="both"/>
              <w:rPr>
                <w:rFonts w:asciiTheme="minorHAnsi" w:hAnsiTheme="minorHAnsi" w:cstheme="minorHAnsi"/>
                <w:sz w:val="24"/>
                <w:szCs w:val="24"/>
              </w:rPr>
            </w:pPr>
          </w:p>
        </w:tc>
      </w:tr>
    </w:tbl>
    <w:p w14:paraId="7EF38A7C" w14:textId="77777777" w:rsidR="00190952" w:rsidRPr="00D91E3C" w:rsidRDefault="00190952" w:rsidP="00190952">
      <w:pPr>
        <w:spacing w:after="0"/>
        <w:jc w:val="both"/>
        <w:rPr>
          <w:rFonts w:asciiTheme="minorHAnsi" w:hAnsiTheme="minorHAnsi" w:cstheme="minorHAnsi"/>
          <w:i/>
          <w:sz w:val="20"/>
          <w:szCs w:val="20"/>
        </w:rPr>
      </w:pPr>
      <w:r w:rsidRPr="00D91E3C">
        <w:rPr>
          <w:rFonts w:asciiTheme="minorHAnsi" w:hAnsiTheme="minorHAnsi" w:cstheme="minorHAnsi"/>
          <w:sz w:val="24"/>
          <w:szCs w:val="24"/>
        </w:rPr>
        <w:t xml:space="preserve">                               </w:t>
      </w:r>
      <w:r w:rsidRPr="00D91E3C">
        <w:rPr>
          <w:rFonts w:asciiTheme="minorHAnsi" w:hAnsiTheme="minorHAnsi" w:cstheme="minorHAnsi"/>
          <w:i/>
          <w:sz w:val="20"/>
          <w:szCs w:val="20"/>
        </w:rPr>
        <w:t>Cuadro basado en Protocolo de Atención Unificado, SSMO, 2013.</w:t>
      </w:r>
    </w:p>
    <w:p w14:paraId="6014AF88" w14:textId="77777777" w:rsidR="00190952" w:rsidRDefault="00190952" w:rsidP="00190952">
      <w:pPr>
        <w:spacing w:after="0"/>
        <w:jc w:val="both"/>
        <w:rPr>
          <w:rFonts w:asciiTheme="minorHAnsi" w:hAnsiTheme="minorHAnsi" w:cstheme="minorHAnsi"/>
          <w:sz w:val="24"/>
          <w:szCs w:val="24"/>
        </w:rPr>
      </w:pPr>
    </w:p>
    <w:p w14:paraId="5C56BA25" w14:textId="77777777" w:rsidR="00BC2B98" w:rsidRPr="00D91E3C" w:rsidRDefault="00BC2B98" w:rsidP="00190952">
      <w:pPr>
        <w:spacing w:after="0"/>
        <w:jc w:val="both"/>
        <w:rPr>
          <w:rFonts w:asciiTheme="minorHAnsi" w:hAnsiTheme="minorHAnsi" w:cstheme="minorHAnsi"/>
          <w:sz w:val="24"/>
          <w:szCs w:val="24"/>
        </w:rPr>
      </w:pPr>
    </w:p>
    <w:p w14:paraId="149ED13F" w14:textId="29C1C47A" w:rsidR="00190952" w:rsidRPr="006D1D5A" w:rsidRDefault="00190952" w:rsidP="006D1D5A">
      <w:pPr>
        <w:pStyle w:val="Prrafodelista"/>
        <w:numPr>
          <w:ilvl w:val="0"/>
          <w:numId w:val="33"/>
        </w:numPr>
        <w:spacing w:after="0"/>
        <w:jc w:val="both"/>
        <w:rPr>
          <w:rFonts w:asciiTheme="minorHAnsi" w:hAnsiTheme="minorHAnsi" w:cstheme="minorHAnsi"/>
          <w:sz w:val="24"/>
          <w:szCs w:val="24"/>
        </w:rPr>
      </w:pPr>
      <w:r w:rsidRPr="006D1D5A">
        <w:rPr>
          <w:rFonts w:asciiTheme="minorHAnsi" w:hAnsiTheme="minorHAnsi" w:cstheme="minorHAnsi"/>
          <w:b/>
          <w:sz w:val="24"/>
          <w:szCs w:val="24"/>
        </w:rPr>
        <w:lastRenderedPageBreak/>
        <w:t>Verificación de la comprensión del usuario (a) en relación a la respuesta entregada</w:t>
      </w:r>
      <w:r w:rsidRPr="006D1D5A">
        <w:rPr>
          <w:rFonts w:asciiTheme="minorHAnsi" w:hAnsiTheme="minorHAnsi" w:cstheme="minorHAnsi"/>
          <w:sz w:val="24"/>
          <w:szCs w:val="24"/>
        </w:rPr>
        <w:t>: Instancia en la que se debe rescatar, desde lo que entendió el (la) usuario (a), los puntos básicos de la respuesta entregada.</w:t>
      </w:r>
    </w:p>
    <w:p w14:paraId="2BCE1363" w14:textId="77777777" w:rsidR="00190952" w:rsidRPr="00D91E3C" w:rsidRDefault="00190952" w:rsidP="00190952">
      <w:pPr>
        <w:spacing w:after="0"/>
        <w:jc w:val="both"/>
        <w:rPr>
          <w:rFonts w:asciiTheme="minorHAnsi" w:hAnsiTheme="minorHAnsi" w:cstheme="minorHAnsi"/>
          <w:sz w:val="24"/>
          <w:szCs w:val="24"/>
        </w:rPr>
      </w:pPr>
    </w:p>
    <w:tbl>
      <w:tblPr>
        <w:tblStyle w:val="Tablaconcuadrcula"/>
        <w:tblW w:w="8789" w:type="dxa"/>
        <w:tblInd w:w="137" w:type="dxa"/>
        <w:tblLook w:val="04A0" w:firstRow="1" w:lastRow="0" w:firstColumn="1" w:lastColumn="0" w:noHBand="0" w:noVBand="1"/>
      </w:tblPr>
      <w:tblGrid>
        <w:gridCol w:w="8789"/>
      </w:tblGrid>
      <w:tr w:rsidR="00190952" w:rsidRPr="00D91E3C" w14:paraId="7D8F8E7F" w14:textId="77777777" w:rsidTr="006D1D5A">
        <w:tc>
          <w:tcPr>
            <w:tcW w:w="8789" w:type="dxa"/>
          </w:tcPr>
          <w:p w14:paraId="1BCA8AF8" w14:textId="77777777" w:rsidR="00190952" w:rsidRPr="00D91E3C" w:rsidRDefault="00190952" w:rsidP="00B81C2C">
            <w:pPr>
              <w:spacing w:after="0"/>
              <w:jc w:val="both"/>
              <w:rPr>
                <w:rFonts w:asciiTheme="minorHAnsi" w:hAnsiTheme="minorHAnsi" w:cstheme="minorHAnsi"/>
                <w:sz w:val="24"/>
                <w:szCs w:val="24"/>
              </w:rPr>
            </w:pPr>
          </w:p>
          <w:p w14:paraId="444202F1" w14:textId="77777777" w:rsidR="00190952" w:rsidRPr="00D91E3C" w:rsidRDefault="00190952" w:rsidP="00B81C2C">
            <w:pPr>
              <w:spacing w:after="0"/>
              <w:jc w:val="center"/>
              <w:rPr>
                <w:rFonts w:asciiTheme="minorHAnsi" w:hAnsiTheme="minorHAnsi" w:cstheme="minorHAnsi"/>
                <w:i/>
                <w:sz w:val="24"/>
                <w:szCs w:val="24"/>
              </w:rPr>
            </w:pPr>
            <w:r w:rsidRPr="00D91E3C">
              <w:rPr>
                <w:rFonts w:asciiTheme="minorHAnsi" w:hAnsiTheme="minorHAnsi" w:cstheme="minorHAnsi"/>
                <w:i/>
                <w:sz w:val="24"/>
                <w:szCs w:val="24"/>
              </w:rPr>
              <w:t>Entonces, ¿quedamos en…?</w:t>
            </w:r>
          </w:p>
          <w:p w14:paraId="3377AFE4" w14:textId="77777777" w:rsidR="00190952" w:rsidRPr="00D91E3C" w:rsidRDefault="00190952" w:rsidP="00B81C2C">
            <w:pPr>
              <w:spacing w:after="0"/>
              <w:jc w:val="center"/>
              <w:rPr>
                <w:rFonts w:asciiTheme="minorHAnsi" w:hAnsiTheme="minorHAnsi" w:cstheme="minorHAnsi"/>
                <w:i/>
                <w:sz w:val="24"/>
                <w:szCs w:val="24"/>
              </w:rPr>
            </w:pPr>
            <w:r w:rsidRPr="00D91E3C">
              <w:rPr>
                <w:rFonts w:asciiTheme="minorHAnsi" w:hAnsiTheme="minorHAnsi" w:cstheme="minorHAnsi"/>
                <w:i/>
                <w:sz w:val="24"/>
                <w:szCs w:val="24"/>
              </w:rPr>
              <w:t>¿Alguna duda o consulta?</w:t>
            </w:r>
          </w:p>
          <w:p w14:paraId="11A39D97" w14:textId="77777777" w:rsidR="00190952" w:rsidRPr="00D91E3C" w:rsidRDefault="00190952" w:rsidP="00B81C2C">
            <w:pPr>
              <w:spacing w:after="0"/>
              <w:jc w:val="center"/>
              <w:rPr>
                <w:rFonts w:asciiTheme="minorHAnsi" w:hAnsiTheme="minorHAnsi" w:cstheme="minorHAnsi"/>
                <w:i/>
                <w:sz w:val="24"/>
                <w:szCs w:val="24"/>
              </w:rPr>
            </w:pPr>
            <w:r w:rsidRPr="00D91E3C">
              <w:rPr>
                <w:rFonts w:asciiTheme="minorHAnsi" w:hAnsiTheme="minorHAnsi" w:cstheme="minorHAnsi"/>
                <w:i/>
                <w:sz w:val="24"/>
                <w:szCs w:val="24"/>
              </w:rPr>
              <w:t>¿Hay algo más en lo que lo pueda ayudar?</w:t>
            </w:r>
          </w:p>
          <w:p w14:paraId="4CE16293" w14:textId="77777777" w:rsidR="00190952" w:rsidRPr="00D91E3C" w:rsidRDefault="00190952" w:rsidP="00B81C2C">
            <w:pPr>
              <w:spacing w:after="0"/>
              <w:jc w:val="both"/>
              <w:rPr>
                <w:rFonts w:asciiTheme="minorHAnsi" w:hAnsiTheme="minorHAnsi" w:cstheme="minorHAnsi"/>
                <w:sz w:val="24"/>
                <w:szCs w:val="24"/>
              </w:rPr>
            </w:pPr>
          </w:p>
        </w:tc>
      </w:tr>
    </w:tbl>
    <w:p w14:paraId="075A89F6" w14:textId="77777777" w:rsidR="00190952" w:rsidRPr="00D91E3C" w:rsidRDefault="00190952" w:rsidP="00190952">
      <w:pPr>
        <w:spacing w:after="0"/>
        <w:jc w:val="both"/>
        <w:rPr>
          <w:rFonts w:asciiTheme="minorHAnsi" w:hAnsiTheme="minorHAnsi" w:cstheme="minorHAnsi"/>
          <w:sz w:val="24"/>
          <w:szCs w:val="24"/>
        </w:rPr>
      </w:pPr>
      <w:r w:rsidRPr="00D91E3C">
        <w:rPr>
          <w:rFonts w:asciiTheme="minorHAnsi" w:hAnsiTheme="minorHAnsi" w:cstheme="minorHAnsi"/>
          <w:sz w:val="24"/>
          <w:szCs w:val="24"/>
        </w:rPr>
        <w:t xml:space="preserve">                                   </w:t>
      </w:r>
      <w:r w:rsidRPr="00D91E3C">
        <w:rPr>
          <w:rFonts w:asciiTheme="minorHAnsi" w:hAnsiTheme="minorHAnsi" w:cstheme="minorHAnsi"/>
          <w:i/>
          <w:sz w:val="20"/>
          <w:szCs w:val="20"/>
        </w:rPr>
        <w:t>Cuadro basado en Protocolo de Atención Unificado, SSMO, 2013.</w:t>
      </w:r>
    </w:p>
    <w:p w14:paraId="376B6488" w14:textId="77777777" w:rsidR="00190952" w:rsidRDefault="00190952" w:rsidP="00190952">
      <w:pPr>
        <w:spacing w:after="0"/>
        <w:jc w:val="both"/>
        <w:rPr>
          <w:rFonts w:asciiTheme="minorHAnsi" w:hAnsiTheme="minorHAnsi" w:cstheme="minorHAnsi"/>
          <w:sz w:val="24"/>
          <w:szCs w:val="24"/>
        </w:rPr>
      </w:pPr>
    </w:p>
    <w:p w14:paraId="062FF749" w14:textId="77777777" w:rsidR="00BC2B98" w:rsidRPr="00D91E3C" w:rsidRDefault="00BC2B98" w:rsidP="00190952">
      <w:pPr>
        <w:spacing w:after="0"/>
        <w:jc w:val="both"/>
        <w:rPr>
          <w:rFonts w:asciiTheme="minorHAnsi" w:hAnsiTheme="minorHAnsi" w:cstheme="minorHAnsi"/>
          <w:sz w:val="24"/>
          <w:szCs w:val="24"/>
        </w:rPr>
      </w:pPr>
    </w:p>
    <w:p w14:paraId="1E9376C7" w14:textId="567AF891" w:rsidR="00BC2B98" w:rsidRPr="00CE6855" w:rsidRDefault="00BC2B98" w:rsidP="006D1D5A">
      <w:pPr>
        <w:pStyle w:val="Prrafodelista"/>
        <w:numPr>
          <w:ilvl w:val="0"/>
          <w:numId w:val="33"/>
        </w:numPr>
        <w:spacing w:after="0"/>
        <w:jc w:val="both"/>
        <w:rPr>
          <w:rFonts w:asciiTheme="minorHAnsi" w:hAnsiTheme="minorHAnsi" w:cstheme="minorHAnsi"/>
          <w:b/>
          <w:sz w:val="24"/>
          <w:szCs w:val="24"/>
        </w:rPr>
      </w:pPr>
      <w:r w:rsidRPr="00CE6855">
        <w:rPr>
          <w:rFonts w:asciiTheme="minorHAnsi" w:hAnsiTheme="minorHAnsi" w:cstheme="minorHAnsi"/>
          <w:b/>
          <w:sz w:val="24"/>
          <w:szCs w:val="24"/>
        </w:rPr>
        <w:t>Información sobre la recolección de datos personales:</w:t>
      </w:r>
    </w:p>
    <w:p w14:paraId="3A6BD945" w14:textId="4809907F" w:rsidR="00BC2B98" w:rsidRDefault="000976B3" w:rsidP="006D1D5A">
      <w:pPr>
        <w:pStyle w:val="Prrafodelista"/>
        <w:spacing w:after="0"/>
        <w:ind w:left="360"/>
        <w:jc w:val="both"/>
        <w:rPr>
          <w:rFonts w:asciiTheme="minorHAnsi" w:hAnsiTheme="minorHAnsi" w:cstheme="minorHAnsi"/>
          <w:sz w:val="24"/>
          <w:szCs w:val="24"/>
        </w:rPr>
      </w:pPr>
      <w:r w:rsidRPr="006D1D5A">
        <w:rPr>
          <w:rFonts w:asciiTheme="minorHAnsi" w:hAnsiTheme="minorHAnsi" w:cstheme="minorHAnsi"/>
          <w:noProof/>
          <w:sz w:val="24"/>
          <w:szCs w:val="24"/>
        </w:rPr>
        <mc:AlternateContent>
          <mc:Choice Requires="wps">
            <w:drawing>
              <wp:anchor distT="45720" distB="45720" distL="114300" distR="114300" simplePos="0" relativeHeight="251686912" behindDoc="0" locked="0" layoutInCell="1" allowOverlap="1" wp14:anchorId="767EDFC0" wp14:editId="05B31C0A">
                <wp:simplePos x="0" y="0"/>
                <wp:positionH relativeFrom="column">
                  <wp:posOffset>-22860</wp:posOffset>
                </wp:positionH>
                <wp:positionV relativeFrom="paragraph">
                  <wp:posOffset>812165</wp:posOffset>
                </wp:positionV>
                <wp:extent cx="5610225" cy="1404620"/>
                <wp:effectExtent l="0" t="0" r="28575" b="14605"/>
                <wp:wrapSquare wrapText="bothSides"/>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404620"/>
                        </a:xfrm>
                        <a:prstGeom prst="rect">
                          <a:avLst/>
                        </a:prstGeom>
                        <a:solidFill>
                          <a:srgbClr val="FFFFFF"/>
                        </a:solidFill>
                        <a:ln w="9525">
                          <a:solidFill>
                            <a:srgbClr val="000000"/>
                          </a:solidFill>
                          <a:miter lim="800000"/>
                          <a:headEnd/>
                          <a:tailEnd/>
                        </a:ln>
                      </wps:spPr>
                      <wps:txbx>
                        <w:txbxContent>
                          <w:p w14:paraId="65063A66" w14:textId="7D4508E5" w:rsidR="00DA205B" w:rsidRPr="00CE6855" w:rsidRDefault="00DA205B" w:rsidP="00CE6855">
                            <w:pPr>
                              <w:jc w:val="center"/>
                              <w:rPr>
                                <w:i/>
                                <w:sz w:val="24"/>
                                <w:szCs w:val="24"/>
                                <w:lang w:val="es-419"/>
                              </w:rPr>
                            </w:pPr>
                            <w:r w:rsidRPr="00CE6855">
                              <w:rPr>
                                <w:i/>
                                <w:sz w:val="24"/>
                                <w:szCs w:val="24"/>
                                <w:lang w:val="es-419"/>
                              </w:rPr>
                              <w:t>Le informo que los datos que entregó a la asistente ejecutiva son recolectados con la finalidad de mantener un registro de los consultantes ante este Consejo, en cumplimiento de las atribuciones que nos ha otorgado la Ley de Transparencia y usted podrá ejercer respecto de ellos los derechos que le reconoce la Ley sobre Protección a la Vida Privada.</w:t>
                            </w:r>
                          </w:p>
                          <w:p w14:paraId="3C4C36FA" w14:textId="2B3DEA33" w:rsidR="00DA205B" w:rsidRPr="00CE6855" w:rsidRDefault="00DA205B" w:rsidP="00CE6855">
                            <w:pPr>
                              <w:jc w:val="center"/>
                              <w:rPr>
                                <w:i/>
                                <w:sz w:val="24"/>
                                <w:szCs w:val="24"/>
                                <w:lang w:val="es-419"/>
                              </w:rPr>
                            </w:pPr>
                            <w:r w:rsidRPr="00CE6855">
                              <w:rPr>
                                <w:i/>
                                <w:sz w:val="24"/>
                                <w:szCs w:val="24"/>
                                <w:lang w:val="es-419"/>
                              </w:rPr>
                              <w:t>Finalmente, si quiere conocer más al respecto lo (la) invitamos a revisar nuestra Política de Privacidad disponible en la página web de este Consejo.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67EDFC0" id="_x0000_t202" coordsize="21600,21600" o:spt="202" path="m,l,21600r21600,l21600,xe">
                <v:stroke joinstyle="miter"/>
                <v:path gradientshapeok="t" o:connecttype="rect"/>
              </v:shapetype>
              <v:shape id="Cuadro de texto 2" o:spid="_x0000_s1026" type="#_x0000_t202" style="position:absolute;left:0;text-align:left;margin-left:-1.8pt;margin-top:63.95pt;width:441.75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">
                <v:textbox style="mso-fit-shape-to-text:t">
                  <w:txbxContent>
                    <w:p w14:paraId="65063A66" w14:textId="7D4508E5" w:rsidR="00DA205B" w:rsidRPr="00CE6855" w:rsidRDefault="00DA205B" w:rsidP="00CE6855">
                      <w:pPr>
                        <w:jc w:val="center"/>
                        <w:rPr>
                          <w:i/>
                          <w:sz w:val="24"/>
                          <w:szCs w:val="24"/>
                          <w:lang w:val="es-419"/>
                        </w:rPr>
                      </w:pPr>
                      <w:r w:rsidRPr="00CE6855">
                        <w:rPr>
                          <w:i/>
                          <w:sz w:val="24"/>
                          <w:szCs w:val="24"/>
                          <w:lang w:val="es-419"/>
                        </w:rPr>
                        <w:t>Le informo que los datos que entregó a la asistente ejecutiva son recolectados con la finalidad de mantener un registro de los consultantes ante este Consejo, en cumplimiento de las atribuciones que nos ha otorgado la Ley de Transparencia y usted podrá ejercer respecto de ellos los derechos que le reconoce la Ley sobre Protección a la Vida Privada.</w:t>
                      </w:r>
                    </w:p>
                    <w:p w14:paraId="3C4C36FA" w14:textId="2B3DEA33" w:rsidR="00DA205B" w:rsidRPr="00CE6855" w:rsidRDefault="00DA205B" w:rsidP="00CE6855">
                      <w:pPr>
                        <w:jc w:val="center"/>
                        <w:rPr>
                          <w:i/>
                          <w:sz w:val="24"/>
                          <w:szCs w:val="24"/>
                          <w:lang w:val="es-419"/>
                        </w:rPr>
                      </w:pPr>
                      <w:r w:rsidRPr="00CE6855">
                        <w:rPr>
                          <w:i/>
                          <w:sz w:val="24"/>
                          <w:szCs w:val="24"/>
                          <w:lang w:val="es-419"/>
                        </w:rPr>
                        <w:t>Finalmente, si quiere conocer más al respecto lo (la) invitamos a revisar nuestra Política de Privacidad disponible en la página web de este Consejo.</w:t>
                      </w:r>
                    </w:p>
                  </w:txbxContent>
                </v:textbox>
                <w10:wrap type="square"/>
              </v:shape>
            </w:pict>
          </mc:Fallback>
        </mc:AlternateContent>
      </w:r>
      <w:r>
        <w:rPr>
          <w:rFonts w:asciiTheme="minorHAnsi" w:hAnsiTheme="minorHAnsi" w:cstheme="minorHAnsi"/>
          <w:sz w:val="24"/>
          <w:szCs w:val="24"/>
        </w:rPr>
        <w:t xml:space="preserve">Luego de realizada la orientación y antes de finalizar la atención, se deberá informar al usuario (a) sobre </w:t>
      </w:r>
      <w:r w:rsidRPr="000976B3">
        <w:rPr>
          <w:rFonts w:asciiTheme="minorHAnsi" w:hAnsiTheme="minorHAnsi" w:cstheme="minorHAnsi"/>
          <w:sz w:val="24"/>
          <w:szCs w:val="24"/>
        </w:rPr>
        <w:t>recolección de datos, su finalidad, fundamento y el ejercicio de los derechos que le asisten al respecto</w:t>
      </w:r>
      <w:r>
        <w:rPr>
          <w:rFonts w:asciiTheme="minorHAnsi" w:hAnsiTheme="minorHAnsi" w:cstheme="minorHAnsi"/>
          <w:sz w:val="24"/>
          <w:szCs w:val="24"/>
        </w:rPr>
        <w:t>.</w:t>
      </w:r>
    </w:p>
    <w:p w14:paraId="515CA71B" w14:textId="47855D88" w:rsidR="000976B3" w:rsidRDefault="000976B3" w:rsidP="006D1D5A">
      <w:pPr>
        <w:pStyle w:val="Prrafodelista"/>
        <w:spacing w:after="0"/>
        <w:ind w:left="360"/>
        <w:jc w:val="both"/>
        <w:rPr>
          <w:rFonts w:asciiTheme="minorHAnsi" w:hAnsiTheme="minorHAnsi" w:cstheme="minorHAnsi"/>
          <w:sz w:val="24"/>
          <w:szCs w:val="24"/>
        </w:rPr>
      </w:pPr>
    </w:p>
    <w:p w14:paraId="2DFC77CB" w14:textId="4C0D970D" w:rsidR="00190952" w:rsidRPr="006D1D5A" w:rsidRDefault="00190952" w:rsidP="006D1D5A">
      <w:pPr>
        <w:pStyle w:val="Prrafodelista"/>
        <w:numPr>
          <w:ilvl w:val="0"/>
          <w:numId w:val="33"/>
        </w:numPr>
        <w:spacing w:after="0"/>
        <w:jc w:val="both"/>
        <w:rPr>
          <w:rFonts w:asciiTheme="minorHAnsi" w:hAnsiTheme="minorHAnsi" w:cstheme="minorHAnsi"/>
          <w:sz w:val="24"/>
          <w:szCs w:val="24"/>
        </w:rPr>
      </w:pPr>
      <w:r w:rsidRPr="006D1D5A">
        <w:rPr>
          <w:rFonts w:asciiTheme="minorHAnsi" w:hAnsiTheme="minorHAnsi" w:cstheme="minorHAnsi"/>
          <w:b/>
          <w:sz w:val="24"/>
          <w:szCs w:val="24"/>
        </w:rPr>
        <w:t>Despedida</w:t>
      </w:r>
      <w:r w:rsidRPr="006D1D5A">
        <w:rPr>
          <w:rFonts w:asciiTheme="minorHAnsi" w:hAnsiTheme="minorHAnsi" w:cstheme="minorHAnsi"/>
          <w:sz w:val="24"/>
          <w:szCs w:val="24"/>
        </w:rPr>
        <w:t>: Culminación de un proceso orientado a que sea satisfactorio, por lo que contribuirá a fortalecer la imagen y valoración del servicio que se otorga.</w:t>
      </w:r>
    </w:p>
    <w:p w14:paraId="498C7E0A" w14:textId="77777777" w:rsidR="00190952" w:rsidRPr="00D91E3C" w:rsidRDefault="00190952" w:rsidP="00190952">
      <w:pPr>
        <w:spacing w:after="0"/>
        <w:jc w:val="both"/>
        <w:rPr>
          <w:rFonts w:asciiTheme="minorHAnsi" w:hAnsiTheme="minorHAnsi" w:cstheme="minorHAnsi"/>
          <w:sz w:val="24"/>
          <w:szCs w:val="24"/>
        </w:rPr>
      </w:pPr>
    </w:p>
    <w:tbl>
      <w:tblPr>
        <w:tblStyle w:val="Tablaconcuadrcula"/>
        <w:tblW w:w="8789" w:type="dxa"/>
        <w:tblInd w:w="137" w:type="dxa"/>
        <w:tblLook w:val="04A0" w:firstRow="1" w:lastRow="0" w:firstColumn="1" w:lastColumn="0" w:noHBand="0" w:noVBand="1"/>
      </w:tblPr>
      <w:tblGrid>
        <w:gridCol w:w="8789"/>
      </w:tblGrid>
      <w:tr w:rsidR="00190952" w:rsidRPr="00D91E3C" w14:paraId="1DE047A3" w14:textId="77777777" w:rsidTr="006D1D5A">
        <w:tc>
          <w:tcPr>
            <w:tcW w:w="8789" w:type="dxa"/>
          </w:tcPr>
          <w:p w14:paraId="2DCC1090" w14:textId="77777777" w:rsidR="00190952" w:rsidRPr="00D91E3C" w:rsidRDefault="00190952" w:rsidP="00B81C2C">
            <w:pPr>
              <w:spacing w:after="0"/>
              <w:jc w:val="both"/>
              <w:rPr>
                <w:rFonts w:asciiTheme="minorHAnsi" w:hAnsiTheme="minorHAnsi" w:cstheme="minorHAnsi"/>
                <w:sz w:val="24"/>
                <w:szCs w:val="24"/>
              </w:rPr>
            </w:pPr>
          </w:p>
          <w:p w14:paraId="08A4305E" w14:textId="77777777" w:rsidR="00190952" w:rsidRPr="00D91E3C" w:rsidRDefault="00190952" w:rsidP="00B81C2C">
            <w:pPr>
              <w:spacing w:after="0"/>
              <w:jc w:val="center"/>
              <w:rPr>
                <w:rFonts w:asciiTheme="minorHAnsi" w:hAnsiTheme="minorHAnsi" w:cstheme="minorHAnsi"/>
                <w:sz w:val="24"/>
                <w:szCs w:val="24"/>
              </w:rPr>
            </w:pPr>
            <w:r w:rsidRPr="00AE34BF">
              <w:rPr>
                <w:rFonts w:asciiTheme="minorHAnsi" w:hAnsiTheme="minorHAnsi" w:cstheme="minorHAnsi"/>
                <w:i/>
                <w:sz w:val="24"/>
                <w:szCs w:val="24"/>
              </w:rPr>
              <w:t>Hasta luego, recuerde que usted habló con … y  si le surgen nuevas consultas o interrogantes, no dude en volver a contactarnos</w:t>
            </w:r>
          </w:p>
        </w:tc>
      </w:tr>
    </w:tbl>
    <w:p w14:paraId="632081EA" w14:textId="5D21A16E" w:rsidR="00BA0208" w:rsidRDefault="00BA0208" w:rsidP="006D1D5A">
      <w:pPr>
        <w:spacing w:after="0"/>
        <w:jc w:val="both"/>
        <w:rPr>
          <w:rStyle w:val="Ttulo1Car"/>
          <w:rFonts w:asciiTheme="minorHAnsi" w:hAnsiTheme="minorHAnsi" w:cstheme="minorHAnsi"/>
          <w:bCs w:val="0"/>
          <w:kern w:val="0"/>
          <w:szCs w:val="24"/>
          <w:lang w:val="es-CL"/>
        </w:rPr>
      </w:pPr>
    </w:p>
    <w:p w14:paraId="408FEC88" w14:textId="77777777" w:rsidR="00BA0208" w:rsidRPr="00B44249" w:rsidRDefault="00BA0208" w:rsidP="006D1D5A">
      <w:pPr>
        <w:spacing w:after="0"/>
        <w:jc w:val="both"/>
        <w:rPr>
          <w:rStyle w:val="Ttulo1Car"/>
          <w:rFonts w:asciiTheme="minorHAnsi" w:hAnsiTheme="minorHAnsi" w:cstheme="minorHAnsi"/>
          <w:bCs w:val="0"/>
          <w:kern w:val="0"/>
          <w:szCs w:val="24"/>
          <w:lang w:val="es-CL"/>
        </w:rPr>
      </w:pPr>
    </w:p>
    <w:p w14:paraId="792E56D3" w14:textId="77777777" w:rsidR="00BC2B98" w:rsidRDefault="00BC2B98" w:rsidP="006D1D5A">
      <w:pPr>
        <w:spacing w:after="0"/>
        <w:jc w:val="both"/>
        <w:rPr>
          <w:rStyle w:val="Ttulo1Car"/>
          <w:rFonts w:asciiTheme="minorHAnsi" w:hAnsiTheme="minorHAnsi" w:cstheme="minorHAnsi"/>
          <w:bCs w:val="0"/>
          <w:kern w:val="0"/>
          <w:szCs w:val="24"/>
          <w:lang w:val="es-CL"/>
        </w:rPr>
      </w:pPr>
    </w:p>
    <w:p w14:paraId="63FEEA30" w14:textId="77777777" w:rsidR="00A230F9" w:rsidRDefault="00A230F9" w:rsidP="006D1D5A">
      <w:pPr>
        <w:spacing w:after="0"/>
        <w:jc w:val="both"/>
        <w:rPr>
          <w:rStyle w:val="Ttulo1Car"/>
          <w:rFonts w:asciiTheme="minorHAnsi" w:hAnsiTheme="minorHAnsi" w:cstheme="minorHAnsi"/>
          <w:bCs w:val="0"/>
          <w:kern w:val="0"/>
          <w:szCs w:val="24"/>
          <w:lang w:val="es-CL"/>
        </w:rPr>
      </w:pPr>
    </w:p>
    <w:p w14:paraId="456B0E2D" w14:textId="77777777" w:rsidR="00A230F9" w:rsidRDefault="00A230F9" w:rsidP="006D1D5A">
      <w:pPr>
        <w:spacing w:after="0"/>
        <w:jc w:val="both"/>
        <w:rPr>
          <w:rStyle w:val="Ttulo1Car"/>
          <w:rFonts w:asciiTheme="minorHAnsi" w:hAnsiTheme="minorHAnsi" w:cstheme="minorHAnsi"/>
          <w:bCs w:val="0"/>
          <w:kern w:val="0"/>
          <w:szCs w:val="24"/>
          <w:lang w:val="es-CL"/>
        </w:rPr>
      </w:pPr>
    </w:p>
    <w:p w14:paraId="370BACEA" w14:textId="77777777" w:rsidR="00A230F9" w:rsidRPr="006D1D5A" w:rsidRDefault="00A230F9" w:rsidP="006D1D5A">
      <w:pPr>
        <w:spacing w:after="0"/>
        <w:jc w:val="both"/>
        <w:rPr>
          <w:rStyle w:val="Ttulo1Car"/>
          <w:rFonts w:asciiTheme="minorHAnsi" w:hAnsiTheme="minorHAnsi" w:cstheme="minorHAnsi"/>
          <w:bCs w:val="0"/>
          <w:kern w:val="0"/>
          <w:szCs w:val="24"/>
          <w:lang w:val="es-CL"/>
        </w:rPr>
      </w:pPr>
    </w:p>
    <w:p w14:paraId="6A9B68D3" w14:textId="42FAE420" w:rsidR="00841A3B" w:rsidRPr="00B44249" w:rsidRDefault="00241F76" w:rsidP="00241F76">
      <w:pPr>
        <w:pStyle w:val="Prrafodelista"/>
        <w:numPr>
          <w:ilvl w:val="0"/>
          <w:numId w:val="28"/>
        </w:numPr>
        <w:spacing w:after="0"/>
        <w:jc w:val="both"/>
        <w:rPr>
          <w:rFonts w:asciiTheme="minorHAnsi" w:hAnsiTheme="minorHAnsi" w:cstheme="minorHAnsi"/>
          <w:b/>
          <w:sz w:val="24"/>
          <w:szCs w:val="24"/>
        </w:rPr>
      </w:pPr>
      <w:bookmarkStart w:id="6" w:name="_Toc59049765"/>
      <w:r w:rsidRPr="006D1D5A">
        <w:rPr>
          <w:rStyle w:val="Ttulo1Car"/>
          <w:rFonts w:asciiTheme="minorHAnsi" w:hAnsiTheme="minorHAnsi" w:cstheme="minorHAnsi"/>
          <w:szCs w:val="24"/>
        </w:rPr>
        <w:lastRenderedPageBreak/>
        <w:t>Consignas claves mínimas para prestar una adecuada atención telefónica</w:t>
      </w:r>
      <w:bookmarkEnd w:id="6"/>
      <w:r w:rsidRPr="00B44249">
        <w:rPr>
          <w:rFonts w:asciiTheme="minorHAnsi" w:hAnsiTheme="minorHAnsi" w:cstheme="minorHAnsi"/>
          <w:b/>
          <w:sz w:val="24"/>
          <w:szCs w:val="24"/>
        </w:rPr>
        <w:t>:</w:t>
      </w:r>
    </w:p>
    <w:p w14:paraId="4069EFC3" w14:textId="77777777" w:rsidR="00190952" w:rsidRPr="00B44249" w:rsidRDefault="00190952" w:rsidP="006D1D5A">
      <w:pPr>
        <w:pStyle w:val="Prrafodelista"/>
        <w:spacing w:after="0"/>
        <w:jc w:val="both"/>
        <w:rPr>
          <w:rFonts w:asciiTheme="minorHAnsi" w:hAnsiTheme="minorHAnsi" w:cstheme="minorHAnsi"/>
          <w:b/>
          <w:sz w:val="24"/>
          <w:szCs w:val="24"/>
        </w:rPr>
      </w:pPr>
    </w:p>
    <w:p w14:paraId="252E82C8" w14:textId="020EA992" w:rsidR="00BA0208" w:rsidRPr="006D1D5A" w:rsidRDefault="00BA0208" w:rsidP="006D1D5A">
      <w:pPr>
        <w:spacing w:after="0"/>
        <w:jc w:val="both"/>
        <w:rPr>
          <w:rFonts w:asciiTheme="minorHAnsi" w:hAnsiTheme="minorHAnsi" w:cstheme="minorHAnsi"/>
          <w:sz w:val="24"/>
          <w:szCs w:val="24"/>
        </w:rPr>
      </w:pPr>
      <w:r w:rsidRPr="006D1D5A">
        <w:rPr>
          <w:rFonts w:asciiTheme="minorHAnsi" w:hAnsiTheme="minorHAnsi" w:cstheme="minorHAnsi"/>
          <w:sz w:val="24"/>
          <w:szCs w:val="24"/>
        </w:rPr>
        <w:t>Frente a este canal, se rescatará</w:t>
      </w:r>
      <w:r w:rsidR="00190952" w:rsidRPr="00B44249">
        <w:rPr>
          <w:rFonts w:asciiTheme="minorHAnsi" w:hAnsiTheme="minorHAnsi" w:cstheme="minorHAnsi"/>
          <w:sz w:val="24"/>
          <w:szCs w:val="24"/>
        </w:rPr>
        <w:t>n las diversas etapas mencionada</w:t>
      </w:r>
      <w:r w:rsidRPr="006D1D5A">
        <w:rPr>
          <w:rFonts w:asciiTheme="minorHAnsi" w:hAnsiTheme="minorHAnsi" w:cstheme="minorHAnsi"/>
          <w:sz w:val="24"/>
          <w:szCs w:val="24"/>
        </w:rPr>
        <w:t>s</w:t>
      </w:r>
      <w:r w:rsidR="00190952" w:rsidRPr="00B44249">
        <w:rPr>
          <w:rFonts w:asciiTheme="minorHAnsi" w:hAnsiTheme="minorHAnsi" w:cstheme="minorHAnsi"/>
          <w:sz w:val="24"/>
          <w:szCs w:val="24"/>
        </w:rPr>
        <w:t xml:space="preserve"> en el punto anterior</w:t>
      </w:r>
      <w:r w:rsidRPr="006D1D5A">
        <w:rPr>
          <w:rFonts w:asciiTheme="minorHAnsi" w:hAnsiTheme="minorHAnsi" w:cstheme="minorHAnsi"/>
          <w:sz w:val="24"/>
          <w:szCs w:val="24"/>
        </w:rPr>
        <w:t>, pero también se dará prioridad a la agilidad y el manejo de los tiempos en cada atención.  En este caso, se sugiere una atención expedita, con una duración promedio de 5 minutos, enfocada a la resolución de la consulta específica con la que acude cada usuario (a).</w:t>
      </w:r>
    </w:p>
    <w:p w14:paraId="6D701BA6" w14:textId="77777777" w:rsidR="00241F76" w:rsidRDefault="00241F76">
      <w:pPr>
        <w:spacing w:after="0"/>
        <w:jc w:val="both"/>
        <w:rPr>
          <w:rFonts w:asciiTheme="minorHAnsi" w:hAnsiTheme="minorHAnsi" w:cstheme="minorHAnsi"/>
          <w:sz w:val="24"/>
          <w:szCs w:val="24"/>
        </w:rPr>
      </w:pPr>
    </w:p>
    <w:p w14:paraId="74362B86" w14:textId="77777777" w:rsidR="00CE6855" w:rsidRPr="00B44249" w:rsidRDefault="00CE6855">
      <w:pPr>
        <w:spacing w:after="0"/>
        <w:jc w:val="both"/>
        <w:rPr>
          <w:rFonts w:asciiTheme="minorHAnsi" w:hAnsiTheme="minorHAnsi" w:cstheme="minorHAnsi"/>
          <w:sz w:val="24"/>
          <w:szCs w:val="24"/>
        </w:rPr>
      </w:pPr>
    </w:p>
    <w:p w14:paraId="28EE67FD" w14:textId="15D3C442" w:rsidR="00241F76" w:rsidRDefault="00241F76" w:rsidP="006D1D5A">
      <w:pPr>
        <w:pStyle w:val="Prrafodelista"/>
        <w:numPr>
          <w:ilvl w:val="0"/>
          <w:numId w:val="34"/>
        </w:numPr>
        <w:spacing w:after="0"/>
        <w:jc w:val="both"/>
        <w:rPr>
          <w:rFonts w:asciiTheme="minorHAnsi" w:hAnsiTheme="minorHAnsi" w:cstheme="minorHAnsi"/>
          <w:sz w:val="24"/>
          <w:szCs w:val="24"/>
        </w:rPr>
      </w:pPr>
      <w:r w:rsidRPr="00B44249">
        <w:rPr>
          <w:rFonts w:asciiTheme="minorHAnsi" w:hAnsiTheme="minorHAnsi" w:cstheme="minorHAnsi"/>
          <w:b/>
          <w:sz w:val="24"/>
          <w:szCs w:val="24"/>
        </w:rPr>
        <w:t>Saludo y Presentación</w:t>
      </w:r>
      <w:r w:rsidRPr="00B44249">
        <w:rPr>
          <w:rFonts w:asciiTheme="minorHAnsi" w:hAnsiTheme="minorHAnsi" w:cstheme="minorHAnsi"/>
          <w:sz w:val="24"/>
          <w:szCs w:val="24"/>
        </w:rPr>
        <w:t xml:space="preserve">: Corresponde a la primera impresión que el </w:t>
      </w:r>
      <w:r w:rsidR="004E0509" w:rsidRPr="00B44249">
        <w:rPr>
          <w:rFonts w:asciiTheme="minorHAnsi" w:hAnsiTheme="minorHAnsi" w:cstheme="minorHAnsi"/>
          <w:sz w:val="24"/>
          <w:szCs w:val="24"/>
        </w:rPr>
        <w:t xml:space="preserve">(la) </w:t>
      </w:r>
      <w:r w:rsidRPr="00B44249">
        <w:rPr>
          <w:rFonts w:asciiTheme="minorHAnsi" w:hAnsiTheme="minorHAnsi" w:cstheme="minorHAnsi"/>
          <w:sz w:val="24"/>
          <w:szCs w:val="24"/>
        </w:rPr>
        <w:t>usuario</w:t>
      </w:r>
      <w:r w:rsidR="004E0509" w:rsidRPr="00B44249">
        <w:rPr>
          <w:rFonts w:asciiTheme="minorHAnsi" w:hAnsiTheme="minorHAnsi" w:cstheme="minorHAnsi"/>
          <w:sz w:val="24"/>
          <w:szCs w:val="24"/>
        </w:rPr>
        <w:t xml:space="preserve"> (a)</w:t>
      </w:r>
      <w:r w:rsidRPr="00B44249">
        <w:rPr>
          <w:rFonts w:asciiTheme="minorHAnsi" w:hAnsiTheme="minorHAnsi" w:cstheme="minorHAnsi"/>
          <w:sz w:val="24"/>
          <w:szCs w:val="24"/>
        </w:rPr>
        <w:t xml:space="preserve"> se lleva de la institución, por lo cual el saludo debe ser cordial y amable hacia la persona que se encuentra al otro lado de la línea</w:t>
      </w:r>
      <w:r w:rsidR="00A841BA" w:rsidRPr="00B44249">
        <w:rPr>
          <w:rFonts w:asciiTheme="minorHAnsi" w:hAnsiTheme="minorHAnsi" w:cstheme="minorHAnsi"/>
          <w:sz w:val="24"/>
          <w:szCs w:val="24"/>
        </w:rPr>
        <w:t xml:space="preserve"> telefónica</w:t>
      </w:r>
      <w:r w:rsidRPr="00B44249">
        <w:rPr>
          <w:rFonts w:asciiTheme="minorHAnsi" w:hAnsiTheme="minorHAnsi" w:cstheme="minorHAnsi"/>
          <w:sz w:val="24"/>
          <w:szCs w:val="24"/>
        </w:rPr>
        <w:t>, dado que podría establecer la disposición del usuario</w:t>
      </w:r>
      <w:r w:rsidR="004E0509" w:rsidRPr="00B44249">
        <w:rPr>
          <w:rFonts w:asciiTheme="minorHAnsi" w:hAnsiTheme="minorHAnsi" w:cstheme="minorHAnsi"/>
          <w:sz w:val="24"/>
          <w:szCs w:val="24"/>
        </w:rPr>
        <w:t xml:space="preserve"> (a)</w:t>
      </w:r>
      <w:r w:rsidRPr="00B44249">
        <w:rPr>
          <w:rFonts w:asciiTheme="minorHAnsi" w:hAnsiTheme="minorHAnsi" w:cstheme="minorHAnsi"/>
          <w:sz w:val="24"/>
          <w:szCs w:val="24"/>
        </w:rPr>
        <w:t xml:space="preserve">, durante toda la conversación. </w:t>
      </w:r>
    </w:p>
    <w:p w14:paraId="781CDCFC" w14:textId="77777777" w:rsidR="00CE3B17" w:rsidRPr="00B44249" w:rsidRDefault="00CE3B17" w:rsidP="00CE3B17">
      <w:pPr>
        <w:pStyle w:val="Prrafodelista"/>
        <w:spacing w:after="0"/>
        <w:ind w:left="360"/>
        <w:jc w:val="both"/>
        <w:rPr>
          <w:rFonts w:asciiTheme="minorHAnsi" w:hAnsiTheme="minorHAnsi" w:cstheme="minorHAnsi"/>
          <w:sz w:val="24"/>
          <w:szCs w:val="24"/>
        </w:rPr>
      </w:pPr>
    </w:p>
    <w:tbl>
      <w:tblPr>
        <w:tblStyle w:val="Tablaconcuadrcula"/>
        <w:tblW w:w="8931" w:type="dxa"/>
        <w:tblInd w:w="-5" w:type="dxa"/>
        <w:tblLook w:val="04A0" w:firstRow="1" w:lastRow="0" w:firstColumn="1" w:lastColumn="0" w:noHBand="0" w:noVBand="1"/>
      </w:tblPr>
      <w:tblGrid>
        <w:gridCol w:w="8931"/>
      </w:tblGrid>
      <w:tr w:rsidR="004E0509" w:rsidRPr="00B44249" w14:paraId="5F75F203" w14:textId="77777777" w:rsidTr="006D1D5A">
        <w:tc>
          <w:tcPr>
            <w:tcW w:w="8931" w:type="dxa"/>
          </w:tcPr>
          <w:p w14:paraId="4DAE8009" w14:textId="77777777" w:rsidR="004E0509" w:rsidRPr="00B44249" w:rsidRDefault="004E0509" w:rsidP="00CA238E">
            <w:pPr>
              <w:spacing w:after="0"/>
              <w:jc w:val="both"/>
              <w:rPr>
                <w:rFonts w:asciiTheme="minorHAnsi" w:hAnsiTheme="minorHAnsi" w:cstheme="minorHAnsi"/>
                <w:sz w:val="24"/>
                <w:szCs w:val="24"/>
              </w:rPr>
            </w:pPr>
          </w:p>
          <w:p w14:paraId="4EA69DD4" w14:textId="77777777" w:rsidR="004E0509" w:rsidRPr="00B44249" w:rsidRDefault="004E0509" w:rsidP="004E0509">
            <w:pPr>
              <w:spacing w:after="0"/>
              <w:jc w:val="center"/>
              <w:rPr>
                <w:rFonts w:asciiTheme="minorHAnsi" w:hAnsiTheme="minorHAnsi" w:cstheme="minorHAnsi"/>
                <w:i/>
                <w:sz w:val="24"/>
                <w:szCs w:val="24"/>
              </w:rPr>
            </w:pPr>
            <w:r w:rsidRPr="00B44249">
              <w:rPr>
                <w:rFonts w:asciiTheme="minorHAnsi" w:hAnsiTheme="minorHAnsi" w:cstheme="minorHAnsi"/>
                <w:i/>
                <w:sz w:val="24"/>
                <w:szCs w:val="24"/>
              </w:rPr>
              <w:t>Consejo para la Transparencia, Buenos días/tardes</w:t>
            </w:r>
          </w:p>
          <w:p w14:paraId="6901B26B" w14:textId="77777777" w:rsidR="004E0509" w:rsidRPr="00B44249" w:rsidRDefault="004E0509" w:rsidP="004E0509">
            <w:pPr>
              <w:spacing w:after="0"/>
              <w:jc w:val="center"/>
              <w:rPr>
                <w:rFonts w:asciiTheme="minorHAnsi" w:hAnsiTheme="minorHAnsi" w:cstheme="minorHAnsi"/>
                <w:i/>
                <w:sz w:val="24"/>
                <w:szCs w:val="24"/>
              </w:rPr>
            </w:pPr>
            <w:r w:rsidRPr="00B44249">
              <w:rPr>
                <w:rFonts w:asciiTheme="minorHAnsi" w:hAnsiTheme="minorHAnsi" w:cstheme="minorHAnsi"/>
                <w:i/>
                <w:sz w:val="24"/>
                <w:szCs w:val="24"/>
              </w:rPr>
              <w:t>Mi nombre es…</w:t>
            </w:r>
          </w:p>
          <w:p w14:paraId="3A72C17F" w14:textId="3FAC4382" w:rsidR="004E0509" w:rsidRPr="00B44249" w:rsidRDefault="004E0509" w:rsidP="00CA238E">
            <w:pPr>
              <w:spacing w:after="0"/>
              <w:jc w:val="center"/>
              <w:rPr>
                <w:rFonts w:asciiTheme="minorHAnsi" w:hAnsiTheme="minorHAnsi" w:cstheme="minorHAnsi"/>
                <w:sz w:val="24"/>
                <w:szCs w:val="24"/>
              </w:rPr>
            </w:pPr>
          </w:p>
        </w:tc>
      </w:tr>
    </w:tbl>
    <w:p w14:paraId="5D180BE8" w14:textId="77777777" w:rsidR="00241F76" w:rsidRPr="00B44249" w:rsidRDefault="00241F76" w:rsidP="00241F76">
      <w:pPr>
        <w:spacing w:after="0"/>
        <w:jc w:val="both"/>
        <w:rPr>
          <w:rFonts w:asciiTheme="minorHAnsi" w:hAnsiTheme="minorHAnsi" w:cstheme="minorHAnsi"/>
          <w:sz w:val="24"/>
          <w:szCs w:val="24"/>
        </w:rPr>
      </w:pPr>
    </w:p>
    <w:p w14:paraId="16CE7711" w14:textId="3BCC39EC" w:rsidR="00241F76" w:rsidRPr="00B44249" w:rsidRDefault="00241F76" w:rsidP="00241F76">
      <w:pPr>
        <w:spacing w:after="0"/>
        <w:jc w:val="both"/>
        <w:rPr>
          <w:rFonts w:asciiTheme="minorHAnsi" w:hAnsiTheme="minorHAnsi" w:cstheme="minorHAnsi"/>
          <w:sz w:val="24"/>
          <w:szCs w:val="24"/>
        </w:rPr>
      </w:pPr>
      <w:r w:rsidRPr="00B44249">
        <w:rPr>
          <w:rFonts w:asciiTheme="minorHAnsi" w:hAnsiTheme="minorHAnsi" w:cstheme="minorHAnsi"/>
          <w:sz w:val="24"/>
          <w:szCs w:val="24"/>
        </w:rPr>
        <w:t xml:space="preserve">                    </w:t>
      </w:r>
    </w:p>
    <w:p w14:paraId="09BA86DE" w14:textId="2A444806" w:rsidR="00241F76" w:rsidRPr="00B44249" w:rsidRDefault="00241F76" w:rsidP="006D1D5A">
      <w:pPr>
        <w:pStyle w:val="Prrafodelista"/>
        <w:numPr>
          <w:ilvl w:val="0"/>
          <w:numId w:val="34"/>
        </w:numPr>
        <w:spacing w:after="0"/>
        <w:jc w:val="both"/>
        <w:rPr>
          <w:rFonts w:asciiTheme="minorHAnsi" w:hAnsiTheme="minorHAnsi" w:cstheme="minorHAnsi"/>
          <w:sz w:val="24"/>
          <w:szCs w:val="24"/>
        </w:rPr>
      </w:pPr>
      <w:r w:rsidRPr="00B44249">
        <w:rPr>
          <w:rFonts w:asciiTheme="minorHAnsi" w:hAnsiTheme="minorHAnsi" w:cstheme="minorHAnsi"/>
          <w:b/>
          <w:sz w:val="24"/>
          <w:szCs w:val="24"/>
        </w:rPr>
        <w:t>Motivo de Consulta</w:t>
      </w:r>
      <w:r w:rsidRPr="00B44249">
        <w:rPr>
          <w:rFonts w:asciiTheme="minorHAnsi" w:hAnsiTheme="minorHAnsi" w:cstheme="minorHAnsi"/>
          <w:sz w:val="24"/>
          <w:szCs w:val="24"/>
        </w:rPr>
        <w:t>: Durante la atención telefónica se debe mostrar interés y preocupación por el tema que se está consultando. En caso de detectar a algún usuario</w:t>
      </w:r>
      <w:r w:rsidR="004E0509" w:rsidRPr="00B44249">
        <w:rPr>
          <w:rFonts w:asciiTheme="minorHAnsi" w:hAnsiTheme="minorHAnsi" w:cstheme="minorHAnsi"/>
          <w:sz w:val="24"/>
          <w:szCs w:val="24"/>
        </w:rPr>
        <w:t xml:space="preserve"> (a)</w:t>
      </w:r>
      <w:r w:rsidRPr="00B44249">
        <w:rPr>
          <w:rFonts w:asciiTheme="minorHAnsi" w:hAnsiTheme="minorHAnsi" w:cstheme="minorHAnsi"/>
          <w:sz w:val="24"/>
          <w:szCs w:val="24"/>
        </w:rPr>
        <w:t xml:space="preserve"> confundido</w:t>
      </w:r>
      <w:r w:rsidR="004E0509" w:rsidRPr="00B44249">
        <w:rPr>
          <w:rFonts w:asciiTheme="minorHAnsi" w:hAnsiTheme="minorHAnsi" w:cstheme="minorHAnsi"/>
          <w:sz w:val="24"/>
          <w:szCs w:val="24"/>
        </w:rPr>
        <w:t xml:space="preserve"> (a)</w:t>
      </w:r>
      <w:r w:rsidRPr="00B44249">
        <w:rPr>
          <w:rFonts w:asciiTheme="minorHAnsi" w:hAnsiTheme="minorHAnsi" w:cstheme="minorHAnsi"/>
          <w:sz w:val="24"/>
          <w:szCs w:val="24"/>
        </w:rPr>
        <w:t>, se debe actuar proactivamente, encuadrando el ámbito de competencia del Consejo para la Transparencia o sugiriendo recurrir a otros organismos.</w:t>
      </w:r>
    </w:p>
    <w:p w14:paraId="1BB72131" w14:textId="77777777" w:rsidR="00F505B1" w:rsidRPr="00B44249" w:rsidRDefault="00F505B1" w:rsidP="00F505B1">
      <w:pPr>
        <w:pStyle w:val="Prrafodelista"/>
        <w:spacing w:after="0"/>
        <w:jc w:val="both"/>
        <w:rPr>
          <w:rFonts w:asciiTheme="minorHAnsi" w:hAnsiTheme="minorHAnsi" w:cstheme="minorHAnsi"/>
          <w:sz w:val="24"/>
          <w:szCs w:val="24"/>
        </w:rPr>
      </w:pPr>
    </w:p>
    <w:tbl>
      <w:tblPr>
        <w:tblStyle w:val="Tablaconcuadrcula"/>
        <w:tblW w:w="8931" w:type="dxa"/>
        <w:tblInd w:w="-5" w:type="dxa"/>
        <w:tblLook w:val="04A0" w:firstRow="1" w:lastRow="0" w:firstColumn="1" w:lastColumn="0" w:noHBand="0" w:noVBand="1"/>
      </w:tblPr>
      <w:tblGrid>
        <w:gridCol w:w="8931"/>
      </w:tblGrid>
      <w:tr w:rsidR="004E0509" w:rsidRPr="00B44249" w14:paraId="2AB57544" w14:textId="77777777" w:rsidTr="006D1D5A">
        <w:tc>
          <w:tcPr>
            <w:tcW w:w="8931" w:type="dxa"/>
          </w:tcPr>
          <w:p w14:paraId="0C7C82F0" w14:textId="77777777" w:rsidR="004E0509" w:rsidRPr="00B44249" w:rsidRDefault="004E0509" w:rsidP="00CA238E">
            <w:pPr>
              <w:spacing w:after="0"/>
              <w:jc w:val="both"/>
              <w:rPr>
                <w:rFonts w:asciiTheme="minorHAnsi" w:hAnsiTheme="minorHAnsi" w:cstheme="minorHAnsi"/>
                <w:sz w:val="24"/>
                <w:szCs w:val="24"/>
              </w:rPr>
            </w:pPr>
          </w:p>
          <w:p w14:paraId="666F021B" w14:textId="77777777" w:rsidR="004E0509" w:rsidRPr="00B44249" w:rsidRDefault="004E0509" w:rsidP="00CE6855">
            <w:pPr>
              <w:spacing w:after="0"/>
              <w:jc w:val="center"/>
              <w:rPr>
                <w:rFonts w:asciiTheme="minorHAnsi" w:hAnsiTheme="minorHAnsi" w:cstheme="minorHAnsi"/>
                <w:i/>
                <w:sz w:val="24"/>
                <w:szCs w:val="24"/>
              </w:rPr>
            </w:pPr>
            <w:r w:rsidRPr="00B44249">
              <w:rPr>
                <w:rFonts w:asciiTheme="minorHAnsi" w:hAnsiTheme="minorHAnsi" w:cstheme="minorHAnsi"/>
                <w:i/>
                <w:sz w:val="24"/>
                <w:szCs w:val="24"/>
              </w:rPr>
              <w:t>¿En qué la/lo puedo ayudar?</w:t>
            </w:r>
          </w:p>
          <w:p w14:paraId="2081A246" w14:textId="77777777" w:rsidR="00F505B1" w:rsidRPr="00B44249" w:rsidRDefault="00F505B1" w:rsidP="00CE6855">
            <w:pPr>
              <w:spacing w:after="0"/>
              <w:jc w:val="center"/>
              <w:rPr>
                <w:rFonts w:asciiTheme="minorHAnsi" w:hAnsiTheme="minorHAnsi" w:cstheme="minorHAnsi"/>
                <w:i/>
                <w:sz w:val="24"/>
                <w:szCs w:val="24"/>
              </w:rPr>
            </w:pPr>
          </w:p>
          <w:p w14:paraId="000F2A90" w14:textId="77777777" w:rsidR="00F505B1" w:rsidRPr="00B44249" w:rsidRDefault="004E0509" w:rsidP="00CE6855">
            <w:pPr>
              <w:spacing w:after="0"/>
              <w:jc w:val="center"/>
              <w:rPr>
                <w:rFonts w:asciiTheme="minorHAnsi" w:hAnsiTheme="minorHAnsi" w:cstheme="minorHAnsi"/>
                <w:i/>
                <w:sz w:val="24"/>
                <w:szCs w:val="24"/>
              </w:rPr>
            </w:pPr>
            <w:r w:rsidRPr="00B44249">
              <w:rPr>
                <w:rFonts w:asciiTheme="minorHAnsi" w:hAnsiTheme="minorHAnsi" w:cstheme="minorHAnsi"/>
                <w:i/>
                <w:sz w:val="24"/>
                <w:szCs w:val="24"/>
              </w:rPr>
              <w:t>¿Cuál es el motivo de su consulta?</w:t>
            </w:r>
          </w:p>
          <w:p w14:paraId="22B3A94E" w14:textId="77777777" w:rsidR="00F505B1" w:rsidRPr="00B44249" w:rsidRDefault="00F505B1" w:rsidP="00CE6855">
            <w:pPr>
              <w:spacing w:after="0"/>
              <w:jc w:val="center"/>
              <w:rPr>
                <w:rFonts w:asciiTheme="minorHAnsi" w:hAnsiTheme="minorHAnsi" w:cstheme="minorHAnsi"/>
                <w:i/>
                <w:sz w:val="24"/>
                <w:szCs w:val="24"/>
              </w:rPr>
            </w:pPr>
          </w:p>
          <w:p w14:paraId="28B943B2" w14:textId="60E094A7" w:rsidR="00F505B1" w:rsidRPr="00B44249" w:rsidRDefault="004E0509" w:rsidP="00CE6855">
            <w:pPr>
              <w:spacing w:after="0"/>
              <w:jc w:val="center"/>
              <w:rPr>
                <w:rFonts w:asciiTheme="minorHAnsi" w:hAnsiTheme="minorHAnsi" w:cstheme="minorHAnsi"/>
                <w:i/>
                <w:sz w:val="24"/>
                <w:szCs w:val="24"/>
              </w:rPr>
            </w:pPr>
            <w:r w:rsidRPr="00B44249">
              <w:rPr>
                <w:rFonts w:asciiTheme="minorHAnsi" w:hAnsiTheme="minorHAnsi" w:cstheme="minorHAnsi"/>
                <w:i/>
                <w:sz w:val="24"/>
                <w:szCs w:val="24"/>
              </w:rPr>
              <w:t>Según entiendo, lo que usted necesitar saber es...</w:t>
            </w:r>
          </w:p>
          <w:p w14:paraId="6172E642" w14:textId="77777777" w:rsidR="00F505B1" w:rsidRPr="00B44249" w:rsidRDefault="00F505B1" w:rsidP="00CE6855">
            <w:pPr>
              <w:spacing w:after="160"/>
              <w:jc w:val="center"/>
              <w:rPr>
                <w:rFonts w:asciiTheme="minorHAnsi" w:hAnsiTheme="minorHAnsi" w:cstheme="minorHAnsi"/>
                <w:i/>
                <w:sz w:val="24"/>
                <w:szCs w:val="24"/>
              </w:rPr>
            </w:pPr>
          </w:p>
          <w:p w14:paraId="701C859B" w14:textId="6666D1AA" w:rsidR="004E0509" w:rsidRPr="00B44249" w:rsidRDefault="004E0509" w:rsidP="00CE6855">
            <w:pPr>
              <w:spacing w:after="160"/>
              <w:jc w:val="center"/>
              <w:rPr>
                <w:rFonts w:asciiTheme="minorHAnsi" w:hAnsiTheme="minorHAnsi" w:cstheme="minorHAnsi"/>
                <w:i/>
                <w:sz w:val="24"/>
                <w:szCs w:val="24"/>
              </w:rPr>
            </w:pPr>
            <w:r w:rsidRPr="00B44249">
              <w:rPr>
                <w:rFonts w:asciiTheme="minorHAnsi" w:hAnsiTheme="minorHAnsi" w:cstheme="minorHAnsi"/>
                <w:i/>
                <w:sz w:val="24"/>
                <w:szCs w:val="24"/>
              </w:rPr>
              <w:t>La consulta que usted desea realizar dice relación con…</w:t>
            </w:r>
          </w:p>
          <w:p w14:paraId="0FF8526A" w14:textId="77777777" w:rsidR="00F505B1" w:rsidRPr="00B44249" w:rsidRDefault="00F505B1" w:rsidP="00CE6855">
            <w:pPr>
              <w:spacing w:after="0"/>
              <w:jc w:val="center"/>
              <w:rPr>
                <w:rFonts w:asciiTheme="minorHAnsi" w:hAnsiTheme="minorHAnsi" w:cstheme="minorHAnsi"/>
                <w:i/>
                <w:sz w:val="24"/>
                <w:szCs w:val="24"/>
              </w:rPr>
            </w:pPr>
          </w:p>
          <w:p w14:paraId="113E8778" w14:textId="77777777" w:rsidR="004E0509" w:rsidRPr="00B44249" w:rsidRDefault="004E0509" w:rsidP="00CE6855">
            <w:pPr>
              <w:spacing w:after="0"/>
              <w:jc w:val="center"/>
              <w:rPr>
                <w:rFonts w:asciiTheme="minorHAnsi" w:hAnsiTheme="minorHAnsi" w:cstheme="minorHAnsi"/>
                <w:i/>
                <w:sz w:val="24"/>
                <w:szCs w:val="24"/>
              </w:rPr>
            </w:pPr>
            <w:r w:rsidRPr="00B44249">
              <w:rPr>
                <w:rFonts w:asciiTheme="minorHAnsi" w:hAnsiTheme="minorHAnsi" w:cstheme="minorHAnsi"/>
                <w:i/>
                <w:sz w:val="24"/>
                <w:szCs w:val="24"/>
              </w:rPr>
              <w:t>Por favor, me puede indicar algunos datos de contacto, como nombre completo, teléfono y correo electrónico  para dar respuesta a su consulta y registrar la llamada.</w:t>
            </w:r>
          </w:p>
          <w:p w14:paraId="1B6FCA6D" w14:textId="77777777" w:rsidR="004E0509" w:rsidRPr="00B44249" w:rsidRDefault="004E0509" w:rsidP="00CA238E">
            <w:pPr>
              <w:spacing w:after="0"/>
              <w:jc w:val="center"/>
              <w:rPr>
                <w:rFonts w:asciiTheme="minorHAnsi" w:hAnsiTheme="minorHAnsi" w:cstheme="minorHAnsi"/>
                <w:sz w:val="24"/>
                <w:szCs w:val="24"/>
              </w:rPr>
            </w:pPr>
          </w:p>
        </w:tc>
      </w:tr>
    </w:tbl>
    <w:p w14:paraId="53D4B542" w14:textId="77777777" w:rsidR="00241F76" w:rsidRPr="00B44249" w:rsidRDefault="00241F76" w:rsidP="00241F76">
      <w:pPr>
        <w:spacing w:after="0"/>
        <w:jc w:val="both"/>
        <w:rPr>
          <w:rFonts w:asciiTheme="minorHAnsi" w:hAnsiTheme="minorHAnsi" w:cstheme="minorHAnsi"/>
          <w:sz w:val="24"/>
          <w:szCs w:val="24"/>
        </w:rPr>
      </w:pPr>
    </w:p>
    <w:p w14:paraId="4404207F" w14:textId="5584235F" w:rsidR="00241F76" w:rsidRDefault="00241F76" w:rsidP="006D1D5A">
      <w:pPr>
        <w:pStyle w:val="Prrafodelista"/>
        <w:numPr>
          <w:ilvl w:val="0"/>
          <w:numId w:val="34"/>
        </w:numPr>
        <w:spacing w:after="0"/>
        <w:jc w:val="both"/>
        <w:rPr>
          <w:rFonts w:asciiTheme="minorHAnsi" w:hAnsiTheme="minorHAnsi" w:cstheme="minorHAnsi"/>
          <w:sz w:val="24"/>
          <w:szCs w:val="24"/>
        </w:rPr>
      </w:pPr>
      <w:r w:rsidRPr="00B44249">
        <w:rPr>
          <w:rFonts w:asciiTheme="minorHAnsi" w:hAnsiTheme="minorHAnsi" w:cstheme="minorHAnsi"/>
          <w:b/>
          <w:sz w:val="24"/>
          <w:szCs w:val="24"/>
        </w:rPr>
        <w:lastRenderedPageBreak/>
        <w:t>Entrega de respuesta</w:t>
      </w:r>
      <w:r w:rsidRPr="00B44249">
        <w:rPr>
          <w:rFonts w:asciiTheme="minorHAnsi" w:hAnsiTheme="minorHAnsi" w:cstheme="minorHAnsi"/>
          <w:sz w:val="24"/>
          <w:szCs w:val="24"/>
        </w:rPr>
        <w:t xml:space="preserve">: Se debe tener claridad respecto a la información que requiere el </w:t>
      </w:r>
      <w:r w:rsidR="00F505B1" w:rsidRPr="00B44249">
        <w:rPr>
          <w:rFonts w:asciiTheme="minorHAnsi" w:hAnsiTheme="minorHAnsi" w:cstheme="minorHAnsi"/>
          <w:sz w:val="24"/>
          <w:szCs w:val="24"/>
        </w:rPr>
        <w:t xml:space="preserve">(la) </w:t>
      </w:r>
      <w:r w:rsidRPr="00B44249">
        <w:rPr>
          <w:rFonts w:asciiTheme="minorHAnsi" w:hAnsiTheme="minorHAnsi" w:cstheme="minorHAnsi"/>
          <w:sz w:val="24"/>
          <w:szCs w:val="24"/>
        </w:rPr>
        <w:t>usuario</w:t>
      </w:r>
      <w:r w:rsidR="00F505B1" w:rsidRPr="00B44249">
        <w:rPr>
          <w:rFonts w:asciiTheme="minorHAnsi" w:hAnsiTheme="minorHAnsi" w:cstheme="minorHAnsi"/>
          <w:sz w:val="24"/>
          <w:szCs w:val="24"/>
        </w:rPr>
        <w:t xml:space="preserve"> (a)</w:t>
      </w:r>
      <w:r w:rsidRPr="00B44249">
        <w:rPr>
          <w:rFonts w:asciiTheme="minorHAnsi" w:hAnsiTheme="minorHAnsi" w:cstheme="minorHAnsi"/>
          <w:sz w:val="24"/>
          <w:szCs w:val="24"/>
        </w:rPr>
        <w:t xml:space="preserve"> y trasmitir una respuesta con un lenguaje claro y sin tecnicismos, se puede complementar la información con ejemplos o material informativo. En caso de no contar con la información solicitada, o lo consultado no se encuentra en el ámbito de las competencias del Consejo para la Transparencia, se recomienda orientar y derivar a los organismos correspondientes.</w:t>
      </w:r>
    </w:p>
    <w:p w14:paraId="5D30BA53" w14:textId="77777777" w:rsidR="00CE6855" w:rsidRPr="00B44249" w:rsidRDefault="00CE6855" w:rsidP="00CE6855">
      <w:pPr>
        <w:pStyle w:val="Prrafodelista"/>
        <w:spacing w:after="0"/>
        <w:ind w:left="360"/>
        <w:jc w:val="both"/>
        <w:rPr>
          <w:rFonts w:asciiTheme="minorHAnsi" w:hAnsiTheme="minorHAnsi" w:cstheme="minorHAnsi"/>
          <w:sz w:val="24"/>
          <w:szCs w:val="24"/>
        </w:rPr>
      </w:pPr>
    </w:p>
    <w:p w14:paraId="2F37CAA5" w14:textId="77777777" w:rsidR="00F505B1" w:rsidRPr="00B44249" w:rsidRDefault="00F505B1" w:rsidP="00F505B1">
      <w:pPr>
        <w:pStyle w:val="Prrafodelista"/>
        <w:spacing w:after="0"/>
        <w:jc w:val="both"/>
        <w:rPr>
          <w:rFonts w:asciiTheme="minorHAnsi" w:hAnsiTheme="minorHAnsi" w:cstheme="minorHAnsi"/>
          <w:sz w:val="24"/>
          <w:szCs w:val="24"/>
        </w:rPr>
      </w:pPr>
    </w:p>
    <w:tbl>
      <w:tblPr>
        <w:tblStyle w:val="Tablaconcuadrcula"/>
        <w:tblW w:w="8931" w:type="dxa"/>
        <w:tblInd w:w="-5" w:type="dxa"/>
        <w:tblLook w:val="04A0" w:firstRow="1" w:lastRow="0" w:firstColumn="1" w:lastColumn="0" w:noHBand="0" w:noVBand="1"/>
      </w:tblPr>
      <w:tblGrid>
        <w:gridCol w:w="8931"/>
      </w:tblGrid>
      <w:tr w:rsidR="00F505B1" w:rsidRPr="00B44249" w14:paraId="44EE4597" w14:textId="77777777" w:rsidTr="006D1D5A">
        <w:tc>
          <w:tcPr>
            <w:tcW w:w="8931" w:type="dxa"/>
          </w:tcPr>
          <w:p w14:paraId="1CEAC58A" w14:textId="77777777" w:rsidR="00F505B1" w:rsidRPr="00B44249" w:rsidRDefault="00F505B1" w:rsidP="00CA238E">
            <w:pPr>
              <w:spacing w:after="0"/>
              <w:jc w:val="both"/>
              <w:rPr>
                <w:rFonts w:asciiTheme="minorHAnsi" w:hAnsiTheme="minorHAnsi" w:cstheme="minorHAnsi"/>
                <w:sz w:val="24"/>
                <w:szCs w:val="24"/>
              </w:rPr>
            </w:pPr>
          </w:p>
          <w:p w14:paraId="0F954C76" w14:textId="77777777" w:rsidR="00F505B1" w:rsidRPr="00B44249" w:rsidRDefault="00F505B1" w:rsidP="00CE6855">
            <w:pPr>
              <w:spacing w:after="0"/>
              <w:jc w:val="center"/>
              <w:rPr>
                <w:rFonts w:asciiTheme="minorHAnsi" w:hAnsiTheme="minorHAnsi" w:cstheme="minorHAnsi"/>
                <w:i/>
                <w:sz w:val="24"/>
                <w:szCs w:val="24"/>
              </w:rPr>
            </w:pPr>
            <w:r w:rsidRPr="00B44249">
              <w:rPr>
                <w:rFonts w:asciiTheme="minorHAnsi" w:hAnsiTheme="minorHAnsi" w:cstheme="minorHAnsi"/>
                <w:i/>
                <w:sz w:val="24"/>
                <w:szCs w:val="24"/>
              </w:rPr>
              <w:t>Su amparo/reclamo se encuentra en la etapa de…</w:t>
            </w:r>
          </w:p>
          <w:p w14:paraId="53065257" w14:textId="77777777" w:rsidR="00F505B1" w:rsidRPr="00B44249" w:rsidRDefault="00F505B1" w:rsidP="00CE6855">
            <w:pPr>
              <w:spacing w:after="0"/>
              <w:jc w:val="center"/>
              <w:rPr>
                <w:rFonts w:asciiTheme="minorHAnsi" w:hAnsiTheme="minorHAnsi" w:cstheme="minorHAnsi"/>
                <w:i/>
                <w:sz w:val="24"/>
                <w:szCs w:val="24"/>
              </w:rPr>
            </w:pPr>
          </w:p>
          <w:p w14:paraId="6DA30BC1" w14:textId="77777777" w:rsidR="00F505B1" w:rsidRPr="00B44249" w:rsidRDefault="00F505B1" w:rsidP="00CE6855">
            <w:pPr>
              <w:spacing w:after="0"/>
              <w:jc w:val="center"/>
              <w:rPr>
                <w:rFonts w:asciiTheme="minorHAnsi" w:hAnsiTheme="minorHAnsi" w:cstheme="minorHAnsi"/>
                <w:i/>
                <w:sz w:val="24"/>
                <w:szCs w:val="24"/>
              </w:rPr>
            </w:pPr>
            <w:r w:rsidRPr="00B44249">
              <w:rPr>
                <w:rFonts w:asciiTheme="minorHAnsi" w:hAnsiTheme="minorHAnsi" w:cstheme="minorHAnsi"/>
                <w:i/>
                <w:sz w:val="24"/>
                <w:szCs w:val="24"/>
              </w:rPr>
              <w:t>El estado de tramitación de su amparo/reclamo se halla en etapa de…</w:t>
            </w:r>
          </w:p>
          <w:p w14:paraId="3491A4E7" w14:textId="77777777" w:rsidR="00F505B1" w:rsidRPr="00B44249" w:rsidRDefault="00F505B1" w:rsidP="00CE6855">
            <w:pPr>
              <w:spacing w:after="0"/>
              <w:jc w:val="center"/>
              <w:rPr>
                <w:rFonts w:asciiTheme="minorHAnsi" w:hAnsiTheme="minorHAnsi" w:cstheme="minorHAnsi"/>
                <w:i/>
                <w:sz w:val="24"/>
                <w:szCs w:val="24"/>
              </w:rPr>
            </w:pPr>
          </w:p>
          <w:p w14:paraId="2306D07E" w14:textId="1159FD71" w:rsidR="00F505B1" w:rsidRPr="00B44249" w:rsidRDefault="00F505B1" w:rsidP="00CE6855">
            <w:pPr>
              <w:spacing w:after="0"/>
              <w:jc w:val="center"/>
              <w:rPr>
                <w:rFonts w:asciiTheme="minorHAnsi" w:hAnsiTheme="minorHAnsi" w:cstheme="minorHAnsi"/>
                <w:i/>
                <w:sz w:val="24"/>
                <w:szCs w:val="24"/>
              </w:rPr>
            </w:pPr>
            <w:r w:rsidRPr="00B44249">
              <w:rPr>
                <w:rFonts w:asciiTheme="minorHAnsi" w:hAnsiTheme="minorHAnsi" w:cstheme="minorHAnsi"/>
                <w:i/>
                <w:sz w:val="24"/>
                <w:szCs w:val="24"/>
              </w:rPr>
              <w:t>Consultaré mayor información con el (la) analista que está viendo su caso, un momento por favor…</w:t>
            </w:r>
          </w:p>
          <w:p w14:paraId="52700ED4" w14:textId="77777777" w:rsidR="00F505B1" w:rsidRPr="00B44249" w:rsidRDefault="00F505B1" w:rsidP="00CE6855">
            <w:pPr>
              <w:spacing w:after="0"/>
              <w:jc w:val="center"/>
              <w:rPr>
                <w:rFonts w:asciiTheme="minorHAnsi" w:hAnsiTheme="minorHAnsi" w:cstheme="minorHAnsi"/>
                <w:i/>
                <w:sz w:val="24"/>
                <w:szCs w:val="24"/>
              </w:rPr>
            </w:pPr>
          </w:p>
          <w:p w14:paraId="57794278" w14:textId="77777777" w:rsidR="00F505B1" w:rsidRPr="00B44249" w:rsidRDefault="00F505B1" w:rsidP="00CE6855">
            <w:pPr>
              <w:spacing w:after="0"/>
              <w:jc w:val="center"/>
              <w:rPr>
                <w:rFonts w:asciiTheme="minorHAnsi" w:hAnsiTheme="minorHAnsi" w:cstheme="minorHAnsi"/>
                <w:i/>
                <w:sz w:val="24"/>
                <w:szCs w:val="24"/>
              </w:rPr>
            </w:pPr>
            <w:r w:rsidRPr="00B44249">
              <w:rPr>
                <w:rFonts w:asciiTheme="minorHAnsi" w:hAnsiTheme="minorHAnsi" w:cstheme="minorHAnsi"/>
                <w:i/>
                <w:sz w:val="24"/>
                <w:szCs w:val="24"/>
              </w:rPr>
              <w:t>Su caso será visto en la Sesión de Consejo del día…</w:t>
            </w:r>
          </w:p>
          <w:p w14:paraId="2FF5BDD9" w14:textId="77777777" w:rsidR="00F505B1" w:rsidRPr="00B44249" w:rsidRDefault="00F505B1" w:rsidP="00CE6855">
            <w:pPr>
              <w:spacing w:after="0"/>
              <w:jc w:val="center"/>
              <w:rPr>
                <w:rFonts w:asciiTheme="minorHAnsi" w:hAnsiTheme="minorHAnsi" w:cstheme="minorHAnsi"/>
                <w:i/>
                <w:sz w:val="24"/>
                <w:szCs w:val="24"/>
              </w:rPr>
            </w:pPr>
          </w:p>
          <w:p w14:paraId="61F7E77C" w14:textId="77777777" w:rsidR="00F505B1" w:rsidRPr="00B44249" w:rsidRDefault="00F505B1" w:rsidP="00CE6855">
            <w:pPr>
              <w:spacing w:after="0"/>
              <w:jc w:val="center"/>
              <w:rPr>
                <w:rFonts w:asciiTheme="minorHAnsi" w:hAnsiTheme="minorHAnsi" w:cstheme="minorHAnsi"/>
                <w:i/>
                <w:sz w:val="24"/>
                <w:szCs w:val="24"/>
              </w:rPr>
            </w:pPr>
            <w:r w:rsidRPr="00B44249">
              <w:rPr>
                <w:rFonts w:asciiTheme="minorHAnsi" w:hAnsiTheme="minorHAnsi" w:cstheme="minorHAnsi"/>
                <w:i/>
                <w:sz w:val="24"/>
                <w:szCs w:val="24"/>
              </w:rPr>
              <w:t>Usted puede ingresar una solicitud de información al organismo por el cual consulta, ingresando al siguiente link…</w:t>
            </w:r>
          </w:p>
          <w:p w14:paraId="0180F7B7" w14:textId="77777777" w:rsidR="00F505B1" w:rsidRPr="00B44249" w:rsidRDefault="00F505B1" w:rsidP="00CE6855">
            <w:pPr>
              <w:spacing w:after="0"/>
              <w:jc w:val="center"/>
              <w:rPr>
                <w:rFonts w:asciiTheme="minorHAnsi" w:hAnsiTheme="minorHAnsi" w:cstheme="minorHAnsi"/>
                <w:i/>
                <w:sz w:val="24"/>
                <w:szCs w:val="24"/>
              </w:rPr>
            </w:pPr>
          </w:p>
          <w:p w14:paraId="7E785D7B" w14:textId="77777777" w:rsidR="00F505B1" w:rsidRPr="00B44249" w:rsidRDefault="00F505B1" w:rsidP="00CE6855">
            <w:pPr>
              <w:spacing w:after="0"/>
              <w:jc w:val="center"/>
              <w:rPr>
                <w:rFonts w:asciiTheme="minorHAnsi" w:hAnsiTheme="minorHAnsi" w:cstheme="minorHAnsi"/>
                <w:i/>
                <w:sz w:val="24"/>
                <w:szCs w:val="24"/>
              </w:rPr>
            </w:pPr>
            <w:r w:rsidRPr="00B44249">
              <w:rPr>
                <w:rFonts w:asciiTheme="minorHAnsi" w:hAnsiTheme="minorHAnsi" w:cstheme="minorHAnsi"/>
                <w:i/>
                <w:sz w:val="24"/>
                <w:szCs w:val="24"/>
              </w:rPr>
              <w:t>Puede ingresar su amparo/reclamo ingresando a nuestra página web, en el siguiente link…</w:t>
            </w:r>
          </w:p>
          <w:p w14:paraId="4BABDEB4" w14:textId="77777777" w:rsidR="00F505B1" w:rsidRPr="00B44249" w:rsidRDefault="00F505B1" w:rsidP="00CE6855">
            <w:pPr>
              <w:spacing w:after="0"/>
              <w:jc w:val="center"/>
              <w:rPr>
                <w:rFonts w:asciiTheme="minorHAnsi" w:hAnsiTheme="minorHAnsi" w:cstheme="minorHAnsi"/>
                <w:i/>
                <w:sz w:val="24"/>
                <w:szCs w:val="24"/>
              </w:rPr>
            </w:pPr>
          </w:p>
          <w:p w14:paraId="6AA724ED" w14:textId="2EF9B95A" w:rsidR="00F505B1" w:rsidRPr="00B44249" w:rsidRDefault="00F505B1" w:rsidP="00CE6855">
            <w:pPr>
              <w:spacing w:after="0"/>
              <w:jc w:val="center"/>
              <w:rPr>
                <w:rFonts w:asciiTheme="minorHAnsi" w:hAnsiTheme="minorHAnsi" w:cstheme="minorHAnsi"/>
                <w:i/>
                <w:sz w:val="24"/>
                <w:szCs w:val="24"/>
              </w:rPr>
            </w:pPr>
            <w:r w:rsidRPr="00B44249">
              <w:rPr>
                <w:rFonts w:asciiTheme="minorHAnsi" w:hAnsiTheme="minorHAnsi" w:cstheme="minorHAnsi"/>
                <w:i/>
                <w:sz w:val="24"/>
                <w:szCs w:val="24"/>
              </w:rPr>
              <w:t>El incumplimiento de la Decisión debe informarlo a la Unidad de Seguimiento de Decisiones, a la siguiente casilla electrónica…</w:t>
            </w:r>
          </w:p>
          <w:p w14:paraId="1B8B7437" w14:textId="77777777" w:rsidR="00F505B1" w:rsidRPr="00B44249" w:rsidRDefault="00F505B1" w:rsidP="00CE6855">
            <w:pPr>
              <w:spacing w:after="0"/>
              <w:jc w:val="center"/>
              <w:rPr>
                <w:rFonts w:asciiTheme="minorHAnsi" w:hAnsiTheme="minorHAnsi" w:cstheme="minorHAnsi"/>
                <w:i/>
                <w:sz w:val="24"/>
                <w:szCs w:val="24"/>
              </w:rPr>
            </w:pPr>
          </w:p>
          <w:p w14:paraId="29409202" w14:textId="77777777" w:rsidR="00F505B1" w:rsidRPr="00B44249" w:rsidRDefault="00F505B1" w:rsidP="00CE6855">
            <w:pPr>
              <w:spacing w:after="0"/>
              <w:jc w:val="center"/>
              <w:rPr>
                <w:rFonts w:asciiTheme="minorHAnsi" w:hAnsiTheme="minorHAnsi" w:cstheme="minorHAnsi"/>
                <w:i/>
                <w:sz w:val="24"/>
                <w:szCs w:val="24"/>
              </w:rPr>
            </w:pPr>
            <w:r w:rsidRPr="00B44249">
              <w:rPr>
                <w:rFonts w:asciiTheme="minorHAnsi" w:hAnsiTheme="minorHAnsi" w:cstheme="minorHAnsi"/>
                <w:i/>
                <w:sz w:val="24"/>
                <w:szCs w:val="24"/>
              </w:rPr>
              <w:t>Si el órgano no le otorga respuesta a su solicitud de información en 20 días hábiles, nos puede volver a llamar y le ayudaremos a ingresar un amparo a través de nuestra página web.</w:t>
            </w:r>
          </w:p>
          <w:p w14:paraId="6A471B46" w14:textId="77777777" w:rsidR="00F505B1" w:rsidRPr="00B44249" w:rsidRDefault="00F505B1" w:rsidP="00CA238E">
            <w:pPr>
              <w:spacing w:after="0"/>
              <w:jc w:val="center"/>
              <w:rPr>
                <w:rFonts w:asciiTheme="minorHAnsi" w:hAnsiTheme="minorHAnsi" w:cstheme="minorHAnsi"/>
                <w:sz w:val="24"/>
                <w:szCs w:val="24"/>
              </w:rPr>
            </w:pPr>
          </w:p>
        </w:tc>
      </w:tr>
    </w:tbl>
    <w:p w14:paraId="6D5F91B5" w14:textId="77777777" w:rsidR="00241F76" w:rsidRPr="00B44249" w:rsidRDefault="00241F76" w:rsidP="00241F76">
      <w:pPr>
        <w:spacing w:after="0"/>
        <w:jc w:val="both"/>
        <w:rPr>
          <w:rFonts w:asciiTheme="minorHAnsi" w:hAnsiTheme="minorHAnsi" w:cstheme="minorHAnsi"/>
          <w:sz w:val="24"/>
          <w:szCs w:val="24"/>
        </w:rPr>
      </w:pPr>
    </w:p>
    <w:p w14:paraId="1A93438F" w14:textId="77777777" w:rsidR="00BC2B98" w:rsidRPr="00B44249" w:rsidRDefault="00BC2B98" w:rsidP="00241F76">
      <w:pPr>
        <w:spacing w:after="0"/>
        <w:jc w:val="both"/>
        <w:rPr>
          <w:rFonts w:asciiTheme="minorHAnsi" w:hAnsiTheme="minorHAnsi" w:cstheme="minorHAnsi"/>
          <w:sz w:val="24"/>
          <w:szCs w:val="24"/>
        </w:rPr>
      </w:pPr>
    </w:p>
    <w:p w14:paraId="6F0B3BDE" w14:textId="692A764C" w:rsidR="00241F76" w:rsidRDefault="00241F76" w:rsidP="006D1D5A">
      <w:pPr>
        <w:pStyle w:val="Prrafodelista"/>
        <w:numPr>
          <w:ilvl w:val="0"/>
          <w:numId w:val="34"/>
        </w:numPr>
        <w:spacing w:after="0"/>
        <w:jc w:val="both"/>
        <w:rPr>
          <w:rFonts w:asciiTheme="minorHAnsi" w:hAnsiTheme="minorHAnsi" w:cstheme="minorHAnsi"/>
          <w:sz w:val="24"/>
          <w:szCs w:val="24"/>
        </w:rPr>
      </w:pPr>
      <w:r w:rsidRPr="00B44249">
        <w:rPr>
          <w:rFonts w:asciiTheme="minorHAnsi" w:hAnsiTheme="minorHAnsi" w:cstheme="minorHAnsi"/>
          <w:b/>
          <w:sz w:val="24"/>
          <w:szCs w:val="24"/>
        </w:rPr>
        <w:t xml:space="preserve">Verificación de la comprensión del usuario </w:t>
      </w:r>
      <w:r w:rsidR="00F505B1" w:rsidRPr="00B44249">
        <w:rPr>
          <w:rFonts w:asciiTheme="minorHAnsi" w:hAnsiTheme="minorHAnsi" w:cstheme="minorHAnsi"/>
          <w:b/>
          <w:sz w:val="24"/>
          <w:szCs w:val="24"/>
        </w:rPr>
        <w:t xml:space="preserve">(a) </w:t>
      </w:r>
      <w:r w:rsidRPr="00B44249">
        <w:rPr>
          <w:rFonts w:asciiTheme="minorHAnsi" w:hAnsiTheme="minorHAnsi" w:cstheme="minorHAnsi"/>
          <w:b/>
          <w:sz w:val="24"/>
          <w:szCs w:val="24"/>
        </w:rPr>
        <w:t>en relación a la respuesta entregada</w:t>
      </w:r>
      <w:r w:rsidRPr="00B44249">
        <w:rPr>
          <w:rFonts w:asciiTheme="minorHAnsi" w:hAnsiTheme="minorHAnsi" w:cstheme="minorHAnsi"/>
          <w:sz w:val="24"/>
          <w:szCs w:val="24"/>
        </w:rPr>
        <w:t>: Hay que asegurarse que la información entregada fue comprendida por el</w:t>
      </w:r>
      <w:r w:rsidR="00F505B1" w:rsidRPr="00B44249">
        <w:rPr>
          <w:rFonts w:asciiTheme="minorHAnsi" w:hAnsiTheme="minorHAnsi" w:cstheme="minorHAnsi"/>
          <w:sz w:val="24"/>
          <w:szCs w:val="24"/>
        </w:rPr>
        <w:t xml:space="preserve"> (la)</w:t>
      </w:r>
      <w:r w:rsidRPr="00B44249">
        <w:rPr>
          <w:rFonts w:asciiTheme="minorHAnsi" w:hAnsiTheme="minorHAnsi" w:cstheme="minorHAnsi"/>
          <w:sz w:val="24"/>
          <w:szCs w:val="24"/>
        </w:rPr>
        <w:t xml:space="preserve"> usuario</w:t>
      </w:r>
      <w:r w:rsidR="00F505B1" w:rsidRPr="00B44249">
        <w:rPr>
          <w:rFonts w:asciiTheme="minorHAnsi" w:hAnsiTheme="minorHAnsi" w:cstheme="minorHAnsi"/>
          <w:sz w:val="24"/>
          <w:szCs w:val="24"/>
        </w:rPr>
        <w:t xml:space="preserve"> (a)</w:t>
      </w:r>
      <w:r w:rsidRPr="00B44249">
        <w:rPr>
          <w:rFonts w:asciiTheme="minorHAnsi" w:hAnsiTheme="minorHAnsi" w:cstheme="minorHAnsi"/>
          <w:sz w:val="24"/>
          <w:szCs w:val="24"/>
        </w:rPr>
        <w:t xml:space="preserve"> y que no hayan quedado dudas al respecto.</w:t>
      </w:r>
    </w:p>
    <w:p w14:paraId="55F55B4F" w14:textId="77777777" w:rsidR="00A230F9" w:rsidRPr="00B44249" w:rsidRDefault="00A230F9" w:rsidP="00A230F9">
      <w:pPr>
        <w:pStyle w:val="Prrafodelista"/>
        <w:spacing w:after="0"/>
        <w:ind w:left="360"/>
        <w:jc w:val="both"/>
        <w:rPr>
          <w:rFonts w:asciiTheme="minorHAnsi" w:hAnsiTheme="minorHAnsi" w:cstheme="minorHAnsi"/>
          <w:sz w:val="24"/>
          <w:szCs w:val="24"/>
        </w:rPr>
      </w:pPr>
    </w:p>
    <w:p w14:paraId="50E84831" w14:textId="77777777" w:rsidR="00F505B1" w:rsidRPr="00B44249" w:rsidRDefault="00F505B1" w:rsidP="00F505B1">
      <w:pPr>
        <w:pStyle w:val="Prrafodelista"/>
        <w:spacing w:after="0"/>
        <w:jc w:val="both"/>
        <w:rPr>
          <w:rFonts w:asciiTheme="minorHAnsi" w:hAnsiTheme="minorHAnsi" w:cstheme="minorHAnsi"/>
          <w:sz w:val="24"/>
          <w:szCs w:val="24"/>
        </w:rPr>
      </w:pPr>
    </w:p>
    <w:tbl>
      <w:tblPr>
        <w:tblStyle w:val="Tablaconcuadrcula"/>
        <w:tblW w:w="8931" w:type="dxa"/>
        <w:tblInd w:w="-5" w:type="dxa"/>
        <w:tblLook w:val="04A0" w:firstRow="1" w:lastRow="0" w:firstColumn="1" w:lastColumn="0" w:noHBand="0" w:noVBand="1"/>
      </w:tblPr>
      <w:tblGrid>
        <w:gridCol w:w="8931"/>
      </w:tblGrid>
      <w:tr w:rsidR="00F505B1" w:rsidRPr="00B44249" w14:paraId="0A7F9DF7" w14:textId="77777777" w:rsidTr="006D1D5A">
        <w:tc>
          <w:tcPr>
            <w:tcW w:w="8931" w:type="dxa"/>
          </w:tcPr>
          <w:p w14:paraId="45E7D515" w14:textId="77777777" w:rsidR="00F505B1" w:rsidRPr="00B44249" w:rsidRDefault="00F505B1" w:rsidP="00CA238E">
            <w:pPr>
              <w:spacing w:after="0"/>
              <w:jc w:val="both"/>
              <w:rPr>
                <w:rFonts w:asciiTheme="minorHAnsi" w:hAnsiTheme="minorHAnsi" w:cstheme="minorHAnsi"/>
                <w:sz w:val="24"/>
                <w:szCs w:val="24"/>
              </w:rPr>
            </w:pPr>
          </w:p>
          <w:p w14:paraId="6DCBF35A" w14:textId="77777777" w:rsidR="00F505B1" w:rsidRPr="00B44249" w:rsidRDefault="00F505B1" w:rsidP="00CE6855">
            <w:pPr>
              <w:spacing w:after="0"/>
              <w:jc w:val="center"/>
              <w:rPr>
                <w:rFonts w:asciiTheme="minorHAnsi" w:hAnsiTheme="minorHAnsi" w:cstheme="minorHAnsi"/>
                <w:i/>
                <w:sz w:val="24"/>
                <w:szCs w:val="24"/>
              </w:rPr>
            </w:pPr>
            <w:r w:rsidRPr="00B44249">
              <w:rPr>
                <w:rFonts w:asciiTheme="minorHAnsi" w:hAnsiTheme="minorHAnsi" w:cstheme="minorHAnsi"/>
                <w:i/>
                <w:sz w:val="24"/>
                <w:szCs w:val="24"/>
              </w:rPr>
              <w:t>¿Le quedó alguna duda o consulta respecto a lo informado?/señalado?</w:t>
            </w:r>
          </w:p>
          <w:p w14:paraId="24A03994" w14:textId="77777777" w:rsidR="00F505B1" w:rsidRPr="00B44249" w:rsidRDefault="00F505B1" w:rsidP="00CE6855">
            <w:pPr>
              <w:spacing w:after="0"/>
              <w:jc w:val="center"/>
              <w:rPr>
                <w:rFonts w:asciiTheme="minorHAnsi" w:hAnsiTheme="minorHAnsi" w:cstheme="minorHAnsi"/>
                <w:i/>
                <w:sz w:val="24"/>
                <w:szCs w:val="24"/>
              </w:rPr>
            </w:pPr>
          </w:p>
          <w:p w14:paraId="4443B476" w14:textId="77777777" w:rsidR="00F505B1" w:rsidRPr="00B44249" w:rsidRDefault="00F505B1" w:rsidP="00CE6855">
            <w:pPr>
              <w:spacing w:after="0"/>
              <w:jc w:val="center"/>
              <w:rPr>
                <w:rFonts w:asciiTheme="minorHAnsi" w:hAnsiTheme="minorHAnsi" w:cstheme="minorHAnsi"/>
                <w:i/>
                <w:sz w:val="24"/>
                <w:szCs w:val="24"/>
              </w:rPr>
            </w:pPr>
            <w:r w:rsidRPr="00B44249">
              <w:rPr>
                <w:rFonts w:asciiTheme="minorHAnsi" w:hAnsiTheme="minorHAnsi" w:cstheme="minorHAnsi"/>
                <w:i/>
                <w:sz w:val="24"/>
                <w:szCs w:val="24"/>
              </w:rPr>
              <w:t>¿Hay algo más en lo que la/lo pueda ayudar?</w:t>
            </w:r>
          </w:p>
          <w:p w14:paraId="31CDACCC" w14:textId="77777777" w:rsidR="00F505B1" w:rsidRPr="00B44249" w:rsidRDefault="00F505B1" w:rsidP="00CE6855">
            <w:pPr>
              <w:spacing w:after="0"/>
              <w:jc w:val="center"/>
              <w:rPr>
                <w:rFonts w:asciiTheme="minorHAnsi" w:hAnsiTheme="minorHAnsi" w:cstheme="minorHAnsi"/>
                <w:i/>
                <w:sz w:val="24"/>
                <w:szCs w:val="24"/>
              </w:rPr>
            </w:pPr>
          </w:p>
          <w:p w14:paraId="746EFAF1" w14:textId="3A6AD345" w:rsidR="00F505B1" w:rsidRPr="00B44249" w:rsidRDefault="00F505B1" w:rsidP="00CE6855">
            <w:pPr>
              <w:spacing w:after="0"/>
              <w:jc w:val="center"/>
              <w:rPr>
                <w:rFonts w:asciiTheme="minorHAnsi" w:hAnsiTheme="minorHAnsi" w:cstheme="minorHAnsi"/>
                <w:i/>
                <w:sz w:val="24"/>
                <w:szCs w:val="24"/>
              </w:rPr>
            </w:pPr>
            <w:r w:rsidRPr="00B44249">
              <w:rPr>
                <w:rFonts w:asciiTheme="minorHAnsi" w:hAnsiTheme="minorHAnsi" w:cstheme="minorHAnsi"/>
                <w:i/>
                <w:sz w:val="24"/>
                <w:szCs w:val="24"/>
              </w:rPr>
              <w:t>Ante cualquier otra duda que tenga, nos puede volver a llamar.</w:t>
            </w:r>
          </w:p>
          <w:p w14:paraId="6A319074" w14:textId="77777777" w:rsidR="00F505B1" w:rsidRPr="00B44249" w:rsidRDefault="00F505B1" w:rsidP="00CA238E">
            <w:pPr>
              <w:spacing w:after="0"/>
              <w:jc w:val="center"/>
              <w:rPr>
                <w:rFonts w:asciiTheme="minorHAnsi" w:hAnsiTheme="minorHAnsi" w:cstheme="minorHAnsi"/>
                <w:sz w:val="24"/>
                <w:szCs w:val="24"/>
              </w:rPr>
            </w:pPr>
          </w:p>
        </w:tc>
      </w:tr>
    </w:tbl>
    <w:p w14:paraId="7A266600" w14:textId="77777777" w:rsidR="00F505B1" w:rsidRPr="00B44249" w:rsidRDefault="00F505B1" w:rsidP="00F505B1">
      <w:pPr>
        <w:pStyle w:val="Prrafodelista"/>
        <w:spacing w:after="0"/>
        <w:jc w:val="both"/>
        <w:rPr>
          <w:rFonts w:asciiTheme="minorHAnsi" w:hAnsiTheme="minorHAnsi" w:cstheme="minorHAnsi"/>
          <w:sz w:val="24"/>
          <w:szCs w:val="24"/>
        </w:rPr>
      </w:pPr>
    </w:p>
    <w:p w14:paraId="6ACA613B" w14:textId="77777777" w:rsidR="00241F76" w:rsidRDefault="00241F76" w:rsidP="00241F76">
      <w:pPr>
        <w:pStyle w:val="Prrafodelista"/>
        <w:spacing w:after="0"/>
        <w:jc w:val="both"/>
        <w:rPr>
          <w:rFonts w:asciiTheme="minorHAnsi" w:hAnsiTheme="minorHAnsi" w:cstheme="minorHAnsi"/>
          <w:sz w:val="24"/>
          <w:szCs w:val="24"/>
        </w:rPr>
      </w:pPr>
    </w:p>
    <w:p w14:paraId="6272F249" w14:textId="77777777" w:rsidR="00151AA3" w:rsidRDefault="00151AA3" w:rsidP="00241F76">
      <w:pPr>
        <w:pStyle w:val="Prrafodelista"/>
        <w:spacing w:after="0"/>
        <w:jc w:val="both"/>
        <w:rPr>
          <w:rFonts w:asciiTheme="minorHAnsi" w:hAnsiTheme="minorHAnsi" w:cstheme="minorHAnsi"/>
          <w:sz w:val="24"/>
          <w:szCs w:val="24"/>
        </w:rPr>
      </w:pPr>
    </w:p>
    <w:p w14:paraId="3286C0B3" w14:textId="56FE3DE3" w:rsidR="00050875" w:rsidRPr="00CE6855" w:rsidRDefault="00050875" w:rsidP="006D1D5A">
      <w:pPr>
        <w:pStyle w:val="Prrafodelista"/>
        <w:numPr>
          <w:ilvl w:val="0"/>
          <w:numId w:val="34"/>
        </w:numPr>
        <w:spacing w:after="0"/>
        <w:jc w:val="both"/>
        <w:rPr>
          <w:rFonts w:asciiTheme="minorHAnsi" w:hAnsiTheme="minorHAnsi" w:cstheme="minorHAnsi"/>
          <w:b/>
          <w:sz w:val="24"/>
          <w:szCs w:val="24"/>
        </w:rPr>
      </w:pPr>
      <w:r w:rsidRPr="00CE6855">
        <w:rPr>
          <w:rFonts w:asciiTheme="minorHAnsi" w:hAnsiTheme="minorHAnsi" w:cstheme="minorHAnsi"/>
          <w:b/>
          <w:sz w:val="24"/>
          <w:szCs w:val="24"/>
        </w:rPr>
        <w:t>Información sobre la recolección de datos personales:</w:t>
      </w:r>
    </w:p>
    <w:p w14:paraId="5153B9A5" w14:textId="08E5C9C7" w:rsidR="000976B3" w:rsidRPr="006D1D5A" w:rsidRDefault="000976B3" w:rsidP="00151AA3">
      <w:pPr>
        <w:spacing w:after="0"/>
        <w:ind w:left="360"/>
        <w:jc w:val="both"/>
        <w:rPr>
          <w:rFonts w:asciiTheme="minorHAnsi" w:hAnsiTheme="minorHAnsi" w:cstheme="minorHAnsi"/>
          <w:sz w:val="24"/>
          <w:szCs w:val="24"/>
        </w:rPr>
      </w:pPr>
      <w:r w:rsidRPr="006D1D5A">
        <w:rPr>
          <w:rFonts w:asciiTheme="minorHAnsi" w:hAnsiTheme="minorHAnsi" w:cstheme="minorHAnsi"/>
          <w:noProof/>
          <w:sz w:val="24"/>
          <w:szCs w:val="24"/>
        </w:rPr>
        <mc:AlternateContent>
          <mc:Choice Requires="wps">
            <w:drawing>
              <wp:anchor distT="45720" distB="45720" distL="114300" distR="114300" simplePos="0" relativeHeight="251688960" behindDoc="0" locked="0" layoutInCell="1" allowOverlap="1" wp14:anchorId="6F5E966E" wp14:editId="1ABDF7B1">
                <wp:simplePos x="0" y="0"/>
                <wp:positionH relativeFrom="column">
                  <wp:posOffset>-22860</wp:posOffset>
                </wp:positionH>
                <wp:positionV relativeFrom="paragraph">
                  <wp:posOffset>812165</wp:posOffset>
                </wp:positionV>
                <wp:extent cx="5610225" cy="1404620"/>
                <wp:effectExtent l="0" t="0" r="28575" b="14605"/>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0225" cy="1404620"/>
                        </a:xfrm>
                        <a:prstGeom prst="rect">
                          <a:avLst/>
                        </a:prstGeom>
                        <a:solidFill>
                          <a:srgbClr val="FFFFFF"/>
                        </a:solidFill>
                        <a:ln w="9525">
                          <a:solidFill>
                            <a:srgbClr val="000000"/>
                          </a:solidFill>
                          <a:miter lim="800000"/>
                          <a:headEnd/>
                          <a:tailEnd/>
                        </a:ln>
                      </wps:spPr>
                      <wps:txbx>
                        <w:txbxContent>
                          <w:p w14:paraId="27707C17" w14:textId="5BCA847C" w:rsidR="00DA205B" w:rsidRPr="00CE6855" w:rsidRDefault="00DA205B" w:rsidP="00CE6855">
                            <w:pPr>
                              <w:jc w:val="center"/>
                              <w:rPr>
                                <w:i/>
                                <w:sz w:val="24"/>
                                <w:szCs w:val="24"/>
                                <w:lang w:val="es-419"/>
                              </w:rPr>
                            </w:pPr>
                            <w:r w:rsidRPr="00CE6855">
                              <w:rPr>
                                <w:i/>
                                <w:sz w:val="24"/>
                                <w:szCs w:val="24"/>
                                <w:lang w:val="es-419"/>
                              </w:rPr>
                              <w:t>Le informo que los datos que nos entregó son recolectados con la finalidad de mantener un registro de los consultantes ante este Consejo, en cumplimiento de las atribuciones que nos ha otorgado la Ley de Transparencia y usted podrá ejercer respecto de ellos los derechos que le reconoce la Ley sobre Protección a la Vida Privada.</w:t>
                            </w:r>
                          </w:p>
                          <w:p w14:paraId="215551AE" w14:textId="77777777" w:rsidR="00DA205B" w:rsidRPr="00CE6855" w:rsidRDefault="00DA205B" w:rsidP="00CE6855">
                            <w:pPr>
                              <w:jc w:val="center"/>
                              <w:rPr>
                                <w:i/>
                                <w:sz w:val="24"/>
                                <w:szCs w:val="24"/>
                                <w:lang w:val="es-419"/>
                              </w:rPr>
                            </w:pPr>
                            <w:r w:rsidRPr="00CE6855">
                              <w:rPr>
                                <w:i/>
                                <w:sz w:val="24"/>
                                <w:szCs w:val="24"/>
                                <w:lang w:val="es-419"/>
                              </w:rPr>
                              <w:t>Finalmente, si quiere conocer más al respecto lo (la) invitamos a revisar nuestra Política de Privacidad disponible en la página web de este Consejo.</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966E" id="_x0000_s1027" type="#_x0000_t202" style="position:absolute;left:0;text-align:left;margin-left:-1.8pt;margin-top:63.95pt;width:441.75pt;height:110.6pt;z-index:2516889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">
                <v:textbox style="mso-fit-shape-to-text:t">
                  <w:txbxContent>
                    <w:p w14:paraId="27707C17" w14:textId="5BCA847C" w:rsidR="00DA205B" w:rsidRPr="00CE6855" w:rsidRDefault="00DA205B" w:rsidP="00CE6855">
                      <w:pPr>
                        <w:jc w:val="center"/>
                        <w:rPr>
                          <w:i/>
                          <w:sz w:val="24"/>
                          <w:szCs w:val="24"/>
                          <w:lang w:val="es-419"/>
                        </w:rPr>
                      </w:pPr>
                      <w:r w:rsidRPr="00CE6855">
                        <w:rPr>
                          <w:i/>
                          <w:sz w:val="24"/>
                          <w:szCs w:val="24"/>
                          <w:lang w:val="es-419"/>
                        </w:rPr>
                        <w:t>Le informo que los datos que nos entregó son recolectados con la finalidad de mantener un registro de los consultantes ante este Consejo, en cumplimiento de las atribuciones que nos ha otorgado la Ley de Transparencia y usted podrá ejercer respecto de ellos los derechos que le reconoce la Ley sobre Protección a la Vida Privada.</w:t>
                      </w:r>
                    </w:p>
                    <w:p w14:paraId="215551AE" w14:textId="77777777" w:rsidR="00DA205B" w:rsidRPr="00CE6855" w:rsidRDefault="00DA205B" w:rsidP="00CE6855">
                      <w:pPr>
                        <w:jc w:val="center"/>
                        <w:rPr>
                          <w:i/>
                          <w:sz w:val="24"/>
                          <w:szCs w:val="24"/>
                          <w:lang w:val="es-419"/>
                        </w:rPr>
                      </w:pPr>
                      <w:r w:rsidRPr="00CE6855">
                        <w:rPr>
                          <w:i/>
                          <w:sz w:val="24"/>
                          <w:szCs w:val="24"/>
                          <w:lang w:val="es-419"/>
                        </w:rPr>
                        <w:t>Finalmente, si quiere conocer más al respecto lo (la) invitamos a revisar nuestra Política de Privacidad disponible en la página web de este Consejo.</w:t>
                      </w:r>
                    </w:p>
                  </w:txbxContent>
                </v:textbox>
                <w10:wrap type="square"/>
              </v:shape>
            </w:pict>
          </mc:Fallback>
        </mc:AlternateContent>
      </w:r>
      <w:r w:rsidRPr="006D1D5A">
        <w:rPr>
          <w:rFonts w:asciiTheme="minorHAnsi" w:hAnsiTheme="minorHAnsi" w:cstheme="minorHAnsi"/>
          <w:sz w:val="24"/>
          <w:szCs w:val="24"/>
        </w:rPr>
        <w:t xml:space="preserve">Luego de realizada la orientación y antes de </w:t>
      </w:r>
      <w:r w:rsidRPr="00B44249">
        <w:rPr>
          <w:rFonts w:asciiTheme="minorHAnsi" w:hAnsiTheme="minorHAnsi" w:cstheme="minorHAnsi"/>
          <w:sz w:val="24"/>
          <w:szCs w:val="24"/>
        </w:rPr>
        <w:t>terminar la llamada telefónica</w:t>
      </w:r>
      <w:r w:rsidRPr="006D1D5A">
        <w:rPr>
          <w:rFonts w:asciiTheme="minorHAnsi" w:hAnsiTheme="minorHAnsi" w:cstheme="minorHAnsi"/>
          <w:sz w:val="24"/>
          <w:szCs w:val="24"/>
        </w:rPr>
        <w:t>, se deberá informar al usuario (a) sobre recolección de datos, su finalidad, fundamento y el ejercicio de los derechos que le asisten al respecto.</w:t>
      </w:r>
    </w:p>
    <w:p w14:paraId="7A2ACCC3" w14:textId="77777777" w:rsidR="00050875" w:rsidRPr="00B44249" w:rsidRDefault="00050875" w:rsidP="006D1D5A">
      <w:pPr>
        <w:pStyle w:val="Prrafodelista"/>
        <w:spacing w:after="0"/>
        <w:ind w:left="360"/>
        <w:jc w:val="both"/>
        <w:rPr>
          <w:rFonts w:asciiTheme="minorHAnsi" w:hAnsiTheme="minorHAnsi" w:cstheme="minorHAnsi"/>
          <w:sz w:val="24"/>
          <w:szCs w:val="24"/>
        </w:rPr>
      </w:pPr>
    </w:p>
    <w:p w14:paraId="61327AC4" w14:textId="77777777" w:rsidR="000976B3" w:rsidRPr="006D1D5A" w:rsidRDefault="000976B3" w:rsidP="006D1D5A">
      <w:pPr>
        <w:pStyle w:val="Prrafodelista"/>
        <w:spacing w:after="0"/>
        <w:ind w:left="360"/>
        <w:jc w:val="both"/>
        <w:rPr>
          <w:rFonts w:asciiTheme="minorHAnsi" w:hAnsiTheme="minorHAnsi" w:cstheme="minorHAnsi"/>
          <w:sz w:val="24"/>
          <w:szCs w:val="24"/>
        </w:rPr>
      </w:pPr>
    </w:p>
    <w:p w14:paraId="7100F1DE" w14:textId="77777777" w:rsidR="00241F76" w:rsidRPr="00B44249" w:rsidRDefault="00241F76" w:rsidP="006D1D5A">
      <w:pPr>
        <w:pStyle w:val="Prrafodelista"/>
        <w:numPr>
          <w:ilvl w:val="0"/>
          <w:numId w:val="34"/>
        </w:numPr>
        <w:spacing w:after="0"/>
        <w:jc w:val="both"/>
        <w:rPr>
          <w:rFonts w:asciiTheme="minorHAnsi" w:hAnsiTheme="minorHAnsi" w:cstheme="minorHAnsi"/>
          <w:sz w:val="24"/>
          <w:szCs w:val="24"/>
        </w:rPr>
      </w:pPr>
      <w:r w:rsidRPr="00B44249">
        <w:rPr>
          <w:rFonts w:asciiTheme="minorHAnsi" w:hAnsiTheme="minorHAnsi" w:cstheme="minorHAnsi"/>
          <w:b/>
          <w:sz w:val="24"/>
          <w:szCs w:val="24"/>
        </w:rPr>
        <w:t>Despedida</w:t>
      </w:r>
      <w:r w:rsidRPr="00B44249">
        <w:rPr>
          <w:rFonts w:asciiTheme="minorHAnsi" w:hAnsiTheme="minorHAnsi" w:cstheme="minorHAnsi"/>
          <w:sz w:val="24"/>
          <w:szCs w:val="24"/>
        </w:rPr>
        <w:t>: Es la culminación de un proceso orientado a la satisfacción del usuario, dado que contribuirá a fortalecer la imagen  de la institución que se da hacia afuera y a la valoración del servicio telefónico que se otorga.</w:t>
      </w:r>
    </w:p>
    <w:p w14:paraId="0B806709" w14:textId="77777777" w:rsidR="00F505B1" w:rsidRPr="00B44249" w:rsidRDefault="00F505B1" w:rsidP="00F505B1">
      <w:pPr>
        <w:pStyle w:val="Prrafodelista"/>
        <w:spacing w:after="0"/>
        <w:jc w:val="both"/>
        <w:rPr>
          <w:rFonts w:asciiTheme="minorHAnsi" w:hAnsiTheme="minorHAnsi" w:cstheme="minorHAnsi"/>
          <w:sz w:val="24"/>
          <w:szCs w:val="24"/>
        </w:rPr>
      </w:pPr>
    </w:p>
    <w:tbl>
      <w:tblPr>
        <w:tblStyle w:val="Tablaconcuadrcula"/>
        <w:tblW w:w="8931" w:type="dxa"/>
        <w:tblInd w:w="-5" w:type="dxa"/>
        <w:tblLook w:val="04A0" w:firstRow="1" w:lastRow="0" w:firstColumn="1" w:lastColumn="0" w:noHBand="0" w:noVBand="1"/>
      </w:tblPr>
      <w:tblGrid>
        <w:gridCol w:w="8931"/>
      </w:tblGrid>
      <w:tr w:rsidR="00F505B1" w:rsidRPr="00B44249" w14:paraId="751D98EB" w14:textId="77777777" w:rsidTr="006D1D5A">
        <w:tc>
          <w:tcPr>
            <w:tcW w:w="8931" w:type="dxa"/>
          </w:tcPr>
          <w:p w14:paraId="1BCA3506" w14:textId="77777777" w:rsidR="00F505B1" w:rsidRPr="00B44249" w:rsidRDefault="00F505B1" w:rsidP="00CA238E">
            <w:pPr>
              <w:spacing w:after="0"/>
              <w:jc w:val="both"/>
              <w:rPr>
                <w:rFonts w:asciiTheme="minorHAnsi" w:hAnsiTheme="minorHAnsi" w:cstheme="minorHAnsi"/>
                <w:sz w:val="24"/>
                <w:szCs w:val="24"/>
              </w:rPr>
            </w:pPr>
          </w:p>
          <w:p w14:paraId="017FC0E9" w14:textId="77777777" w:rsidR="00F505B1" w:rsidRPr="00B44249" w:rsidRDefault="00F505B1" w:rsidP="00C76196">
            <w:pPr>
              <w:spacing w:after="0"/>
              <w:jc w:val="center"/>
              <w:rPr>
                <w:rFonts w:asciiTheme="minorHAnsi" w:hAnsiTheme="minorHAnsi" w:cstheme="minorHAnsi"/>
                <w:i/>
                <w:sz w:val="24"/>
                <w:szCs w:val="24"/>
              </w:rPr>
            </w:pPr>
            <w:r w:rsidRPr="00B44249">
              <w:rPr>
                <w:rFonts w:asciiTheme="minorHAnsi" w:hAnsiTheme="minorHAnsi" w:cstheme="minorHAnsi"/>
                <w:i/>
                <w:sz w:val="24"/>
                <w:szCs w:val="24"/>
              </w:rPr>
              <w:t>Don/Doña…Hasta luego/que tenga un buen día/tarde</w:t>
            </w:r>
          </w:p>
          <w:p w14:paraId="768CA8D5" w14:textId="77777777" w:rsidR="00F505B1" w:rsidRPr="00B44249" w:rsidRDefault="00F505B1" w:rsidP="00C76196">
            <w:pPr>
              <w:spacing w:after="0"/>
              <w:jc w:val="center"/>
              <w:rPr>
                <w:rFonts w:asciiTheme="minorHAnsi" w:hAnsiTheme="minorHAnsi" w:cstheme="minorHAnsi"/>
                <w:i/>
                <w:sz w:val="24"/>
                <w:szCs w:val="24"/>
              </w:rPr>
            </w:pPr>
          </w:p>
          <w:p w14:paraId="1D184F70" w14:textId="77777777" w:rsidR="00F505B1" w:rsidRPr="00B44249" w:rsidRDefault="00F505B1" w:rsidP="00C76196">
            <w:pPr>
              <w:spacing w:after="0"/>
              <w:jc w:val="center"/>
              <w:rPr>
                <w:rFonts w:asciiTheme="minorHAnsi" w:hAnsiTheme="minorHAnsi" w:cstheme="minorHAnsi"/>
                <w:i/>
                <w:sz w:val="24"/>
                <w:szCs w:val="24"/>
              </w:rPr>
            </w:pPr>
            <w:r w:rsidRPr="00B44249">
              <w:rPr>
                <w:rFonts w:asciiTheme="minorHAnsi" w:hAnsiTheme="minorHAnsi" w:cstheme="minorHAnsi"/>
                <w:i/>
                <w:sz w:val="24"/>
                <w:szCs w:val="24"/>
              </w:rPr>
              <w:t>Adiós Don/Doña…/que esté muy bien</w:t>
            </w:r>
          </w:p>
          <w:p w14:paraId="379F4B6E" w14:textId="77777777" w:rsidR="00F505B1" w:rsidRPr="00B44249" w:rsidRDefault="00F505B1" w:rsidP="00CA238E">
            <w:pPr>
              <w:spacing w:after="0"/>
              <w:jc w:val="center"/>
              <w:rPr>
                <w:rFonts w:asciiTheme="minorHAnsi" w:hAnsiTheme="minorHAnsi" w:cstheme="minorHAnsi"/>
                <w:sz w:val="24"/>
                <w:szCs w:val="24"/>
              </w:rPr>
            </w:pPr>
          </w:p>
        </w:tc>
      </w:tr>
    </w:tbl>
    <w:p w14:paraId="355010F1" w14:textId="77777777" w:rsidR="00241F76" w:rsidRPr="00B44249" w:rsidRDefault="00241F76">
      <w:pPr>
        <w:spacing w:after="0"/>
        <w:jc w:val="both"/>
        <w:rPr>
          <w:rFonts w:asciiTheme="minorHAnsi" w:hAnsiTheme="minorHAnsi" w:cstheme="minorHAnsi"/>
          <w:sz w:val="24"/>
          <w:szCs w:val="24"/>
        </w:rPr>
      </w:pPr>
    </w:p>
    <w:p w14:paraId="67114B34" w14:textId="77777777" w:rsidR="00841A3B" w:rsidRDefault="00841A3B">
      <w:pPr>
        <w:spacing w:after="0"/>
        <w:jc w:val="both"/>
        <w:rPr>
          <w:rFonts w:asciiTheme="minorHAnsi" w:hAnsiTheme="minorHAnsi" w:cstheme="minorHAnsi"/>
          <w:b/>
          <w:sz w:val="24"/>
          <w:szCs w:val="24"/>
          <w:u w:val="single"/>
        </w:rPr>
      </w:pPr>
    </w:p>
    <w:p w14:paraId="0D35EE31" w14:textId="77777777" w:rsidR="00F505B1" w:rsidRDefault="00F505B1">
      <w:pPr>
        <w:spacing w:after="0"/>
        <w:jc w:val="both"/>
        <w:rPr>
          <w:rFonts w:asciiTheme="minorHAnsi" w:hAnsiTheme="minorHAnsi" w:cstheme="minorHAnsi"/>
          <w:b/>
          <w:sz w:val="24"/>
          <w:szCs w:val="24"/>
          <w:u w:val="single"/>
        </w:rPr>
      </w:pPr>
    </w:p>
    <w:p w14:paraId="68FF762F" w14:textId="77777777" w:rsidR="00F505B1" w:rsidRDefault="00F505B1">
      <w:pPr>
        <w:spacing w:after="0"/>
        <w:jc w:val="both"/>
        <w:rPr>
          <w:rFonts w:asciiTheme="minorHAnsi" w:hAnsiTheme="minorHAnsi" w:cstheme="minorHAnsi"/>
          <w:b/>
          <w:sz w:val="24"/>
          <w:szCs w:val="24"/>
          <w:u w:val="single"/>
        </w:rPr>
      </w:pPr>
    </w:p>
    <w:p w14:paraId="5CB7089C" w14:textId="72D02E00" w:rsidR="00BA3F50" w:rsidRPr="0030000B" w:rsidRDefault="00D13C2C" w:rsidP="009C7FC7">
      <w:pPr>
        <w:pStyle w:val="Ttulo1"/>
      </w:pPr>
      <w:bookmarkStart w:id="7" w:name="_Toc59049766"/>
      <w:r>
        <w:lastRenderedPageBreak/>
        <w:t>3</w:t>
      </w:r>
      <w:r w:rsidR="00BA3F50" w:rsidRPr="0030000B">
        <w:t xml:space="preserve">: </w:t>
      </w:r>
      <w:r w:rsidR="00BA3F50">
        <w:t>Técnicas para una interacción efectiva en la a</w:t>
      </w:r>
      <w:r w:rsidR="00BA3F50" w:rsidRPr="0030000B">
        <w:t xml:space="preserve">tención de usuarios </w:t>
      </w:r>
      <w:r w:rsidR="00BA3F50">
        <w:t xml:space="preserve">(as) </w:t>
      </w:r>
      <w:r w:rsidR="00BA3F50" w:rsidRPr="0030000B">
        <w:t>en crisis</w:t>
      </w:r>
      <w:bookmarkEnd w:id="7"/>
    </w:p>
    <w:p w14:paraId="5B8684D7" w14:textId="77777777" w:rsidR="0039282A" w:rsidRPr="00A230F9" w:rsidRDefault="0039282A" w:rsidP="00BA3F50">
      <w:pPr>
        <w:spacing w:after="160"/>
        <w:jc w:val="both"/>
        <w:rPr>
          <w:rFonts w:eastAsia="Calibri" w:cs="Calibri"/>
          <w:sz w:val="24"/>
          <w:szCs w:val="24"/>
          <w:lang w:val="es-ES" w:eastAsia="en-US"/>
        </w:rPr>
      </w:pPr>
    </w:p>
    <w:p w14:paraId="3DD5FE00" w14:textId="52A30904" w:rsidR="00BA3F50" w:rsidRPr="006D1D5A" w:rsidRDefault="00BA3F50" w:rsidP="006D1D5A">
      <w:pPr>
        <w:jc w:val="both"/>
        <w:rPr>
          <w:rFonts w:asciiTheme="minorHAnsi" w:eastAsia="Calibri" w:hAnsiTheme="minorHAnsi" w:cstheme="minorHAnsi"/>
          <w:sz w:val="24"/>
          <w:szCs w:val="24"/>
          <w:lang w:eastAsia="en-US"/>
        </w:rPr>
      </w:pPr>
      <w:r w:rsidRPr="006D1D5A">
        <w:rPr>
          <w:rFonts w:asciiTheme="minorHAnsi" w:eastAsia="Calibri" w:hAnsiTheme="minorHAnsi" w:cstheme="minorHAnsi"/>
          <w:sz w:val="24"/>
          <w:szCs w:val="24"/>
          <w:lang w:eastAsia="en-US"/>
        </w:rPr>
        <w:t>La atención permanente, como principal objetivo de esta unidad, hace fundamental poder visualizar estrategias que permitan abordar distintas situaciones. Es en este contexto que se ha pesquisado que en muchas ocasiones llegan personas molestas, confundidas o furiosas. En la gran mayoría de las veces, su frustración no es con el Consejo para la Transparencia, sino más bien con la mala experiencia o desinformación que han obtenido desde otros servicios. </w:t>
      </w:r>
    </w:p>
    <w:p w14:paraId="57A00336" w14:textId="73C7BA7C" w:rsidR="0039282A" w:rsidRPr="006D1D5A" w:rsidRDefault="0039282A" w:rsidP="006D1D5A">
      <w:pPr>
        <w:jc w:val="both"/>
        <w:rPr>
          <w:rFonts w:asciiTheme="minorHAnsi" w:eastAsia="Calibri" w:hAnsiTheme="minorHAnsi" w:cstheme="minorHAnsi"/>
          <w:sz w:val="24"/>
          <w:szCs w:val="24"/>
          <w:lang w:eastAsia="en-US"/>
        </w:rPr>
      </w:pPr>
      <w:r w:rsidRPr="006D1D5A">
        <w:rPr>
          <w:rFonts w:asciiTheme="minorHAnsi" w:eastAsia="Calibri" w:hAnsiTheme="minorHAnsi" w:cstheme="minorHAnsi"/>
          <w:sz w:val="24"/>
          <w:szCs w:val="24"/>
          <w:lang w:eastAsia="en-US"/>
        </w:rPr>
        <w:t xml:space="preserve">Asimismo, la UAU, en algunas ocasiones, debe tratar con la molestia de los reclamantes por la demora en la tramitación de su amparo y/o reclamo, lo que se realiza a través de la tramitación de una queja con la unidad en la que se encuentre radicado el caso respectivo. </w:t>
      </w:r>
    </w:p>
    <w:p w14:paraId="3FAA7B64" w14:textId="43E5666A" w:rsidR="0039282A" w:rsidRPr="006D1D5A" w:rsidRDefault="0039282A" w:rsidP="006D1D5A">
      <w:pPr>
        <w:jc w:val="both"/>
        <w:rPr>
          <w:rFonts w:asciiTheme="minorHAnsi" w:eastAsia="Calibri" w:hAnsiTheme="minorHAnsi" w:cstheme="minorHAnsi"/>
          <w:sz w:val="24"/>
          <w:szCs w:val="24"/>
          <w:lang w:eastAsia="en-US"/>
        </w:rPr>
      </w:pPr>
      <w:r w:rsidRPr="006D1D5A">
        <w:rPr>
          <w:rFonts w:asciiTheme="minorHAnsi" w:eastAsia="Calibri" w:hAnsiTheme="minorHAnsi" w:cstheme="minorHAnsi"/>
          <w:sz w:val="24"/>
          <w:szCs w:val="24"/>
          <w:lang w:eastAsia="en-US"/>
        </w:rPr>
        <w:t xml:space="preserve">A continuación revisaremos las estrategias para tratar de la forma más adecuada a los (las) usuarios (as) </w:t>
      </w:r>
      <w:r w:rsidR="00F009C3" w:rsidRPr="006D1D5A">
        <w:rPr>
          <w:rFonts w:asciiTheme="minorHAnsi" w:eastAsia="Calibri" w:hAnsiTheme="minorHAnsi" w:cstheme="minorHAnsi"/>
          <w:sz w:val="24"/>
          <w:szCs w:val="24"/>
          <w:lang w:eastAsia="en-US"/>
        </w:rPr>
        <w:t xml:space="preserve">ofuscados (as) </w:t>
      </w:r>
      <w:r w:rsidRPr="006D1D5A">
        <w:rPr>
          <w:rFonts w:asciiTheme="minorHAnsi" w:eastAsia="Calibri" w:hAnsiTheme="minorHAnsi" w:cstheme="minorHAnsi"/>
          <w:sz w:val="24"/>
          <w:szCs w:val="24"/>
          <w:lang w:eastAsia="en-US"/>
        </w:rPr>
        <w:t xml:space="preserve">al tiempo de acudir a las dependencia del CPLT o </w:t>
      </w:r>
      <w:r w:rsidR="00677324">
        <w:rPr>
          <w:rFonts w:asciiTheme="minorHAnsi" w:eastAsia="Calibri" w:hAnsiTheme="minorHAnsi" w:cstheme="minorHAnsi"/>
          <w:sz w:val="24"/>
          <w:szCs w:val="24"/>
          <w:lang w:eastAsia="en-US"/>
        </w:rPr>
        <w:t xml:space="preserve">cuando </w:t>
      </w:r>
      <w:r w:rsidRPr="006D1D5A">
        <w:rPr>
          <w:rFonts w:asciiTheme="minorHAnsi" w:eastAsia="Calibri" w:hAnsiTheme="minorHAnsi" w:cstheme="minorHAnsi"/>
          <w:sz w:val="24"/>
          <w:szCs w:val="24"/>
          <w:lang w:eastAsia="en-US"/>
        </w:rPr>
        <w:t>llama</w:t>
      </w:r>
      <w:r w:rsidR="00677324">
        <w:rPr>
          <w:rFonts w:asciiTheme="minorHAnsi" w:eastAsia="Calibri" w:hAnsiTheme="minorHAnsi" w:cstheme="minorHAnsi"/>
          <w:sz w:val="24"/>
          <w:szCs w:val="24"/>
          <w:lang w:eastAsia="en-US"/>
        </w:rPr>
        <w:t>n</w:t>
      </w:r>
      <w:r w:rsidRPr="006D1D5A">
        <w:rPr>
          <w:rFonts w:asciiTheme="minorHAnsi" w:eastAsia="Calibri" w:hAnsiTheme="minorHAnsi" w:cstheme="minorHAnsi"/>
          <w:sz w:val="24"/>
          <w:szCs w:val="24"/>
          <w:lang w:eastAsia="en-US"/>
        </w:rPr>
        <w:t xml:space="preserve"> a nuestro </w:t>
      </w:r>
      <w:r w:rsidR="00F009C3" w:rsidRPr="006D1D5A">
        <w:rPr>
          <w:rFonts w:asciiTheme="minorHAnsi" w:eastAsia="Calibri" w:hAnsiTheme="minorHAnsi" w:cstheme="minorHAnsi"/>
          <w:sz w:val="24"/>
          <w:szCs w:val="24"/>
          <w:lang w:eastAsia="en-US"/>
        </w:rPr>
        <w:t>número de atención telefónica</w:t>
      </w:r>
      <w:r w:rsidRPr="006D1D5A">
        <w:rPr>
          <w:rFonts w:asciiTheme="minorHAnsi" w:eastAsia="Calibri" w:hAnsiTheme="minorHAnsi" w:cstheme="minorHAnsi"/>
          <w:sz w:val="24"/>
          <w:szCs w:val="24"/>
          <w:lang w:eastAsia="en-US"/>
        </w:rPr>
        <w:t xml:space="preserve"> y </w:t>
      </w:r>
      <w:r w:rsidR="00F009C3" w:rsidRPr="006D1D5A">
        <w:rPr>
          <w:rFonts w:asciiTheme="minorHAnsi" w:eastAsia="Calibri" w:hAnsiTheme="minorHAnsi" w:cstheme="minorHAnsi"/>
          <w:sz w:val="24"/>
          <w:szCs w:val="24"/>
          <w:lang w:eastAsia="en-US"/>
        </w:rPr>
        <w:t xml:space="preserve">a </w:t>
      </w:r>
      <w:r w:rsidRPr="006D1D5A">
        <w:rPr>
          <w:rFonts w:asciiTheme="minorHAnsi" w:eastAsia="Calibri" w:hAnsiTheme="minorHAnsi" w:cstheme="minorHAnsi"/>
          <w:sz w:val="24"/>
          <w:szCs w:val="24"/>
          <w:lang w:eastAsia="en-US"/>
        </w:rPr>
        <w:t>las quejas que se formulan por la demora en la tramitación de las reclamaciones que se presentan ante esta corporación.</w:t>
      </w:r>
    </w:p>
    <w:p w14:paraId="621A0241" w14:textId="77777777" w:rsidR="005E7086" w:rsidRPr="006D1D5A" w:rsidRDefault="005E7086" w:rsidP="006D1D5A">
      <w:pPr>
        <w:rPr>
          <w:rFonts w:asciiTheme="minorHAnsi" w:eastAsia="Calibri" w:hAnsiTheme="minorHAnsi" w:cstheme="minorHAnsi"/>
          <w:sz w:val="24"/>
          <w:szCs w:val="24"/>
          <w:lang w:eastAsia="en-US"/>
        </w:rPr>
      </w:pPr>
    </w:p>
    <w:p w14:paraId="43B3C1AE" w14:textId="13BEAAD4" w:rsidR="005E7086" w:rsidRPr="006D1D5A" w:rsidRDefault="0039282A" w:rsidP="006D1D5A">
      <w:pPr>
        <w:pStyle w:val="Ttulo1"/>
        <w:numPr>
          <w:ilvl w:val="0"/>
          <w:numId w:val="41"/>
        </w:numPr>
        <w:rPr>
          <w:rFonts w:asciiTheme="minorHAnsi" w:eastAsia="Calibri" w:hAnsiTheme="minorHAnsi" w:cstheme="minorHAnsi"/>
          <w:szCs w:val="24"/>
        </w:rPr>
      </w:pPr>
      <w:bookmarkStart w:id="8" w:name="_Toc57580030"/>
      <w:bookmarkStart w:id="9" w:name="_Toc59049767"/>
      <w:r w:rsidRPr="006D1D5A">
        <w:rPr>
          <w:rFonts w:asciiTheme="minorHAnsi" w:eastAsia="Calibri" w:hAnsiTheme="minorHAnsi" w:cstheme="minorHAnsi"/>
          <w:szCs w:val="24"/>
        </w:rPr>
        <w:t xml:space="preserve">Atención de </w:t>
      </w:r>
      <w:bookmarkStart w:id="10" w:name="_Toc57579718"/>
      <w:bookmarkEnd w:id="8"/>
      <w:bookmarkEnd w:id="10"/>
      <w:r w:rsidR="00205DCC">
        <w:rPr>
          <w:rFonts w:asciiTheme="minorHAnsi" w:eastAsia="Calibri" w:hAnsiTheme="minorHAnsi" w:cstheme="minorHAnsi"/>
          <w:szCs w:val="24"/>
        </w:rPr>
        <w:t>usuarios(as) ofuscados(as):</w:t>
      </w:r>
      <w:bookmarkEnd w:id="9"/>
    </w:p>
    <w:p w14:paraId="4185DDD6" w14:textId="77777777" w:rsidR="0039282A" w:rsidRPr="006D1D5A" w:rsidRDefault="0039282A" w:rsidP="006D1D5A">
      <w:pPr>
        <w:rPr>
          <w:rFonts w:asciiTheme="minorHAnsi" w:eastAsia="Calibri" w:hAnsiTheme="minorHAnsi" w:cstheme="minorHAnsi"/>
          <w:sz w:val="24"/>
          <w:szCs w:val="24"/>
          <w:lang w:eastAsia="en-US"/>
        </w:rPr>
      </w:pPr>
    </w:p>
    <w:p w14:paraId="5296C34E" w14:textId="5A820B27" w:rsidR="00677324" w:rsidRDefault="00BA3F50" w:rsidP="00A230F9">
      <w:pPr>
        <w:jc w:val="both"/>
        <w:rPr>
          <w:rFonts w:asciiTheme="minorHAnsi" w:eastAsia="Calibri" w:hAnsiTheme="minorHAnsi" w:cstheme="minorHAnsi"/>
          <w:sz w:val="24"/>
          <w:szCs w:val="24"/>
          <w:lang w:eastAsia="en-US"/>
        </w:rPr>
      </w:pPr>
      <w:r w:rsidRPr="006D1D5A">
        <w:rPr>
          <w:rFonts w:asciiTheme="minorHAnsi" w:eastAsia="Calibri" w:hAnsiTheme="minorHAnsi" w:cstheme="minorHAnsi"/>
          <w:sz w:val="24"/>
          <w:szCs w:val="24"/>
          <w:lang w:eastAsia="en-US"/>
        </w:rPr>
        <w:t xml:space="preserve">En el caso de las situaciones en que la atención debe desarrollarse frente a una persona ofuscada es que se ha </w:t>
      </w:r>
      <w:r w:rsidR="0048548B" w:rsidRPr="006D1D5A">
        <w:rPr>
          <w:rFonts w:asciiTheme="minorHAnsi" w:eastAsia="Calibri" w:hAnsiTheme="minorHAnsi" w:cstheme="minorHAnsi"/>
          <w:sz w:val="24"/>
          <w:szCs w:val="24"/>
          <w:lang w:eastAsia="en-US"/>
        </w:rPr>
        <w:t>generado</w:t>
      </w:r>
      <w:r w:rsidRPr="006D1D5A">
        <w:rPr>
          <w:rFonts w:asciiTheme="minorHAnsi" w:eastAsia="Calibri" w:hAnsiTheme="minorHAnsi" w:cstheme="minorHAnsi"/>
          <w:sz w:val="24"/>
          <w:szCs w:val="24"/>
          <w:lang w:eastAsia="en-US"/>
        </w:rPr>
        <w:t xml:space="preserve"> una serie de consejos – técnicas – que permitan favorecer la fluidez de la interacción: </w:t>
      </w:r>
    </w:p>
    <w:p w14:paraId="3B5E4577" w14:textId="77777777" w:rsidR="00FB507C" w:rsidRDefault="00FB507C" w:rsidP="00A230F9">
      <w:pPr>
        <w:jc w:val="both"/>
        <w:rPr>
          <w:rFonts w:asciiTheme="minorHAnsi" w:eastAsia="Calibri" w:hAnsiTheme="minorHAnsi" w:cstheme="minorHAnsi"/>
          <w:sz w:val="24"/>
          <w:szCs w:val="24"/>
          <w:lang w:eastAsia="en-US"/>
        </w:rPr>
      </w:pPr>
    </w:p>
    <w:p w14:paraId="2926C67C" w14:textId="0CD304F7" w:rsidR="00BA3F50" w:rsidRPr="00C76196" w:rsidRDefault="00C76196" w:rsidP="00A230F9">
      <w:pPr>
        <w:pStyle w:val="Prrafodelista"/>
        <w:numPr>
          <w:ilvl w:val="0"/>
          <w:numId w:val="55"/>
        </w:numPr>
        <w:jc w:val="both"/>
        <w:rPr>
          <w:rFonts w:eastAsia="Calibri"/>
          <w:lang w:eastAsia="en-US"/>
        </w:rPr>
      </w:pPr>
      <w:r>
        <w:rPr>
          <w:rFonts w:asciiTheme="minorHAnsi" w:eastAsia="Calibri" w:hAnsiTheme="minorHAnsi" w:cstheme="minorHAnsi"/>
          <w:sz w:val="24"/>
          <w:szCs w:val="24"/>
          <w:lang w:eastAsia="en-US"/>
        </w:rPr>
        <w:t xml:space="preserve"> </w:t>
      </w:r>
      <w:r w:rsidR="00F009C3" w:rsidRPr="00C76196">
        <w:rPr>
          <w:rFonts w:asciiTheme="minorHAnsi" w:eastAsia="Calibri" w:hAnsiTheme="minorHAnsi" w:cstheme="minorHAnsi"/>
          <w:sz w:val="24"/>
          <w:szCs w:val="24"/>
          <w:lang w:eastAsia="en-US"/>
        </w:rPr>
        <w:t>Dejar que manifieste su punto de vista, escuche atentamente, no interrumpa ni discuta</w:t>
      </w:r>
      <w:r>
        <w:rPr>
          <w:rFonts w:asciiTheme="minorHAnsi" w:eastAsia="Calibri" w:hAnsiTheme="minorHAnsi" w:cstheme="minorHAnsi"/>
          <w:sz w:val="24"/>
          <w:szCs w:val="24"/>
          <w:lang w:eastAsia="en-US"/>
        </w:rPr>
        <w:t>:</w:t>
      </w:r>
    </w:p>
    <w:p w14:paraId="6C6AF33D" w14:textId="66296D25" w:rsidR="00BA3F50" w:rsidRPr="006D1D5A" w:rsidRDefault="00BA3F50" w:rsidP="00BA3F50">
      <w:pPr>
        <w:spacing w:after="160"/>
        <w:jc w:val="both"/>
        <w:rPr>
          <w:rFonts w:asciiTheme="minorHAnsi" w:eastAsia="Calibri" w:hAnsiTheme="minorHAnsi" w:cstheme="minorHAnsi"/>
          <w:sz w:val="24"/>
          <w:szCs w:val="24"/>
          <w:lang w:eastAsia="en-US"/>
        </w:rPr>
      </w:pPr>
      <w:r w:rsidRPr="006D1D5A">
        <w:rPr>
          <w:rFonts w:asciiTheme="minorHAnsi" w:eastAsia="Calibri" w:hAnsiTheme="minorHAnsi" w:cstheme="minorHAnsi"/>
          <w:sz w:val="24"/>
          <w:szCs w:val="24"/>
          <w:lang w:eastAsia="en-US"/>
        </w:rPr>
        <w:t>Comprendiendo que la persona – en muchas ocasiones – llega a nuestra corporación como última opción o después de recurrir a diversas instituciones y variadas atenciones, el nivel de frustración y falta de escucha activa puede encontrarse en un punto crítico. Es por esto, que se sugiere dar espacio a que exprese su punto de vista y realizar una escucha activa, conllevando esto en una mejor comprensión de su situación y puede permitir generar una orientación atingente a la problemática.</w:t>
      </w:r>
    </w:p>
    <w:p w14:paraId="167232B4" w14:textId="77777777" w:rsidR="00C76196" w:rsidRDefault="00C76196" w:rsidP="00BA3F50">
      <w:pPr>
        <w:spacing w:after="160"/>
        <w:jc w:val="both"/>
        <w:rPr>
          <w:rFonts w:asciiTheme="minorHAnsi" w:eastAsia="Calibri" w:hAnsiTheme="minorHAnsi" w:cstheme="minorHAnsi"/>
          <w:sz w:val="24"/>
          <w:szCs w:val="24"/>
          <w:lang w:eastAsia="en-US"/>
        </w:rPr>
      </w:pPr>
    </w:p>
    <w:p w14:paraId="30E86975" w14:textId="77777777" w:rsidR="00FB507C" w:rsidRDefault="00FB507C" w:rsidP="00BA3F50">
      <w:pPr>
        <w:spacing w:after="160"/>
        <w:jc w:val="both"/>
        <w:rPr>
          <w:rFonts w:asciiTheme="minorHAnsi" w:eastAsia="Calibri" w:hAnsiTheme="minorHAnsi" w:cstheme="minorHAnsi"/>
          <w:sz w:val="24"/>
          <w:szCs w:val="24"/>
          <w:lang w:eastAsia="en-US"/>
        </w:rPr>
      </w:pPr>
    </w:p>
    <w:p w14:paraId="4F8BB6F6" w14:textId="77777777" w:rsidR="00F009C3" w:rsidRPr="00C76196" w:rsidRDefault="00F009C3" w:rsidP="00C76196">
      <w:pPr>
        <w:pStyle w:val="Prrafodelista"/>
        <w:numPr>
          <w:ilvl w:val="0"/>
          <w:numId w:val="56"/>
        </w:numPr>
        <w:spacing w:after="160" w:line="259" w:lineRule="auto"/>
        <w:jc w:val="both"/>
        <w:rPr>
          <w:rFonts w:asciiTheme="minorHAnsi" w:eastAsia="Calibri" w:hAnsiTheme="minorHAnsi" w:cstheme="minorHAnsi"/>
          <w:sz w:val="24"/>
          <w:szCs w:val="24"/>
          <w:lang w:eastAsia="en-US"/>
        </w:rPr>
      </w:pPr>
      <w:r w:rsidRPr="00C76196">
        <w:rPr>
          <w:rFonts w:asciiTheme="minorHAnsi" w:eastAsia="Calibri" w:hAnsiTheme="minorHAnsi" w:cstheme="minorHAnsi"/>
          <w:sz w:val="24"/>
          <w:szCs w:val="24"/>
          <w:lang w:eastAsia="en-US"/>
        </w:rPr>
        <w:lastRenderedPageBreak/>
        <w:t>Evite calificar su estado de ánimo y no le pida que se calme:</w:t>
      </w:r>
    </w:p>
    <w:p w14:paraId="4AB0CCD3" w14:textId="1E73B14A" w:rsidR="00BA3F50" w:rsidRPr="006D1D5A" w:rsidRDefault="00BA3F50" w:rsidP="00BA3F50">
      <w:pPr>
        <w:spacing w:after="160"/>
        <w:jc w:val="both"/>
        <w:rPr>
          <w:rFonts w:asciiTheme="minorHAnsi" w:eastAsia="Calibri" w:hAnsiTheme="minorHAnsi" w:cstheme="minorHAnsi"/>
          <w:sz w:val="24"/>
          <w:szCs w:val="24"/>
          <w:lang w:eastAsia="en-US"/>
        </w:rPr>
      </w:pPr>
      <w:r w:rsidRPr="006D1D5A">
        <w:rPr>
          <w:rFonts w:asciiTheme="minorHAnsi" w:eastAsia="Calibri" w:hAnsiTheme="minorHAnsi" w:cstheme="minorHAnsi"/>
          <w:sz w:val="24"/>
          <w:szCs w:val="24"/>
          <w:lang w:eastAsia="en-US"/>
        </w:rPr>
        <w:t>En consecuencia, con el punto anterior, practicar una escucha activa y receptiva, evitando calificar a la persona de alguna forma puede deducirse en que, a pesar de un estado alterado, se regule a un estado de calma símil al que usted proyecta.</w:t>
      </w:r>
    </w:p>
    <w:p w14:paraId="636683DF" w14:textId="77777777" w:rsidR="009F74FB" w:rsidRPr="006D1D5A" w:rsidRDefault="009F74FB" w:rsidP="00BA3F50">
      <w:pPr>
        <w:spacing w:after="160"/>
        <w:jc w:val="both"/>
        <w:rPr>
          <w:rFonts w:asciiTheme="minorHAnsi" w:eastAsia="Calibri" w:hAnsiTheme="minorHAnsi" w:cstheme="minorHAnsi"/>
          <w:sz w:val="24"/>
          <w:szCs w:val="24"/>
          <w:lang w:eastAsia="en-US"/>
        </w:rPr>
      </w:pPr>
    </w:p>
    <w:p w14:paraId="4D06155B" w14:textId="57652D03" w:rsidR="00F009C3" w:rsidRPr="00C76196" w:rsidRDefault="00F009C3" w:rsidP="00C76196">
      <w:pPr>
        <w:pStyle w:val="Prrafodelista"/>
        <w:numPr>
          <w:ilvl w:val="0"/>
          <w:numId w:val="56"/>
        </w:numPr>
        <w:spacing w:after="160" w:line="259" w:lineRule="auto"/>
        <w:jc w:val="both"/>
        <w:rPr>
          <w:rFonts w:asciiTheme="minorHAnsi" w:eastAsia="Calibri" w:hAnsiTheme="minorHAnsi" w:cstheme="minorHAnsi"/>
          <w:sz w:val="24"/>
          <w:szCs w:val="24"/>
          <w:lang w:eastAsia="en-US"/>
        </w:rPr>
      </w:pPr>
      <w:r w:rsidRPr="00C76196">
        <w:rPr>
          <w:rFonts w:asciiTheme="minorHAnsi" w:eastAsia="Calibri" w:hAnsiTheme="minorHAnsi" w:cstheme="minorHAnsi"/>
          <w:sz w:val="24"/>
          <w:szCs w:val="24"/>
          <w:lang w:eastAsia="en-US"/>
        </w:rPr>
        <w:t>Entregue alternativas de solución, sólo si las hay, y comprométase exclusivamente con lo que se puede cumplir:</w:t>
      </w:r>
    </w:p>
    <w:p w14:paraId="5E192C17" w14:textId="77777777" w:rsidR="00BA3F50" w:rsidRPr="006D1D5A" w:rsidRDefault="00BA3F50" w:rsidP="00BA3F50">
      <w:pPr>
        <w:spacing w:after="160"/>
        <w:jc w:val="both"/>
        <w:rPr>
          <w:rFonts w:asciiTheme="minorHAnsi" w:eastAsia="Calibri" w:hAnsiTheme="minorHAnsi" w:cstheme="minorHAnsi"/>
          <w:sz w:val="24"/>
          <w:szCs w:val="24"/>
          <w:lang w:eastAsia="en-US"/>
        </w:rPr>
      </w:pPr>
      <w:r w:rsidRPr="006D1D5A">
        <w:rPr>
          <w:rFonts w:asciiTheme="minorHAnsi" w:eastAsia="Calibri" w:hAnsiTheme="minorHAnsi" w:cstheme="minorHAnsi"/>
          <w:sz w:val="24"/>
          <w:szCs w:val="24"/>
          <w:lang w:eastAsia="en-US"/>
        </w:rPr>
        <w:t>Entendiendo el perfil ofuscado de esta persona, es importante ser realista con la orientación a entregar, para esto es necesario hacerle comprender de la mejor manera de qué trata la Ley de Transparencia y los alcances que tiene, así como la labor del Consejo. De esta forma, al realizar un encuadre permitirá un mejor entendimiento de las alternativas a ofrecer.</w:t>
      </w:r>
    </w:p>
    <w:p w14:paraId="31B4231A" w14:textId="77777777" w:rsidR="00F009C3" w:rsidRPr="006D1D5A" w:rsidRDefault="00F009C3" w:rsidP="00BA3F50">
      <w:pPr>
        <w:spacing w:after="160"/>
        <w:jc w:val="both"/>
        <w:rPr>
          <w:rFonts w:asciiTheme="minorHAnsi" w:eastAsia="Calibri" w:hAnsiTheme="minorHAnsi" w:cstheme="minorHAnsi"/>
          <w:sz w:val="24"/>
          <w:szCs w:val="24"/>
          <w:lang w:eastAsia="en-US"/>
        </w:rPr>
      </w:pPr>
    </w:p>
    <w:p w14:paraId="506BEA55" w14:textId="130C9FF5" w:rsidR="00F009C3" w:rsidRPr="00C76196" w:rsidRDefault="00F009C3" w:rsidP="00C76196">
      <w:pPr>
        <w:pStyle w:val="Prrafodelista"/>
        <w:numPr>
          <w:ilvl w:val="0"/>
          <w:numId w:val="56"/>
        </w:numPr>
        <w:spacing w:after="160" w:line="259" w:lineRule="auto"/>
        <w:ind w:right="-22"/>
        <w:jc w:val="both"/>
        <w:rPr>
          <w:rFonts w:asciiTheme="minorHAnsi" w:eastAsia="Calibri" w:hAnsiTheme="minorHAnsi" w:cstheme="minorHAnsi"/>
          <w:sz w:val="24"/>
          <w:szCs w:val="24"/>
          <w:lang w:eastAsia="en-US"/>
        </w:rPr>
      </w:pPr>
      <w:r w:rsidRPr="00C76196">
        <w:rPr>
          <w:rFonts w:asciiTheme="minorHAnsi" w:eastAsia="Calibri" w:hAnsiTheme="minorHAnsi" w:cstheme="minorHAnsi"/>
          <w:sz w:val="24"/>
          <w:szCs w:val="24"/>
          <w:lang w:eastAsia="en-US"/>
        </w:rPr>
        <w:t>Mire a su interlocutor a los ojos y mantenga una comunicación amable, tanto verbal como corporal:</w:t>
      </w:r>
    </w:p>
    <w:p w14:paraId="3DA8B663" w14:textId="1FAFC610" w:rsidR="00BA3F50" w:rsidRPr="006D1D5A" w:rsidRDefault="00BA3F50" w:rsidP="00BA3F50">
      <w:pPr>
        <w:spacing w:after="160"/>
        <w:jc w:val="both"/>
        <w:rPr>
          <w:rFonts w:asciiTheme="minorHAnsi" w:eastAsia="Calibri" w:hAnsiTheme="minorHAnsi" w:cstheme="minorHAnsi"/>
          <w:sz w:val="24"/>
          <w:szCs w:val="24"/>
          <w:lang w:eastAsia="en-US"/>
        </w:rPr>
      </w:pPr>
      <w:r w:rsidRPr="006D1D5A">
        <w:rPr>
          <w:rFonts w:asciiTheme="minorHAnsi" w:eastAsia="Calibri" w:hAnsiTheme="minorHAnsi" w:cstheme="minorHAnsi"/>
          <w:sz w:val="24"/>
          <w:szCs w:val="24"/>
          <w:lang w:eastAsia="en-US"/>
        </w:rPr>
        <w:t xml:space="preserve">Así como de importante es la comunicación verbal, lo es también la comunicación no verbal. Nuestro cuerpo, nuestra postura, lo que hacemos o dejamos de hacer, siempre está comunicando algo a la otra persona lo que puede conducir en interpretaciones o percepciones que pueden no coincidir con lo que estamos expresando verbalmente. </w:t>
      </w:r>
    </w:p>
    <w:p w14:paraId="5E9A9AB4" w14:textId="77777777" w:rsidR="00F009C3" w:rsidRPr="006D1D5A" w:rsidRDefault="00F009C3" w:rsidP="00BA3F50">
      <w:pPr>
        <w:spacing w:after="160"/>
        <w:jc w:val="both"/>
        <w:rPr>
          <w:rFonts w:asciiTheme="minorHAnsi" w:eastAsia="Calibri" w:hAnsiTheme="minorHAnsi" w:cstheme="minorHAnsi"/>
          <w:sz w:val="24"/>
          <w:szCs w:val="24"/>
          <w:lang w:eastAsia="en-US"/>
        </w:rPr>
      </w:pPr>
    </w:p>
    <w:p w14:paraId="1B5E0BF4" w14:textId="354E1FB7" w:rsidR="00F009C3" w:rsidRPr="00C76196" w:rsidRDefault="00F009C3" w:rsidP="00C76196">
      <w:pPr>
        <w:pStyle w:val="Prrafodelista"/>
        <w:numPr>
          <w:ilvl w:val="0"/>
          <w:numId w:val="56"/>
        </w:numPr>
        <w:spacing w:after="160" w:line="259" w:lineRule="auto"/>
        <w:jc w:val="both"/>
        <w:rPr>
          <w:rFonts w:asciiTheme="minorHAnsi" w:eastAsia="Calibri" w:hAnsiTheme="minorHAnsi" w:cstheme="minorHAnsi"/>
          <w:sz w:val="24"/>
          <w:szCs w:val="24"/>
          <w:lang w:eastAsia="en-US"/>
        </w:rPr>
      </w:pPr>
      <w:r w:rsidRPr="00C76196">
        <w:rPr>
          <w:rFonts w:asciiTheme="minorHAnsi" w:eastAsia="Calibri" w:hAnsiTheme="minorHAnsi" w:cstheme="minorHAnsi"/>
          <w:sz w:val="24"/>
          <w:szCs w:val="24"/>
          <w:lang w:eastAsia="en-US"/>
        </w:rPr>
        <w:t>No es personal: la ciudadanía está insatisfecha con el servicio y no con su desempeño:</w:t>
      </w:r>
    </w:p>
    <w:p w14:paraId="191E25D3" w14:textId="77777777" w:rsidR="00BA3F50" w:rsidRDefault="00BA3F50" w:rsidP="00BA3F50">
      <w:pPr>
        <w:spacing w:after="160"/>
        <w:jc w:val="both"/>
        <w:rPr>
          <w:rFonts w:asciiTheme="minorHAnsi" w:eastAsia="Calibri" w:hAnsiTheme="minorHAnsi" w:cstheme="minorHAnsi"/>
          <w:sz w:val="24"/>
          <w:szCs w:val="24"/>
          <w:lang w:eastAsia="en-US"/>
        </w:rPr>
      </w:pPr>
      <w:r w:rsidRPr="006D1D5A">
        <w:rPr>
          <w:rFonts w:asciiTheme="minorHAnsi" w:eastAsia="Calibri" w:hAnsiTheme="minorHAnsi" w:cstheme="minorHAnsi"/>
          <w:sz w:val="24"/>
          <w:szCs w:val="24"/>
          <w:lang w:eastAsia="en-US"/>
        </w:rPr>
        <w:t>Es importante considerar que uno en calidad de funcionario (a) se encuentra entregando un servicio o representando a un organismo, que puede no tener relación con uno como persona natural. Por lo tanto, cuando una persona se presenta – principalmente por primera vez – descargando su frustración o insatisfacción por la entrega de un servicio, no olvidar que no es un ataque personal, sino referente a una atención específica.</w:t>
      </w:r>
    </w:p>
    <w:p w14:paraId="335FAB2E" w14:textId="77777777" w:rsidR="00151AA3" w:rsidRPr="006D1D5A" w:rsidRDefault="00151AA3" w:rsidP="00BA3F50">
      <w:pPr>
        <w:spacing w:after="160"/>
        <w:jc w:val="both"/>
        <w:rPr>
          <w:rFonts w:asciiTheme="minorHAnsi" w:eastAsia="Calibri" w:hAnsiTheme="minorHAnsi" w:cstheme="minorHAnsi"/>
          <w:sz w:val="24"/>
          <w:szCs w:val="24"/>
          <w:lang w:eastAsia="en-US"/>
        </w:rPr>
      </w:pPr>
    </w:p>
    <w:p w14:paraId="4E5A0ACF" w14:textId="443C90D3" w:rsidR="00F009C3" w:rsidRPr="00C76196" w:rsidRDefault="00F009C3" w:rsidP="00C76196">
      <w:pPr>
        <w:pStyle w:val="Prrafodelista"/>
        <w:numPr>
          <w:ilvl w:val="0"/>
          <w:numId w:val="56"/>
        </w:numPr>
        <w:spacing w:after="160" w:line="259" w:lineRule="auto"/>
        <w:jc w:val="both"/>
        <w:rPr>
          <w:rFonts w:asciiTheme="minorHAnsi" w:eastAsia="Calibri" w:hAnsiTheme="minorHAnsi" w:cstheme="minorHAnsi"/>
          <w:sz w:val="24"/>
          <w:szCs w:val="24"/>
          <w:lang w:eastAsia="en-US"/>
        </w:rPr>
      </w:pPr>
      <w:r w:rsidRPr="00C76196">
        <w:rPr>
          <w:rFonts w:asciiTheme="minorHAnsi" w:eastAsia="Calibri" w:hAnsiTheme="minorHAnsi" w:cstheme="minorHAnsi"/>
          <w:sz w:val="24"/>
          <w:szCs w:val="24"/>
          <w:lang w:eastAsia="en-US"/>
        </w:rPr>
        <w:t xml:space="preserve">Use expresiones empáticas como: "lo comprendo", “por supuesto”, "claro que sí": </w:t>
      </w:r>
    </w:p>
    <w:p w14:paraId="248FCC70" w14:textId="5A11111F" w:rsidR="00BA3F50" w:rsidRPr="006D1D5A" w:rsidRDefault="00BA3F50" w:rsidP="00BA3F50">
      <w:pPr>
        <w:spacing w:after="160"/>
        <w:jc w:val="both"/>
        <w:rPr>
          <w:rFonts w:asciiTheme="minorHAnsi" w:eastAsia="Calibri" w:hAnsiTheme="minorHAnsi" w:cstheme="minorHAnsi"/>
          <w:sz w:val="24"/>
          <w:szCs w:val="24"/>
          <w:lang w:eastAsia="en-US"/>
        </w:rPr>
      </w:pPr>
      <w:r w:rsidRPr="006D1D5A">
        <w:rPr>
          <w:rFonts w:asciiTheme="minorHAnsi" w:eastAsia="Calibri" w:hAnsiTheme="minorHAnsi" w:cstheme="minorHAnsi"/>
          <w:sz w:val="24"/>
          <w:szCs w:val="24"/>
          <w:lang w:eastAsia="en-US"/>
        </w:rPr>
        <w:t>El proyectar e interactuar de forma empática, puede conducir en que la persona se vuelva más receptiva con la información que se le es</w:t>
      </w:r>
      <w:r w:rsidR="00FB507C">
        <w:rPr>
          <w:rFonts w:asciiTheme="minorHAnsi" w:eastAsia="Calibri" w:hAnsiTheme="minorHAnsi" w:cstheme="minorHAnsi"/>
          <w:sz w:val="24"/>
          <w:szCs w:val="24"/>
          <w:lang w:eastAsia="en-US"/>
        </w:rPr>
        <w:t>tá entregando, aunque ella no dé</w:t>
      </w:r>
      <w:r w:rsidRPr="006D1D5A">
        <w:rPr>
          <w:rFonts w:asciiTheme="minorHAnsi" w:eastAsia="Calibri" w:hAnsiTheme="minorHAnsi" w:cstheme="minorHAnsi"/>
          <w:sz w:val="24"/>
          <w:szCs w:val="24"/>
          <w:lang w:eastAsia="en-US"/>
        </w:rPr>
        <w:t xml:space="preserve"> solución a la problemática presentada, tendrá la sensación de que fue comprendida en lo expuesto y en base a ello se le ofrecieron alternativas.</w:t>
      </w:r>
    </w:p>
    <w:p w14:paraId="2780D59D" w14:textId="3F4615B0" w:rsidR="00F009C3" w:rsidRPr="00C76196" w:rsidRDefault="00F009C3" w:rsidP="00C76196">
      <w:pPr>
        <w:pStyle w:val="Prrafodelista"/>
        <w:numPr>
          <w:ilvl w:val="0"/>
          <w:numId w:val="56"/>
        </w:numPr>
        <w:spacing w:after="160" w:line="259" w:lineRule="auto"/>
        <w:jc w:val="both"/>
        <w:rPr>
          <w:rFonts w:asciiTheme="minorHAnsi" w:eastAsia="Calibri" w:hAnsiTheme="minorHAnsi" w:cstheme="minorHAnsi"/>
          <w:sz w:val="24"/>
          <w:szCs w:val="24"/>
          <w:lang w:eastAsia="en-US"/>
        </w:rPr>
      </w:pPr>
      <w:r w:rsidRPr="00C76196">
        <w:rPr>
          <w:rFonts w:asciiTheme="minorHAnsi" w:eastAsia="Calibri" w:hAnsiTheme="minorHAnsi" w:cstheme="minorHAnsi"/>
          <w:sz w:val="24"/>
          <w:szCs w:val="24"/>
          <w:lang w:eastAsia="en-US"/>
        </w:rPr>
        <w:lastRenderedPageBreak/>
        <w:t>Mantenga el control; si conserva la calma es probable que el usuario interactúe con tranquilidad:</w:t>
      </w:r>
    </w:p>
    <w:p w14:paraId="745F6E3A" w14:textId="77777777" w:rsidR="00BA3F50" w:rsidRPr="006D1D5A" w:rsidRDefault="00BA3F50" w:rsidP="00BA3F50">
      <w:pPr>
        <w:spacing w:after="160"/>
        <w:jc w:val="both"/>
        <w:rPr>
          <w:rFonts w:asciiTheme="minorHAnsi" w:eastAsia="Calibri" w:hAnsiTheme="minorHAnsi" w:cstheme="minorHAnsi"/>
          <w:sz w:val="24"/>
          <w:szCs w:val="24"/>
          <w:lang w:eastAsia="en-US"/>
        </w:rPr>
      </w:pPr>
      <w:r w:rsidRPr="006D1D5A">
        <w:rPr>
          <w:rFonts w:asciiTheme="minorHAnsi" w:eastAsia="Calibri" w:hAnsiTheme="minorHAnsi" w:cstheme="minorHAnsi"/>
          <w:sz w:val="24"/>
          <w:szCs w:val="24"/>
          <w:lang w:eastAsia="en-US"/>
        </w:rPr>
        <w:t>Como se señaló anteriormente, el mostrar control y calma a pesar del estado alterado de la persona, puede conducir en su autorregulación al nivel en que usted se está comportando. De lo contrario, podría producirse una escalada entre ambas partes de alteración, desencadenando una situación aún más compleja que al inicio de la interacción.</w:t>
      </w:r>
    </w:p>
    <w:p w14:paraId="5BCAB89D" w14:textId="77777777" w:rsidR="00FB507C" w:rsidRDefault="00FB507C" w:rsidP="00BA3F50">
      <w:pPr>
        <w:spacing w:after="160"/>
        <w:jc w:val="both"/>
        <w:rPr>
          <w:rFonts w:asciiTheme="minorHAnsi" w:eastAsia="Calibri" w:hAnsiTheme="minorHAnsi" w:cstheme="minorHAnsi"/>
          <w:sz w:val="24"/>
          <w:szCs w:val="24"/>
          <w:lang w:eastAsia="en-US"/>
        </w:rPr>
      </w:pPr>
    </w:p>
    <w:p w14:paraId="0C149644" w14:textId="77777777" w:rsidR="00BA3F50" w:rsidRPr="006D1D5A" w:rsidRDefault="00BA3F50" w:rsidP="00BA3F50">
      <w:pPr>
        <w:spacing w:after="160"/>
        <w:jc w:val="both"/>
        <w:rPr>
          <w:rFonts w:asciiTheme="minorHAnsi" w:eastAsia="Calibri" w:hAnsiTheme="minorHAnsi" w:cstheme="minorHAnsi"/>
          <w:sz w:val="24"/>
          <w:szCs w:val="24"/>
          <w:lang w:eastAsia="en-US"/>
        </w:rPr>
      </w:pPr>
      <w:r w:rsidRPr="006D1D5A">
        <w:rPr>
          <w:rFonts w:asciiTheme="minorHAnsi" w:eastAsia="Calibri" w:hAnsiTheme="minorHAnsi" w:cstheme="minorHAnsi"/>
          <w:sz w:val="24"/>
          <w:szCs w:val="24"/>
          <w:lang w:eastAsia="en-US"/>
        </w:rPr>
        <w:t xml:space="preserve">Además, en estos casos se utilizarán técnicas de intervención en crisis, entendiendo que nos encontramos con una persona que se encuentra afectada, y los motivos de su estado no se relacionarán habitualmente con la tramitación que se encuentra realizando en este Consejo, sino más bien porque se encuentra inmerso en un contexto disruptivo que afecta diversas esferas de su vida. Es en esta situación que el (la) analista será quien represente no solo a organismo en el que se desempeña, sino también en ese momento formará parte de su red social, teniendo como fin poder activar modos de ayuda y de resolución de problemas, pudiendo identificar recursos propios, o de fuentes exteriores de esta persona o de la situación que lo  afecta, que permitan orientarla hacia una posible solución (Guevara, 2010).   </w:t>
      </w:r>
    </w:p>
    <w:p w14:paraId="0CD57776" w14:textId="77777777" w:rsidR="00BA3F50" w:rsidRPr="006D1D5A" w:rsidRDefault="00BA3F50" w:rsidP="00BA3F50">
      <w:pPr>
        <w:jc w:val="both"/>
        <w:rPr>
          <w:rFonts w:asciiTheme="minorHAnsi" w:eastAsia="Calibri" w:hAnsiTheme="minorHAnsi" w:cstheme="minorHAnsi"/>
          <w:sz w:val="24"/>
          <w:szCs w:val="24"/>
          <w:lang w:eastAsia="en-US"/>
        </w:rPr>
      </w:pPr>
      <w:r w:rsidRPr="006D1D5A">
        <w:rPr>
          <w:rFonts w:asciiTheme="minorHAnsi" w:eastAsia="Calibri" w:hAnsiTheme="minorHAnsi" w:cstheme="minorHAnsi"/>
          <w:sz w:val="24"/>
          <w:szCs w:val="24"/>
          <w:lang w:eastAsia="en-US"/>
        </w:rPr>
        <w:t>Frente a una persona en crisis, entonces, el rol de los (las) profesionales de la UAU jugará un rol fundamental en el manejo que se tenga de la situación y la imagen que esta persona tendrá del quehacer del Consejo para la Transparencia, por lo que el diálogo será considerado un instrumento fundamental para generar el conocimiento de qué es lo que no funciona, considerar las disfunciones, y poner en juego recursos y posibilidades de acción. (</w:t>
      </w:r>
      <w:proofErr w:type="spellStart"/>
      <w:r w:rsidRPr="006D1D5A">
        <w:rPr>
          <w:rFonts w:asciiTheme="minorHAnsi" w:eastAsia="Calibri" w:hAnsiTheme="minorHAnsi" w:cstheme="minorHAnsi"/>
          <w:sz w:val="24"/>
          <w:szCs w:val="24"/>
          <w:lang w:eastAsia="en-US"/>
        </w:rPr>
        <w:t>Gass</w:t>
      </w:r>
      <w:proofErr w:type="spellEnd"/>
      <w:r w:rsidRPr="006D1D5A">
        <w:rPr>
          <w:rFonts w:asciiTheme="minorHAnsi" w:eastAsia="Calibri" w:hAnsiTheme="minorHAnsi" w:cstheme="minorHAnsi"/>
          <w:sz w:val="24"/>
          <w:szCs w:val="24"/>
          <w:lang w:eastAsia="en-US"/>
        </w:rPr>
        <w:t>, N. 2010).</w:t>
      </w:r>
    </w:p>
    <w:p w14:paraId="04FD82C4" w14:textId="008A949A" w:rsidR="00CA238E" w:rsidRDefault="00CA238E" w:rsidP="00BA3F50">
      <w:pPr>
        <w:jc w:val="both"/>
        <w:rPr>
          <w:rFonts w:asciiTheme="minorHAnsi" w:hAnsiTheme="minorHAnsi" w:cstheme="minorHAnsi"/>
          <w:sz w:val="24"/>
          <w:szCs w:val="24"/>
        </w:rPr>
      </w:pPr>
      <w:r w:rsidRPr="006D1D5A">
        <w:rPr>
          <w:rFonts w:asciiTheme="minorHAnsi" w:hAnsiTheme="minorHAnsi" w:cstheme="minorHAnsi"/>
          <w:sz w:val="24"/>
          <w:szCs w:val="24"/>
        </w:rPr>
        <w:t xml:space="preserve">Se recomienda revisar Anexo </w:t>
      </w:r>
      <w:proofErr w:type="spellStart"/>
      <w:r w:rsidRPr="006D1D5A">
        <w:rPr>
          <w:rFonts w:asciiTheme="minorHAnsi" w:hAnsiTheme="minorHAnsi" w:cstheme="minorHAnsi"/>
          <w:sz w:val="24"/>
          <w:szCs w:val="24"/>
        </w:rPr>
        <w:t>N°</w:t>
      </w:r>
      <w:proofErr w:type="spellEnd"/>
      <w:r w:rsidRPr="006D1D5A">
        <w:rPr>
          <w:rFonts w:asciiTheme="minorHAnsi" w:hAnsiTheme="minorHAnsi" w:cstheme="minorHAnsi"/>
          <w:sz w:val="24"/>
          <w:szCs w:val="24"/>
        </w:rPr>
        <w:t xml:space="preserve"> 3, que contiene infografía con recomendaciones para una interacción efectiva en la atención de usuarios (as).</w:t>
      </w:r>
    </w:p>
    <w:p w14:paraId="0173394E" w14:textId="77777777" w:rsidR="00C76196" w:rsidRPr="006D1D5A" w:rsidRDefault="00C76196" w:rsidP="00BA3F50">
      <w:pPr>
        <w:jc w:val="both"/>
        <w:rPr>
          <w:rFonts w:asciiTheme="minorHAnsi" w:hAnsiTheme="minorHAnsi" w:cstheme="minorHAnsi"/>
          <w:sz w:val="24"/>
          <w:szCs w:val="24"/>
        </w:rPr>
      </w:pPr>
    </w:p>
    <w:p w14:paraId="05024714" w14:textId="77777777" w:rsidR="00861645" w:rsidRPr="006D1D5A" w:rsidRDefault="00BA3F50" w:rsidP="006D1D5A">
      <w:pPr>
        <w:pStyle w:val="Ttulo1"/>
        <w:numPr>
          <w:ilvl w:val="0"/>
          <w:numId w:val="41"/>
        </w:numPr>
        <w:rPr>
          <w:rStyle w:val="Ttulo1Car"/>
          <w:rFonts w:asciiTheme="minorHAnsi" w:hAnsiTheme="minorHAnsi" w:cstheme="minorHAnsi"/>
          <w:szCs w:val="24"/>
          <w:u w:val="single"/>
        </w:rPr>
      </w:pPr>
      <w:bookmarkStart w:id="11" w:name="_Toc57579010"/>
      <w:bookmarkStart w:id="12" w:name="_Toc57579431"/>
      <w:bookmarkStart w:id="13" w:name="_Toc57579576"/>
      <w:bookmarkStart w:id="14" w:name="_Toc57579719"/>
      <w:bookmarkStart w:id="15" w:name="_Toc57579777"/>
      <w:bookmarkStart w:id="16" w:name="_Toc57579830"/>
      <w:bookmarkStart w:id="17" w:name="_Toc57580032"/>
      <w:bookmarkStart w:id="18" w:name="_Toc59049768"/>
      <w:bookmarkEnd w:id="11"/>
      <w:bookmarkEnd w:id="12"/>
      <w:bookmarkEnd w:id="13"/>
      <w:bookmarkEnd w:id="14"/>
      <w:bookmarkEnd w:id="15"/>
      <w:bookmarkEnd w:id="16"/>
      <w:bookmarkEnd w:id="17"/>
      <w:r w:rsidRPr="006D1D5A">
        <w:rPr>
          <w:rStyle w:val="Ttulo1Car"/>
          <w:rFonts w:asciiTheme="minorHAnsi" w:hAnsiTheme="minorHAnsi" w:cstheme="minorHAnsi"/>
          <w:b/>
          <w:szCs w:val="24"/>
        </w:rPr>
        <w:t xml:space="preserve">Caso especial: Tratamiento de quejas </w:t>
      </w:r>
      <w:r w:rsidR="001032C1" w:rsidRPr="006D1D5A">
        <w:rPr>
          <w:rStyle w:val="Ttulo1Car"/>
          <w:rFonts w:asciiTheme="minorHAnsi" w:hAnsiTheme="minorHAnsi" w:cstheme="minorHAnsi"/>
          <w:b/>
          <w:szCs w:val="24"/>
        </w:rPr>
        <w:t>respecto de amparos</w:t>
      </w:r>
      <w:bookmarkEnd w:id="18"/>
    </w:p>
    <w:p w14:paraId="079F102A" w14:textId="5852C1A6" w:rsidR="00BA3F50" w:rsidRPr="006D1D5A" w:rsidRDefault="00BA3F50" w:rsidP="006D1D5A">
      <w:pPr>
        <w:rPr>
          <w:rFonts w:asciiTheme="minorHAnsi" w:hAnsiTheme="minorHAnsi" w:cstheme="minorHAnsi"/>
          <w:sz w:val="24"/>
          <w:szCs w:val="24"/>
          <w:u w:val="single"/>
        </w:rPr>
      </w:pPr>
    </w:p>
    <w:p w14:paraId="7C3BC4FD" w14:textId="0B193D86" w:rsidR="00BA3F50" w:rsidRPr="006D1D5A" w:rsidRDefault="00F009C3" w:rsidP="00BA3F50">
      <w:pPr>
        <w:jc w:val="both"/>
        <w:rPr>
          <w:rFonts w:asciiTheme="minorHAnsi" w:hAnsiTheme="minorHAnsi" w:cstheme="minorHAnsi"/>
          <w:sz w:val="24"/>
          <w:szCs w:val="24"/>
        </w:rPr>
      </w:pPr>
      <w:r w:rsidRPr="006D1D5A">
        <w:rPr>
          <w:rFonts w:asciiTheme="minorHAnsi" w:hAnsiTheme="minorHAnsi" w:cstheme="minorHAnsi"/>
          <w:sz w:val="24"/>
          <w:szCs w:val="24"/>
        </w:rPr>
        <w:t>Como se señaló anteriormente, e</w:t>
      </w:r>
      <w:r w:rsidR="00BA3F50" w:rsidRPr="006D1D5A">
        <w:rPr>
          <w:rFonts w:asciiTheme="minorHAnsi" w:hAnsiTheme="minorHAnsi" w:cstheme="minorHAnsi"/>
          <w:sz w:val="24"/>
          <w:szCs w:val="24"/>
        </w:rPr>
        <w:t>n ocasiones como UAU nos vemos enfrentados a usuarios (as) molestos por la tardanza en la tramitación de su amparo</w:t>
      </w:r>
      <w:r w:rsidR="00FB507C">
        <w:rPr>
          <w:rFonts w:asciiTheme="minorHAnsi" w:hAnsiTheme="minorHAnsi" w:cstheme="minorHAnsi"/>
          <w:sz w:val="24"/>
          <w:szCs w:val="24"/>
        </w:rPr>
        <w:t xml:space="preserve"> o reclamo</w:t>
      </w:r>
      <w:r w:rsidR="00BA3F50" w:rsidRPr="006D1D5A">
        <w:rPr>
          <w:rFonts w:asciiTheme="minorHAnsi" w:hAnsiTheme="minorHAnsi" w:cstheme="minorHAnsi"/>
          <w:sz w:val="24"/>
          <w:szCs w:val="24"/>
        </w:rPr>
        <w:t xml:space="preserve">, ya sea porque efectivamente existe una demora o porque no ha tenido conocimiento del estado de avance del mismo o porque desconocen los plazos y </w:t>
      </w:r>
      <w:r w:rsidR="00BD305D" w:rsidRPr="006D1D5A">
        <w:rPr>
          <w:rFonts w:asciiTheme="minorHAnsi" w:hAnsiTheme="minorHAnsi" w:cstheme="minorHAnsi"/>
          <w:sz w:val="24"/>
          <w:szCs w:val="24"/>
        </w:rPr>
        <w:t xml:space="preserve">las </w:t>
      </w:r>
      <w:r w:rsidR="00BA3F50" w:rsidRPr="006D1D5A">
        <w:rPr>
          <w:rFonts w:asciiTheme="minorHAnsi" w:hAnsiTheme="minorHAnsi" w:cstheme="minorHAnsi"/>
          <w:sz w:val="24"/>
          <w:szCs w:val="24"/>
        </w:rPr>
        <w:t xml:space="preserve">etapas asociadas a la tramitación de una reclamación ante este Consejo. De igual forma, algunos usuarios (as) se manifiestan </w:t>
      </w:r>
      <w:r w:rsidR="00BA3F50" w:rsidRPr="006D1D5A">
        <w:rPr>
          <w:rFonts w:asciiTheme="minorHAnsi" w:hAnsiTheme="minorHAnsi" w:cstheme="minorHAnsi"/>
          <w:sz w:val="24"/>
          <w:szCs w:val="24"/>
        </w:rPr>
        <w:lastRenderedPageBreak/>
        <w:t>ofuscados (as) porque su amparo o reclamo fue declarado inadmisible y no entienden las razones de ello.</w:t>
      </w:r>
    </w:p>
    <w:p w14:paraId="1C0124C9" w14:textId="77777777" w:rsidR="00BA3F50" w:rsidRPr="006D1D5A" w:rsidRDefault="00BA3F50" w:rsidP="00BA3F50">
      <w:pPr>
        <w:jc w:val="both"/>
        <w:rPr>
          <w:rFonts w:asciiTheme="minorHAnsi" w:hAnsiTheme="minorHAnsi" w:cstheme="minorHAnsi"/>
          <w:sz w:val="24"/>
          <w:szCs w:val="24"/>
        </w:rPr>
      </w:pPr>
      <w:r w:rsidRPr="006D1D5A">
        <w:rPr>
          <w:rFonts w:asciiTheme="minorHAnsi" w:hAnsiTheme="minorHAnsi" w:cstheme="minorHAnsi"/>
          <w:sz w:val="24"/>
          <w:szCs w:val="24"/>
        </w:rPr>
        <w:t>En el mismo orden de cosas, algunos (as) usuarios (as) nos contactan para señalar que están en desacuerdo con la decisión que se tomó respecto de su caso, ya que consideran que se cometió algún error u omisión al tiempo de resolver.</w:t>
      </w:r>
    </w:p>
    <w:p w14:paraId="72ECE4B2" w14:textId="77777777" w:rsidR="00BA3F50" w:rsidRPr="006D1D5A" w:rsidRDefault="00BA3F50" w:rsidP="00BA3F50">
      <w:pPr>
        <w:jc w:val="both"/>
        <w:rPr>
          <w:rFonts w:asciiTheme="minorHAnsi" w:hAnsiTheme="minorHAnsi" w:cstheme="minorHAnsi"/>
          <w:sz w:val="24"/>
          <w:szCs w:val="24"/>
        </w:rPr>
      </w:pPr>
      <w:r w:rsidRPr="006D1D5A">
        <w:rPr>
          <w:rFonts w:asciiTheme="minorHAnsi" w:hAnsiTheme="minorHAnsi" w:cstheme="minorHAnsi"/>
          <w:sz w:val="24"/>
          <w:szCs w:val="24"/>
        </w:rPr>
        <w:t>Frente a este tipo de situaciones, se sugiere:</w:t>
      </w:r>
    </w:p>
    <w:p w14:paraId="050E6AEB" w14:textId="77777777" w:rsidR="00BA3F50" w:rsidRPr="00B44249" w:rsidRDefault="00BA3F50" w:rsidP="00BA3F50">
      <w:pPr>
        <w:pStyle w:val="Prrafodelista"/>
        <w:jc w:val="both"/>
        <w:rPr>
          <w:rFonts w:asciiTheme="minorHAnsi" w:hAnsiTheme="minorHAnsi" w:cstheme="minorHAnsi"/>
          <w:sz w:val="24"/>
          <w:szCs w:val="24"/>
        </w:rPr>
      </w:pPr>
    </w:p>
    <w:p w14:paraId="15285C5E" w14:textId="6259F307" w:rsidR="00BA3F50" w:rsidRPr="00B44249" w:rsidRDefault="00BA3F50" w:rsidP="00BA3F50">
      <w:pPr>
        <w:pStyle w:val="Prrafodelista"/>
        <w:numPr>
          <w:ilvl w:val="0"/>
          <w:numId w:val="4"/>
        </w:numPr>
        <w:jc w:val="both"/>
        <w:rPr>
          <w:rFonts w:asciiTheme="minorHAnsi" w:hAnsiTheme="minorHAnsi" w:cstheme="minorHAnsi"/>
          <w:sz w:val="24"/>
          <w:szCs w:val="24"/>
        </w:rPr>
      </w:pPr>
      <w:r w:rsidRPr="00B44249">
        <w:rPr>
          <w:rFonts w:asciiTheme="minorHAnsi" w:hAnsiTheme="minorHAnsi" w:cstheme="minorHAnsi"/>
          <w:sz w:val="24"/>
          <w:szCs w:val="24"/>
        </w:rPr>
        <w:t>Entregar la información lo más clara posible, y siempre ofreciendo todas las explicaciones necesarias para que el (la) usuario (a) comprenda lo ocurrido.</w:t>
      </w:r>
    </w:p>
    <w:p w14:paraId="486C2EF5" w14:textId="77777777" w:rsidR="00BA3F50" w:rsidRPr="00B44249" w:rsidRDefault="00BA3F50" w:rsidP="00BA3F50">
      <w:pPr>
        <w:pStyle w:val="Prrafodelista"/>
        <w:jc w:val="both"/>
        <w:rPr>
          <w:rFonts w:asciiTheme="minorHAnsi" w:hAnsiTheme="minorHAnsi" w:cstheme="minorHAnsi"/>
          <w:sz w:val="24"/>
          <w:szCs w:val="24"/>
        </w:rPr>
      </w:pPr>
    </w:p>
    <w:p w14:paraId="7952384E" w14:textId="77777777" w:rsidR="00BA3F50" w:rsidRPr="00B44249" w:rsidRDefault="00BA3F50" w:rsidP="00BA3F50">
      <w:pPr>
        <w:pStyle w:val="Prrafodelista"/>
        <w:numPr>
          <w:ilvl w:val="0"/>
          <w:numId w:val="4"/>
        </w:numPr>
        <w:jc w:val="both"/>
        <w:rPr>
          <w:rFonts w:asciiTheme="minorHAnsi" w:hAnsiTheme="minorHAnsi" w:cstheme="minorHAnsi"/>
          <w:sz w:val="24"/>
          <w:szCs w:val="24"/>
        </w:rPr>
      </w:pPr>
      <w:r w:rsidRPr="00B44249">
        <w:rPr>
          <w:rFonts w:asciiTheme="minorHAnsi" w:hAnsiTheme="minorHAnsi" w:cstheme="minorHAnsi"/>
          <w:sz w:val="24"/>
          <w:szCs w:val="24"/>
        </w:rPr>
        <w:t xml:space="preserve"> Explicar con claridad y sin tecnicismos los motivos por los que se llega a esta decisión (inadmisibilidad o rechazo del amparo o reclamo) o las razones de la demora de cada proceso.</w:t>
      </w:r>
    </w:p>
    <w:p w14:paraId="6246F73A" w14:textId="77777777" w:rsidR="00BA3F50" w:rsidRPr="00B44249" w:rsidRDefault="00BA3F50" w:rsidP="00BA3F50">
      <w:pPr>
        <w:pStyle w:val="Prrafodelista"/>
        <w:rPr>
          <w:rFonts w:asciiTheme="minorHAnsi" w:hAnsiTheme="minorHAnsi" w:cstheme="minorHAnsi"/>
          <w:sz w:val="24"/>
          <w:szCs w:val="24"/>
        </w:rPr>
      </w:pPr>
    </w:p>
    <w:p w14:paraId="0054967D" w14:textId="77777777" w:rsidR="00BA3F50" w:rsidRPr="00B44249" w:rsidRDefault="00BA3F50" w:rsidP="00BA3F50">
      <w:pPr>
        <w:pStyle w:val="Prrafodelista"/>
        <w:numPr>
          <w:ilvl w:val="0"/>
          <w:numId w:val="4"/>
        </w:numPr>
        <w:jc w:val="both"/>
        <w:rPr>
          <w:rFonts w:asciiTheme="minorHAnsi" w:hAnsiTheme="minorHAnsi" w:cstheme="minorHAnsi"/>
          <w:sz w:val="24"/>
          <w:szCs w:val="24"/>
        </w:rPr>
      </w:pPr>
      <w:r w:rsidRPr="00B44249">
        <w:rPr>
          <w:rFonts w:asciiTheme="minorHAnsi" w:hAnsiTheme="minorHAnsi" w:cstheme="minorHAnsi"/>
          <w:sz w:val="24"/>
          <w:szCs w:val="24"/>
        </w:rPr>
        <w:t xml:space="preserve">Dar alternativas que, aunque no sean exactamente lo que el (la) usuario (a) requiere, ayuden a solucionar aceptablemente la petición y le muestren que él o ella es importante y que la intención es prestarle un servicio de calidad a pesar de las limitaciones del proceso. </w:t>
      </w:r>
    </w:p>
    <w:p w14:paraId="481DD775" w14:textId="77777777" w:rsidR="00BA3F50" w:rsidRPr="00B44249" w:rsidRDefault="00BA3F50" w:rsidP="00BA3F50">
      <w:pPr>
        <w:pStyle w:val="Prrafodelista"/>
        <w:jc w:val="both"/>
        <w:rPr>
          <w:rFonts w:asciiTheme="minorHAnsi" w:hAnsiTheme="minorHAnsi" w:cstheme="minorHAnsi"/>
          <w:sz w:val="24"/>
          <w:szCs w:val="24"/>
        </w:rPr>
      </w:pPr>
    </w:p>
    <w:p w14:paraId="3BDF7720" w14:textId="77777777" w:rsidR="00BA3F50" w:rsidRPr="00B44249" w:rsidRDefault="00BA3F50" w:rsidP="00BA3F50">
      <w:pPr>
        <w:pStyle w:val="Prrafodelista"/>
        <w:numPr>
          <w:ilvl w:val="0"/>
          <w:numId w:val="4"/>
        </w:numPr>
        <w:jc w:val="both"/>
        <w:rPr>
          <w:rFonts w:asciiTheme="minorHAnsi" w:hAnsiTheme="minorHAnsi" w:cstheme="minorHAnsi"/>
          <w:sz w:val="24"/>
          <w:szCs w:val="24"/>
        </w:rPr>
      </w:pPr>
      <w:r w:rsidRPr="00B44249">
        <w:rPr>
          <w:rFonts w:asciiTheme="minorHAnsi" w:hAnsiTheme="minorHAnsi" w:cstheme="minorHAnsi"/>
          <w:sz w:val="24"/>
          <w:szCs w:val="24"/>
        </w:rPr>
        <w:t>Asegurarse de que el (la) usuario (a) entendió la respuesta, los motivos que la sustentan y los pasos por seguir, si los hay.</w:t>
      </w:r>
    </w:p>
    <w:p w14:paraId="06E9E3C4" w14:textId="7CEF32FE" w:rsidR="00BA3F50" w:rsidRPr="00B44249" w:rsidRDefault="00BA3F50" w:rsidP="00BA3F50">
      <w:pPr>
        <w:jc w:val="both"/>
        <w:rPr>
          <w:rFonts w:asciiTheme="minorHAnsi" w:hAnsiTheme="minorHAnsi" w:cstheme="minorHAnsi"/>
          <w:sz w:val="24"/>
          <w:szCs w:val="24"/>
        </w:rPr>
      </w:pPr>
      <w:r w:rsidRPr="00B44249">
        <w:rPr>
          <w:rFonts w:asciiTheme="minorHAnsi" w:hAnsiTheme="minorHAnsi" w:cstheme="minorHAnsi"/>
          <w:sz w:val="24"/>
          <w:szCs w:val="24"/>
        </w:rPr>
        <w:t>Debemos señalar además que, en lo que respecta a las quejas formuladas por la demora en la tramitación del amparo/reclamo, se derivará la misma al Jefe (a) de la Unidad en la que esté radicado el caso en ese momento, ya sea la Unidad de Análisis de Admisibilidad y SARC</w:t>
      </w:r>
      <w:r w:rsidR="00AE34BF" w:rsidRPr="00B44249">
        <w:rPr>
          <w:rFonts w:asciiTheme="minorHAnsi" w:hAnsiTheme="minorHAnsi" w:cstheme="minorHAnsi"/>
          <w:sz w:val="24"/>
          <w:szCs w:val="24"/>
        </w:rPr>
        <w:t>,</w:t>
      </w:r>
      <w:r w:rsidRPr="00B44249">
        <w:rPr>
          <w:rFonts w:asciiTheme="minorHAnsi" w:hAnsiTheme="minorHAnsi" w:cstheme="minorHAnsi"/>
          <w:sz w:val="24"/>
          <w:szCs w:val="24"/>
        </w:rPr>
        <w:t xml:space="preserve"> la Unidad de Análisis de Fondo</w:t>
      </w:r>
      <w:r w:rsidR="00AE34BF" w:rsidRPr="00B44249">
        <w:rPr>
          <w:rFonts w:asciiTheme="minorHAnsi" w:hAnsiTheme="minorHAnsi" w:cstheme="minorHAnsi"/>
          <w:sz w:val="24"/>
          <w:szCs w:val="24"/>
        </w:rPr>
        <w:t xml:space="preserve"> o la Unidad de Seguimiento de Decisiones, conforme lo indica el Reglamento de Atención al Usuario, aprobado por la Resolución Exenta </w:t>
      </w:r>
      <w:proofErr w:type="spellStart"/>
      <w:r w:rsidR="00AE34BF" w:rsidRPr="00B44249">
        <w:rPr>
          <w:rFonts w:asciiTheme="minorHAnsi" w:hAnsiTheme="minorHAnsi" w:cstheme="minorHAnsi"/>
          <w:sz w:val="24"/>
          <w:szCs w:val="24"/>
        </w:rPr>
        <w:t>N°</w:t>
      </w:r>
      <w:proofErr w:type="spellEnd"/>
      <w:r w:rsidR="00AE34BF" w:rsidRPr="00B44249">
        <w:rPr>
          <w:rFonts w:asciiTheme="minorHAnsi" w:hAnsiTheme="minorHAnsi" w:cstheme="minorHAnsi"/>
          <w:sz w:val="24"/>
          <w:szCs w:val="24"/>
        </w:rPr>
        <w:t xml:space="preserve"> 267, del 9 de noviembre de 2020</w:t>
      </w:r>
      <w:r w:rsidRPr="00B44249">
        <w:rPr>
          <w:rFonts w:asciiTheme="minorHAnsi" w:hAnsiTheme="minorHAnsi" w:cstheme="minorHAnsi"/>
          <w:sz w:val="24"/>
          <w:szCs w:val="24"/>
        </w:rPr>
        <w:t>.</w:t>
      </w:r>
      <w:r w:rsidR="00BD305D" w:rsidRPr="00B44249">
        <w:rPr>
          <w:rFonts w:asciiTheme="minorHAnsi" w:hAnsiTheme="minorHAnsi" w:cstheme="minorHAnsi"/>
          <w:sz w:val="24"/>
          <w:szCs w:val="24"/>
        </w:rPr>
        <w:t xml:space="preserve"> </w:t>
      </w:r>
    </w:p>
    <w:p w14:paraId="55D38136" w14:textId="6D26B467" w:rsidR="00BA3F50" w:rsidRPr="00B44249" w:rsidRDefault="00BA3F50" w:rsidP="00BA3F50">
      <w:pPr>
        <w:jc w:val="both"/>
        <w:rPr>
          <w:rFonts w:asciiTheme="minorHAnsi" w:hAnsiTheme="minorHAnsi" w:cstheme="minorHAnsi"/>
          <w:sz w:val="24"/>
          <w:szCs w:val="24"/>
        </w:rPr>
      </w:pPr>
      <w:r w:rsidRPr="00B44249">
        <w:rPr>
          <w:rFonts w:asciiTheme="minorHAnsi" w:hAnsiTheme="minorHAnsi" w:cstheme="minorHAnsi"/>
          <w:sz w:val="24"/>
          <w:szCs w:val="24"/>
        </w:rPr>
        <w:t>Desde las unidades</w:t>
      </w:r>
      <w:r w:rsidR="00AE34BF" w:rsidRPr="00B44249">
        <w:rPr>
          <w:rFonts w:asciiTheme="minorHAnsi" w:hAnsiTheme="minorHAnsi" w:cstheme="minorHAnsi"/>
          <w:sz w:val="24"/>
          <w:szCs w:val="24"/>
        </w:rPr>
        <w:t xml:space="preserve"> pertenecientes a la Dirección Jurídica</w:t>
      </w:r>
      <w:r w:rsidRPr="00B44249">
        <w:rPr>
          <w:rFonts w:asciiTheme="minorHAnsi" w:hAnsiTheme="minorHAnsi" w:cstheme="minorHAnsi"/>
          <w:sz w:val="24"/>
          <w:szCs w:val="24"/>
        </w:rPr>
        <w:t xml:space="preserve"> deberán entregar una fecha probable en la que el caso será visto por el Comité de Admisibilidad o por el  Consejo Directivo, según corresponda, la que deberá insertarse en el correo electrónico de respuesta. </w:t>
      </w:r>
      <w:r w:rsidR="00AE34BF" w:rsidRPr="006D1D5A">
        <w:rPr>
          <w:rFonts w:asciiTheme="minorHAnsi" w:hAnsiTheme="minorHAnsi" w:cstheme="minorHAnsi"/>
          <w:sz w:val="24"/>
          <w:szCs w:val="24"/>
        </w:rPr>
        <w:t xml:space="preserve">Por su parte, desde la Unidad de Seguimiento de Decisiones de la Dirección de Fiscalización, deberán indicarnos el estado de avance del proceso, las acciones y plazos asociados para lograr el cumplimiento de la decisión objeto de la queja. </w:t>
      </w:r>
    </w:p>
    <w:p w14:paraId="00E3C038" w14:textId="00B75D7E" w:rsidR="00AE34BF" w:rsidRPr="00B44249" w:rsidRDefault="00A06FC1" w:rsidP="00BA3F50">
      <w:pPr>
        <w:jc w:val="both"/>
        <w:rPr>
          <w:rFonts w:asciiTheme="minorHAnsi" w:hAnsiTheme="minorHAnsi" w:cstheme="minorHAnsi"/>
          <w:sz w:val="24"/>
          <w:szCs w:val="24"/>
        </w:rPr>
      </w:pPr>
      <w:r w:rsidRPr="00B44249">
        <w:rPr>
          <w:rFonts w:asciiTheme="minorHAnsi" w:hAnsiTheme="minorHAnsi" w:cstheme="minorHAnsi"/>
          <w:sz w:val="24"/>
          <w:szCs w:val="24"/>
        </w:rPr>
        <w:t>Para conocer los formatos de respuesta asociados a este tipo de presentacione</w:t>
      </w:r>
      <w:r w:rsidR="00CA238E" w:rsidRPr="00B44249">
        <w:rPr>
          <w:rFonts w:asciiTheme="minorHAnsi" w:hAnsiTheme="minorHAnsi" w:cstheme="minorHAnsi"/>
          <w:sz w:val="24"/>
          <w:szCs w:val="24"/>
        </w:rPr>
        <w:t xml:space="preserve">s, se debe revisar el anexo </w:t>
      </w:r>
      <w:proofErr w:type="spellStart"/>
      <w:r w:rsidR="00CA238E" w:rsidRPr="00B44249">
        <w:rPr>
          <w:rFonts w:asciiTheme="minorHAnsi" w:hAnsiTheme="minorHAnsi" w:cstheme="minorHAnsi"/>
          <w:sz w:val="24"/>
          <w:szCs w:val="24"/>
        </w:rPr>
        <w:t>N°</w:t>
      </w:r>
      <w:proofErr w:type="spellEnd"/>
      <w:r w:rsidR="00CA238E" w:rsidRPr="00B44249">
        <w:rPr>
          <w:rFonts w:asciiTheme="minorHAnsi" w:hAnsiTheme="minorHAnsi" w:cstheme="minorHAnsi"/>
          <w:sz w:val="24"/>
          <w:szCs w:val="24"/>
        </w:rPr>
        <w:t xml:space="preserve"> 4</w:t>
      </w:r>
      <w:r w:rsidRPr="00B44249">
        <w:rPr>
          <w:rFonts w:asciiTheme="minorHAnsi" w:hAnsiTheme="minorHAnsi" w:cstheme="minorHAnsi"/>
          <w:sz w:val="24"/>
          <w:szCs w:val="24"/>
        </w:rPr>
        <w:t>.</w:t>
      </w:r>
    </w:p>
    <w:p w14:paraId="18E080B3" w14:textId="02DFF57F" w:rsidR="005B00C4" w:rsidRDefault="00861645" w:rsidP="009C7FC7">
      <w:pPr>
        <w:pStyle w:val="Ttulo1"/>
      </w:pPr>
      <w:bookmarkStart w:id="19" w:name="_Toc59049769"/>
      <w:r>
        <w:lastRenderedPageBreak/>
        <w:t>4</w:t>
      </w:r>
      <w:r w:rsidR="00841427">
        <w:t xml:space="preserve">: </w:t>
      </w:r>
      <w:r w:rsidR="005B00C4">
        <w:t>Lenguaje Claro</w:t>
      </w:r>
      <w:bookmarkEnd w:id="19"/>
    </w:p>
    <w:p w14:paraId="11229955" w14:textId="77777777" w:rsidR="00841427" w:rsidRDefault="00841427" w:rsidP="00841427">
      <w:pPr>
        <w:jc w:val="both"/>
        <w:rPr>
          <w:sz w:val="23"/>
          <w:szCs w:val="23"/>
        </w:rPr>
      </w:pPr>
    </w:p>
    <w:p w14:paraId="2DBDE28E" w14:textId="3A7E50A8" w:rsidR="00E25E61" w:rsidRPr="00841427" w:rsidRDefault="00E25E61" w:rsidP="00841427">
      <w:pPr>
        <w:jc w:val="both"/>
        <w:rPr>
          <w:rFonts w:asciiTheme="minorHAnsi" w:hAnsiTheme="minorHAnsi" w:cstheme="minorHAnsi"/>
          <w:sz w:val="24"/>
          <w:szCs w:val="24"/>
        </w:rPr>
      </w:pPr>
      <w:r w:rsidRPr="00841427">
        <w:rPr>
          <w:rFonts w:asciiTheme="minorHAnsi" w:hAnsiTheme="minorHAnsi" w:cstheme="minorHAnsi"/>
          <w:sz w:val="24"/>
          <w:szCs w:val="24"/>
        </w:rPr>
        <w:t>En los últimos años, se ha promovido en el ámbito de la administración pública de cara al ciudadano</w:t>
      </w:r>
      <w:r w:rsidR="00FB507C">
        <w:rPr>
          <w:rFonts w:asciiTheme="minorHAnsi" w:hAnsiTheme="minorHAnsi" w:cstheme="minorHAnsi"/>
          <w:sz w:val="24"/>
          <w:szCs w:val="24"/>
        </w:rPr>
        <w:t>,</w:t>
      </w:r>
      <w:r w:rsidRPr="00841427">
        <w:rPr>
          <w:rFonts w:asciiTheme="minorHAnsi" w:hAnsiTheme="minorHAnsi" w:cstheme="minorHAnsi"/>
          <w:sz w:val="24"/>
          <w:szCs w:val="24"/>
        </w:rPr>
        <w:t xml:space="preserve"> una política llamada “lenguaje claro” en Latinoamérica o </w:t>
      </w:r>
      <w:proofErr w:type="spellStart"/>
      <w:r w:rsidRPr="00841427">
        <w:rPr>
          <w:rFonts w:asciiTheme="minorHAnsi" w:hAnsiTheme="minorHAnsi" w:cstheme="minorHAnsi"/>
          <w:sz w:val="24"/>
          <w:szCs w:val="24"/>
        </w:rPr>
        <w:t>plain</w:t>
      </w:r>
      <w:proofErr w:type="spellEnd"/>
      <w:r w:rsidRPr="00841427">
        <w:rPr>
          <w:rFonts w:asciiTheme="minorHAnsi" w:hAnsiTheme="minorHAnsi" w:cstheme="minorHAnsi"/>
          <w:sz w:val="24"/>
          <w:szCs w:val="24"/>
        </w:rPr>
        <w:t xml:space="preserve"> </w:t>
      </w:r>
      <w:proofErr w:type="spellStart"/>
      <w:r w:rsidRPr="00841427">
        <w:rPr>
          <w:rFonts w:asciiTheme="minorHAnsi" w:hAnsiTheme="minorHAnsi" w:cstheme="minorHAnsi"/>
          <w:sz w:val="24"/>
          <w:szCs w:val="24"/>
        </w:rPr>
        <w:t>language</w:t>
      </w:r>
      <w:proofErr w:type="spellEnd"/>
      <w:r w:rsidRPr="00841427">
        <w:rPr>
          <w:rFonts w:asciiTheme="minorHAnsi" w:hAnsiTheme="minorHAnsi" w:cstheme="minorHAnsi"/>
          <w:sz w:val="24"/>
          <w:szCs w:val="24"/>
        </w:rPr>
        <w:t xml:space="preserve"> en Estados Unidos, que busca generar una comunicación más clara y directa entre el Estado y los</w:t>
      </w:r>
      <w:r w:rsidR="00FB507C">
        <w:rPr>
          <w:rFonts w:asciiTheme="minorHAnsi" w:hAnsiTheme="minorHAnsi" w:cstheme="minorHAnsi"/>
          <w:sz w:val="24"/>
          <w:szCs w:val="24"/>
        </w:rPr>
        <w:t xml:space="preserve"> (las)</w:t>
      </w:r>
      <w:r w:rsidRPr="00841427">
        <w:rPr>
          <w:rFonts w:asciiTheme="minorHAnsi" w:hAnsiTheme="minorHAnsi" w:cstheme="minorHAnsi"/>
          <w:sz w:val="24"/>
          <w:szCs w:val="24"/>
        </w:rPr>
        <w:t xml:space="preserve"> usuarios</w:t>
      </w:r>
      <w:r w:rsidR="00FB507C">
        <w:rPr>
          <w:rFonts w:asciiTheme="minorHAnsi" w:hAnsiTheme="minorHAnsi" w:cstheme="minorHAnsi"/>
          <w:sz w:val="24"/>
          <w:szCs w:val="24"/>
        </w:rPr>
        <w:t xml:space="preserve"> (as)</w:t>
      </w:r>
      <w:r w:rsidRPr="00841427">
        <w:rPr>
          <w:rFonts w:asciiTheme="minorHAnsi" w:hAnsiTheme="minorHAnsi" w:cstheme="minorHAnsi"/>
          <w:sz w:val="24"/>
          <w:szCs w:val="24"/>
        </w:rPr>
        <w:t>. Esta iniciativa, la del lenguaje claro, está compuesta por una serie de recomendaciones y definiciones para adaptar los canales orales y escritos en relación a las características propias de las personas con que se relaciona cada organismo, de manera de hacer más comprensible la información que se le está entregando.</w:t>
      </w:r>
    </w:p>
    <w:p w14:paraId="449732EA" w14:textId="0D71C751" w:rsidR="00E74FE9" w:rsidRPr="00841427" w:rsidRDefault="00E74FE9" w:rsidP="00841427">
      <w:pPr>
        <w:jc w:val="both"/>
        <w:rPr>
          <w:rFonts w:asciiTheme="minorHAnsi" w:hAnsiTheme="minorHAnsi" w:cstheme="minorHAnsi"/>
          <w:sz w:val="24"/>
          <w:szCs w:val="24"/>
        </w:rPr>
      </w:pPr>
      <w:r w:rsidRPr="00841427">
        <w:rPr>
          <w:rFonts w:asciiTheme="minorHAnsi" w:hAnsiTheme="minorHAnsi" w:cstheme="minorHAnsi"/>
          <w:sz w:val="24"/>
          <w:szCs w:val="24"/>
        </w:rPr>
        <w:t>Actualmente</w:t>
      </w:r>
      <w:r w:rsidR="00E25E61" w:rsidRPr="00841427">
        <w:rPr>
          <w:rFonts w:asciiTheme="minorHAnsi" w:hAnsiTheme="minorHAnsi" w:cstheme="minorHAnsi"/>
          <w:sz w:val="24"/>
          <w:szCs w:val="24"/>
        </w:rPr>
        <w:t xml:space="preserve"> el CPLT </w:t>
      </w:r>
      <w:r w:rsidRPr="00841427">
        <w:rPr>
          <w:rFonts w:asciiTheme="minorHAnsi" w:hAnsiTheme="minorHAnsi" w:cstheme="minorHAnsi"/>
          <w:sz w:val="24"/>
          <w:szCs w:val="24"/>
        </w:rPr>
        <w:t xml:space="preserve">se encuentra </w:t>
      </w:r>
      <w:r w:rsidR="00E25E61" w:rsidRPr="00841427">
        <w:rPr>
          <w:rFonts w:asciiTheme="minorHAnsi" w:hAnsiTheme="minorHAnsi" w:cstheme="minorHAnsi"/>
          <w:sz w:val="24"/>
          <w:szCs w:val="24"/>
        </w:rPr>
        <w:t>desarrollando actividades que buscan instalar el lenguaje claro en sus distintas etapas y procesos</w:t>
      </w:r>
      <w:r w:rsidRPr="00841427">
        <w:rPr>
          <w:rFonts w:asciiTheme="minorHAnsi" w:hAnsiTheme="minorHAnsi" w:cstheme="minorHAnsi"/>
          <w:sz w:val="24"/>
          <w:szCs w:val="24"/>
        </w:rPr>
        <w:t>, por ello, para efectos de este Protocolo de Atención de Usuarios, el lenguaje claro contemplará los siguientes elementos y definiciones que son aplicables inicialmente a los canales de atención escritos (</w:t>
      </w:r>
      <w:r w:rsidR="00FB507C">
        <w:rPr>
          <w:rFonts w:asciiTheme="minorHAnsi" w:hAnsiTheme="minorHAnsi" w:cstheme="minorHAnsi"/>
          <w:sz w:val="24"/>
          <w:szCs w:val="24"/>
        </w:rPr>
        <w:t>correo electrónico</w:t>
      </w:r>
      <w:r w:rsidRPr="00841427">
        <w:rPr>
          <w:rFonts w:asciiTheme="minorHAnsi" w:hAnsiTheme="minorHAnsi" w:cstheme="minorHAnsi"/>
          <w:sz w:val="24"/>
          <w:szCs w:val="24"/>
        </w:rPr>
        <w:t>, formulario web, etc.)</w:t>
      </w:r>
      <w:r w:rsidR="00FB507C">
        <w:rPr>
          <w:rFonts w:asciiTheme="minorHAnsi" w:hAnsiTheme="minorHAnsi" w:cstheme="minorHAnsi"/>
          <w:sz w:val="24"/>
          <w:szCs w:val="24"/>
        </w:rPr>
        <w:t>,</w:t>
      </w:r>
      <w:r w:rsidRPr="00841427">
        <w:rPr>
          <w:rFonts w:asciiTheme="minorHAnsi" w:hAnsiTheme="minorHAnsi" w:cstheme="minorHAnsi"/>
          <w:sz w:val="24"/>
          <w:szCs w:val="24"/>
        </w:rPr>
        <w:t xml:space="preserve"> pero que pueden ser adaptables también a otros medios orales (teléfono, presencial, etc</w:t>
      </w:r>
      <w:r w:rsidR="00FB507C">
        <w:rPr>
          <w:rFonts w:asciiTheme="minorHAnsi" w:hAnsiTheme="minorHAnsi" w:cstheme="minorHAnsi"/>
          <w:sz w:val="24"/>
          <w:szCs w:val="24"/>
        </w:rPr>
        <w:t>.</w:t>
      </w:r>
      <w:r w:rsidRPr="00841427">
        <w:rPr>
          <w:rFonts w:asciiTheme="minorHAnsi" w:hAnsiTheme="minorHAnsi" w:cstheme="minorHAnsi"/>
          <w:sz w:val="24"/>
          <w:szCs w:val="24"/>
        </w:rPr>
        <w:t>).</w:t>
      </w:r>
    </w:p>
    <w:p w14:paraId="002AA3B1" w14:textId="2EC91DE9" w:rsidR="00152F66" w:rsidRPr="00841427" w:rsidRDefault="00152F66" w:rsidP="00152F66">
      <w:pPr>
        <w:rPr>
          <w:rFonts w:asciiTheme="minorHAnsi" w:hAnsiTheme="minorHAnsi" w:cstheme="minorHAnsi"/>
          <w:sz w:val="24"/>
          <w:szCs w:val="24"/>
        </w:rPr>
      </w:pPr>
    </w:p>
    <w:p w14:paraId="33D4A281" w14:textId="60F82A38" w:rsidR="00E74FE9" w:rsidRPr="00841427" w:rsidRDefault="00E74FE9" w:rsidP="00E36E34">
      <w:pPr>
        <w:pStyle w:val="Ttulo1"/>
      </w:pPr>
      <w:bookmarkStart w:id="20" w:name="_Toc59049770"/>
      <w:r w:rsidRPr="00841427">
        <w:t xml:space="preserve">4.1. Lenguaje Claro: </w:t>
      </w:r>
      <w:r w:rsidR="001E60E7" w:rsidRPr="00841427">
        <w:t>Consideraciones</w:t>
      </w:r>
      <w:r w:rsidRPr="00841427">
        <w:t xml:space="preserve"> para mejorar la comprensión de la información entregada a nuestros usuarios.</w:t>
      </w:r>
      <w:bookmarkEnd w:id="20"/>
    </w:p>
    <w:p w14:paraId="044140E4" w14:textId="7CA171B2" w:rsidR="00841427" w:rsidRPr="00841427" w:rsidRDefault="00841427" w:rsidP="005B00C4">
      <w:pPr>
        <w:spacing w:after="0"/>
        <w:jc w:val="both"/>
        <w:rPr>
          <w:rFonts w:asciiTheme="minorHAnsi" w:hAnsiTheme="minorHAnsi" w:cstheme="minorHAnsi"/>
          <w:sz w:val="24"/>
          <w:szCs w:val="24"/>
        </w:rPr>
      </w:pPr>
    </w:p>
    <w:p w14:paraId="5893AEC7" w14:textId="3BC69B32" w:rsidR="00841427" w:rsidRPr="00841427" w:rsidRDefault="00841427" w:rsidP="005B00C4">
      <w:pPr>
        <w:spacing w:after="0"/>
        <w:jc w:val="both"/>
        <w:rPr>
          <w:rFonts w:asciiTheme="minorHAnsi" w:hAnsiTheme="minorHAnsi" w:cstheme="minorHAnsi"/>
          <w:sz w:val="24"/>
          <w:szCs w:val="24"/>
        </w:rPr>
      </w:pPr>
      <w:r w:rsidRPr="00841427">
        <w:rPr>
          <w:rFonts w:asciiTheme="minorHAnsi" w:hAnsiTheme="minorHAnsi" w:cstheme="minorHAnsi"/>
          <w:noProof/>
          <w:sz w:val="24"/>
          <w:szCs w:val="24"/>
        </w:rPr>
        <w:drawing>
          <wp:inline distT="0" distB="0" distL="0" distR="0" wp14:anchorId="4D3CAC66" wp14:editId="56102938">
            <wp:extent cx="5612130" cy="1123950"/>
            <wp:effectExtent l="19050" t="0" r="45720" b="0"/>
            <wp:docPr id="10" name="Diagrama 10">
              <a:extLst xmlns:a="http://schemas.openxmlformats.org/drawingml/2006/main">
                <a:ext uri="{FF2B5EF4-FFF2-40B4-BE49-F238E27FC236}">
                  <a16:creationId xmlns:a16="http://schemas.microsoft.com/office/drawing/2014/main" id="{BD698A7D-1A00-41BC-ACB1-374D60E738CF}"/>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3E58E4A2" w14:textId="77777777" w:rsidR="00E74FE9" w:rsidRPr="00841427" w:rsidRDefault="00E74FE9" w:rsidP="005B00C4">
      <w:pPr>
        <w:spacing w:after="0"/>
        <w:jc w:val="both"/>
        <w:rPr>
          <w:rFonts w:asciiTheme="minorHAnsi" w:hAnsiTheme="minorHAnsi" w:cstheme="minorHAnsi"/>
          <w:sz w:val="24"/>
          <w:szCs w:val="24"/>
        </w:rPr>
      </w:pPr>
    </w:p>
    <w:p w14:paraId="114698C5" w14:textId="374D9405" w:rsidR="005B00C4" w:rsidRPr="00841427" w:rsidRDefault="001E60E7" w:rsidP="00E74FE9">
      <w:pPr>
        <w:pStyle w:val="Prrafodelista"/>
        <w:numPr>
          <w:ilvl w:val="0"/>
          <w:numId w:val="57"/>
        </w:numPr>
        <w:spacing w:after="0"/>
        <w:jc w:val="both"/>
        <w:rPr>
          <w:rFonts w:asciiTheme="minorHAnsi" w:hAnsiTheme="minorHAnsi" w:cstheme="minorHAnsi"/>
          <w:sz w:val="24"/>
          <w:szCs w:val="24"/>
          <w:u w:val="single"/>
        </w:rPr>
      </w:pPr>
      <w:r w:rsidRPr="00841427">
        <w:rPr>
          <w:rFonts w:asciiTheme="minorHAnsi" w:hAnsiTheme="minorHAnsi" w:cstheme="minorHAnsi"/>
          <w:sz w:val="24"/>
          <w:szCs w:val="24"/>
          <w:u w:val="single"/>
        </w:rPr>
        <w:t xml:space="preserve">Etapa de preparación a la redacción: </w:t>
      </w:r>
      <w:r w:rsidR="005B00C4" w:rsidRPr="00841427">
        <w:rPr>
          <w:rFonts w:asciiTheme="minorHAnsi" w:hAnsiTheme="minorHAnsi" w:cstheme="minorHAnsi"/>
          <w:sz w:val="24"/>
          <w:szCs w:val="24"/>
          <w:u w:val="single"/>
        </w:rPr>
        <w:t>¿Para quién?</w:t>
      </w:r>
    </w:p>
    <w:p w14:paraId="36344D2C" w14:textId="77777777" w:rsidR="001E60E7" w:rsidRPr="00841427" w:rsidRDefault="001E60E7" w:rsidP="001E60E7">
      <w:pPr>
        <w:pStyle w:val="Prrafodelista"/>
        <w:spacing w:after="0"/>
        <w:ind w:left="1080"/>
        <w:jc w:val="both"/>
        <w:rPr>
          <w:rFonts w:asciiTheme="minorHAnsi" w:hAnsiTheme="minorHAnsi" w:cstheme="minorHAnsi"/>
          <w:sz w:val="24"/>
          <w:szCs w:val="24"/>
        </w:rPr>
      </w:pPr>
    </w:p>
    <w:p w14:paraId="5C5F898B" w14:textId="29F4A3E2" w:rsidR="005B00C4" w:rsidRDefault="00E74FE9" w:rsidP="005B00C4">
      <w:pPr>
        <w:spacing w:after="0"/>
        <w:jc w:val="both"/>
        <w:rPr>
          <w:rFonts w:asciiTheme="minorHAnsi" w:hAnsiTheme="minorHAnsi" w:cstheme="minorHAnsi"/>
          <w:sz w:val="24"/>
          <w:szCs w:val="24"/>
        </w:rPr>
      </w:pPr>
      <w:r>
        <w:rPr>
          <w:rFonts w:asciiTheme="minorHAnsi" w:hAnsiTheme="minorHAnsi" w:cstheme="minorHAnsi"/>
          <w:sz w:val="24"/>
          <w:szCs w:val="24"/>
        </w:rPr>
        <w:t xml:space="preserve">El </w:t>
      </w:r>
      <w:r w:rsidR="00FB507C">
        <w:rPr>
          <w:rFonts w:asciiTheme="minorHAnsi" w:hAnsiTheme="minorHAnsi" w:cstheme="minorHAnsi"/>
          <w:sz w:val="24"/>
          <w:szCs w:val="24"/>
        </w:rPr>
        <w:t xml:space="preserve">(la) </w:t>
      </w:r>
      <w:r>
        <w:rPr>
          <w:rFonts w:asciiTheme="minorHAnsi" w:hAnsiTheme="minorHAnsi" w:cstheme="minorHAnsi"/>
          <w:sz w:val="24"/>
          <w:szCs w:val="24"/>
        </w:rPr>
        <w:t xml:space="preserve">profesional de UAU debe considerar al </w:t>
      </w:r>
      <w:r w:rsidR="005B00C4" w:rsidRPr="005B00C4">
        <w:rPr>
          <w:rFonts w:asciiTheme="minorHAnsi" w:hAnsiTheme="minorHAnsi" w:cstheme="minorHAnsi"/>
          <w:sz w:val="24"/>
          <w:szCs w:val="24"/>
        </w:rPr>
        <w:t>lector</w:t>
      </w:r>
      <w:r w:rsidR="00FB507C">
        <w:rPr>
          <w:rFonts w:asciiTheme="minorHAnsi" w:hAnsiTheme="minorHAnsi" w:cstheme="minorHAnsi"/>
          <w:sz w:val="24"/>
          <w:szCs w:val="24"/>
        </w:rPr>
        <w:t xml:space="preserve"> (a)</w:t>
      </w:r>
      <w:r w:rsidR="005B00C4" w:rsidRPr="005B00C4">
        <w:rPr>
          <w:rFonts w:asciiTheme="minorHAnsi" w:hAnsiTheme="minorHAnsi" w:cstheme="minorHAnsi"/>
          <w:sz w:val="24"/>
          <w:szCs w:val="24"/>
        </w:rPr>
        <w:t xml:space="preserve"> o público objetivo</w:t>
      </w:r>
      <w:r>
        <w:rPr>
          <w:rFonts w:asciiTheme="minorHAnsi" w:hAnsiTheme="minorHAnsi" w:cstheme="minorHAnsi"/>
          <w:sz w:val="24"/>
          <w:szCs w:val="24"/>
        </w:rPr>
        <w:t xml:space="preserve"> a quien está dirigiendo la información</w:t>
      </w:r>
      <w:r w:rsidR="00FB507C">
        <w:rPr>
          <w:rFonts w:asciiTheme="minorHAnsi" w:hAnsiTheme="minorHAnsi" w:cstheme="minorHAnsi"/>
          <w:sz w:val="24"/>
          <w:szCs w:val="24"/>
        </w:rPr>
        <w:t>,</w:t>
      </w:r>
      <w:r w:rsidR="005B00C4" w:rsidRPr="005B00C4">
        <w:rPr>
          <w:rFonts w:asciiTheme="minorHAnsi" w:hAnsiTheme="minorHAnsi" w:cstheme="minorHAnsi"/>
          <w:sz w:val="24"/>
          <w:szCs w:val="24"/>
        </w:rPr>
        <w:t xml:space="preserve"> y según esto </w:t>
      </w:r>
      <w:r w:rsidR="00FB507C">
        <w:rPr>
          <w:rFonts w:asciiTheme="minorHAnsi" w:hAnsiTheme="minorHAnsi" w:cstheme="minorHAnsi"/>
          <w:sz w:val="24"/>
          <w:szCs w:val="24"/>
        </w:rPr>
        <w:t xml:space="preserve">debe </w:t>
      </w:r>
      <w:r w:rsidR="00FB507C" w:rsidRPr="005B00C4">
        <w:rPr>
          <w:rFonts w:asciiTheme="minorHAnsi" w:hAnsiTheme="minorHAnsi" w:cstheme="minorHAnsi"/>
          <w:sz w:val="24"/>
          <w:szCs w:val="24"/>
        </w:rPr>
        <w:t>eleg</w:t>
      </w:r>
      <w:r w:rsidR="00FB507C">
        <w:rPr>
          <w:rFonts w:asciiTheme="minorHAnsi" w:hAnsiTheme="minorHAnsi" w:cstheme="minorHAnsi"/>
          <w:sz w:val="24"/>
          <w:szCs w:val="24"/>
        </w:rPr>
        <w:t xml:space="preserve">ir </w:t>
      </w:r>
      <w:r w:rsidR="005B00C4" w:rsidRPr="005B00C4">
        <w:rPr>
          <w:rFonts w:asciiTheme="minorHAnsi" w:hAnsiTheme="minorHAnsi" w:cstheme="minorHAnsi"/>
          <w:sz w:val="24"/>
          <w:szCs w:val="24"/>
        </w:rPr>
        <w:t xml:space="preserve">la forma más adecuada para esas personas. </w:t>
      </w:r>
      <w:r>
        <w:rPr>
          <w:rFonts w:asciiTheme="minorHAnsi" w:hAnsiTheme="minorHAnsi" w:cstheme="minorHAnsi"/>
          <w:sz w:val="24"/>
          <w:szCs w:val="24"/>
        </w:rPr>
        <w:t>Algunas preguntas guías para realizar dicha caracterización</w:t>
      </w:r>
      <w:r w:rsidR="00FB507C">
        <w:rPr>
          <w:rFonts w:asciiTheme="minorHAnsi" w:hAnsiTheme="minorHAnsi" w:cstheme="minorHAnsi"/>
          <w:sz w:val="24"/>
          <w:szCs w:val="24"/>
        </w:rPr>
        <w:t xml:space="preserve"> son</w:t>
      </w:r>
      <w:r>
        <w:rPr>
          <w:rFonts w:asciiTheme="minorHAnsi" w:hAnsiTheme="minorHAnsi" w:cstheme="minorHAnsi"/>
          <w:sz w:val="24"/>
          <w:szCs w:val="24"/>
        </w:rPr>
        <w:t>:</w:t>
      </w:r>
    </w:p>
    <w:p w14:paraId="4E3EB87F" w14:textId="77777777" w:rsidR="00E74FE9" w:rsidRPr="005B00C4" w:rsidRDefault="00E74FE9" w:rsidP="005B00C4">
      <w:pPr>
        <w:spacing w:after="0"/>
        <w:jc w:val="both"/>
        <w:rPr>
          <w:rFonts w:asciiTheme="minorHAnsi" w:hAnsiTheme="minorHAnsi" w:cstheme="minorHAnsi"/>
          <w:sz w:val="24"/>
          <w:szCs w:val="24"/>
        </w:rPr>
      </w:pPr>
    </w:p>
    <w:p w14:paraId="582C7A61" w14:textId="77777777" w:rsidR="005B00C4" w:rsidRPr="005B00C4" w:rsidRDefault="005B00C4" w:rsidP="005B00C4">
      <w:pPr>
        <w:numPr>
          <w:ilvl w:val="0"/>
          <w:numId w:val="17"/>
        </w:numPr>
        <w:spacing w:after="0"/>
        <w:jc w:val="both"/>
        <w:rPr>
          <w:rFonts w:asciiTheme="minorHAnsi" w:hAnsiTheme="minorHAnsi" w:cstheme="minorHAnsi"/>
          <w:sz w:val="24"/>
          <w:szCs w:val="24"/>
        </w:rPr>
      </w:pPr>
      <w:r w:rsidRPr="005B00C4">
        <w:rPr>
          <w:rFonts w:asciiTheme="minorHAnsi" w:hAnsiTheme="minorHAnsi" w:cstheme="minorHAnsi"/>
          <w:sz w:val="24"/>
          <w:szCs w:val="24"/>
        </w:rPr>
        <w:t>Conocer su perfil (Edad, Grado de Escolaridad, Nivel Socioeconómico, etc.)</w:t>
      </w:r>
    </w:p>
    <w:p w14:paraId="3D5FAFC2" w14:textId="293FDFBB" w:rsidR="005B00C4" w:rsidRPr="005B00C4" w:rsidRDefault="005B00C4" w:rsidP="005B00C4">
      <w:pPr>
        <w:numPr>
          <w:ilvl w:val="0"/>
          <w:numId w:val="17"/>
        </w:numPr>
        <w:spacing w:after="0"/>
        <w:jc w:val="both"/>
        <w:rPr>
          <w:rFonts w:asciiTheme="minorHAnsi" w:hAnsiTheme="minorHAnsi" w:cstheme="minorHAnsi"/>
          <w:sz w:val="24"/>
          <w:szCs w:val="24"/>
        </w:rPr>
      </w:pPr>
      <w:r w:rsidRPr="005B00C4">
        <w:rPr>
          <w:rFonts w:asciiTheme="minorHAnsi" w:hAnsiTheme="minorHAnsi" w:cstheme="minorHAnsi"/>
          <w:sz w:val="24"/>
          <w:szCs w:val="24"/>
        </w:rPr>
        <w:t>¿</w:t>
      </w:r>
      <w:r w:rsidR="001E60E7">
        <w:rPr>
          <w:rFonts w:asciiTheme="minorHAnsi" w:hAnsiTheme="minorHAnsi" w:cstheme="minorHAnsi"/>
          <w:sz w:val="24"/>
          <w:szCs w:val="24"/>
        </w:rPr>
        <w:t>Cuál es el interés final de dicho usuario</w:t>
      </w:r>
      <w:r w:rsidR="00FB507C">
        <w:rPr>
          <w:rFonts w:asciiTheme="minorHAnsi" w:hAnsiTheme="minorHAnsi" w:cstheme="minorHAnsi"/>
          <w:sz w:val="24"/>
          <w:szCs w:val="24"/>
        </w:rPr>
        <w:t xml:space="preserve"> (a)</w:t>
      </w:r>
      <w:r w:rsidRPr="005B00C4">
        <w:rPr>
          <w:rFonts w:asciiTheme="minorHAnsi" w:hAnsiTheme="minorHAnsi" w:cstheme="minorHAnsi"/>
          <w:sz w:val="24"/>
          <w:szCs w:val="24"/>
        </w:rPr>
        <w:t>?</w:t>
      </w:r>
    </w:p>
    <w:p w14:paraId="1AE67B1F" w14:textId="77777777" w:rsidR="005B00C4" w:rsidRPr="005B00C4" w:rsidRDefault="005B00C4" w:rsidP="005B00C4">
      <w:pPr>
        <w:numPr>
          <w:ilvl w:val="0"/>
          <w:numId w:val="17"/>
        </w:numPr>
        <w:spacing w:after="0"/>
        <w:jc w:val="both"/>
        <w:rPr>
          <w:rFonts w:asciiTheme="minorHAnsi" w:hAnsiTheme="minorHAnsi" w:cstheme="minorHAnsi"/>
          <w:sz w:val="24"/>
          <w:szCs w:val="24"/>
        </w:rPr>
      </w:pPr>
      <w:r w:rsidRPr="005B00C4">
        <w:rPr>
          <w:rFonts w:asciiTheme="minorHAnsi" w:hAnsiTheme="minorHAnsi" w:cstheme="minorHAnsi"/>
          <w:sz w:val="24"/>
          <w:szCs w:val="24"/>
        </w:rPr>
        <w:t>¿Cuál es su conocimiento sobre el tema?</w:t>
      </w:r>
    </w:p>
    <w:p w14:paraId="170E1F58" w14:textId="77777777" w:rsidR="005B00C4" w:rsidRPr="005B00C4" w:rsidRDefault="005B00C4" w:rsidP="005B00C4">
      <w:pPr>
        <w:numPr>
          <w:ilvl w:val="0"/>
          <w:numId w:val="17"/>
        </w:numPr>
        <w:spacing w:after="0"/>
        <w:jc w:val="both"/>
        <w:rPr>
          <w:rFonts w:asciiTheme="minorHAnsi" w:hAnsiTheme="minorHAnsi" w:cstheme="minorHAnsi"/>
          <w:sz w:val="24"/>
          <w:szCs w:val="24"/>
        </w:rPr>
      </w:pPr>
      <w:r w:rsidRPr="005B00C4">
        <w:rPr>
          <w:rFonts w:asciiTheme="minorHAnsi" w:hAnsiTheme="minorHAnsi" w:cstheme="minorHAnsi"/>
          <w:sz w:val="24"/>
          <w:szCs w:val="24"/>
        </w:rPr>
        <w:t xml:space="preserve">¿Cuáles son las expectativas sobre la institución? </w:t>
      </w:r>
    </w:p>
    <w:p w14:paraId="13D52699" w14:textId="77777777" w:rsidR="005B00C4" w:rsidRPr="005B00C4" w:rsidRDefault="005B00C4" w:rsidP="005B00C4">
      <w:pPr>
        <w:spacing w:after="0"/>
        <w:jc w:val="both"/>
        <w:rPr>
          <w:rFonts w:asciiTheme="minorHAnsi" w:hAnsiTheme="minorHAnsi" w:cstheme="minorHAnsi"/>
          <w:sz w:val="24"/>
          <w:szCs w:val="24"/>
        </w:rPr>
      </w:pPr>
    </w:p>
    <w:p w14:paraId="733674D3" w14:textId="0F816428" w:rsidR="005B00C4" w:rsidRPr="00841427" w:rsidRDefault="001E60E7" w:rsidP="001E60E7">
      <w:pPr>
        <w:pStyle w:val="Prrafodelista"/>
        <w:numPr>
          <w:ilvl w:val="0"/>
          <w:numId w:val="57"/>
        </w:numPr>
        <w:spacing w:after="0"/>
        <w:jc w:val="both"/>
        <w:rPr>
          <w:rFonts w:asciiTheme="minorHAnsi" w:hAnsiTheme="minorHAnsi" w:cstheme="minorHAnsi"/>
          <w:sz w:val="24"/>
          <w:szCs w:val="24"/>
          <w:u w:val="single"/>
        </w:rPr>
      </w:pPr>
      <w:r w:rsidRPr="00841427">
        <w:rPr>
          <w:rFonts w:asciiTheme="minorHAnsi" w:hAnsiTheme="minorHAnsi" w:cstheme="minorHAnsi"/>
          <w:sz w:val="24"/>
          <w:szCs w:val="24"/>
          <w:u w:val="single"/>
        </w:rPr>
        <w:t xml:space="preserve">Etapa de preparación a la redacción: </w:t>
      </w:r>
      <w:r w:rsidR="005B00C4" w:rsidRPr="00841427">
        <w:rPr>
          <w:rFonts w:asciiTheme="minorHAnsi" w:hAnsiTheme="minorHAnsi" w:cstheme="minorHAnsi"/>
          <w:sz w:val="24"/>
          <w:szCs w:val="24"/>
          <w:u w:val="single"/>
        </w:rPr>
        <w:t>Identifica tus propósitos y cómo transmitir el lenguaje</w:t>
      </w:r>
    </w:p>
    <w:p w14:paraId="71EC1DD5" w14:textId="77777777" w:rsidR="001E60E7" w:rsidRPr="00841427" w:rsidRDefault="001E60E7" w:rsidP="001E60E7">
      <w:pPr>
        <w:pStyle w:val="Prrafodelista"/>
        <w:spacing w:after="0"/>
        <w:ind w:left="1080"/>
        <w:jc w:val="both"/>
        <w:rPr>
          <w:rFonts w:asciiTheme="minorHAnsi" w:hAnsiTheme="minorHAnsi" w:cstheme="minorHAnsi"/>
          <w:sz w:val="24"/>
          <w:szCs w:val="24"/>
        </w:rPr>
      </w:pPr>
    </w:p>
    <w:p w14:paraId="7589C9CC" w14:textId="23FAC01C" w:rsidR="00C30EE1" w:rsidRPr="00841427" w:rsidRDefault="001E60E7" w:rsidP="00FB507C">
      <w:pPr>
        <w:autoSpaceDE w:val="0"/>
        <w:autoSpaceDN w:val="0"/>
        <w:adjustRightInd w:val="0"/>
        <w:spacing w:after="0" w:line="240" w:lineRule="auto"/>
        <w:jc w:val="both"/>
        <w:rPr>
          <w:rFonts w:asciiTheme="minorHAnsi" w:hAnsiTheme="minorHAnsi" w:cstheme="minorHAnsi"/>
          <w:sz w:val="24"/>
          <w:szCs w:val="24"/>
        </w:rPr>
      </w:pPr>
      <w:r>
        <w:rPr>
          <w:rFonts w:asciiTheme="minorHAnsi" w:hAnsiTheme="minorHAnsi" w:cstheme="minorHAnsi"/>
          <w:sz w:val="24"/>
          <w:szCs w:val="24"/>
        </w:rPr>
        <w:t xml:space="preserve">El </w:t>
      </w:r>
      <w:r w:rsidR="005B00C4" w:rsidRPr="005B00C4">
        <w:rPr>
          <w:rFonts w:asciiTheme="minorHAnsi" w:hAnsiTheme="minorHAnsi" w:cstheme="minorHAnsi"/>
          <w:sz w:val="24"/>
          <w:szCs w:val="24"/>
        </w:rPr>
        <w:t>público objetivo</w:t>
      </w:r>
      <w:r>
        <w:rPr>
          <w:rFonts w:asciiTheme="minorHAnsi" w:hAnsiTheme="minorHAnsi" w:cstheme="minorHAnsi"/>
          <w:sz w:val="24"/>
          <w:szCs w:val="24"/>
        </w:rPr>
        <w:t xml:space="preserve"> anteriormente identificado</w:t>
      </w:r>
      <w:r w:rsidR="005B00C4" w:rsidRPr="005B00C4">
        <w:rPr>
          <w:rFonts w:asciiTheme="minorHAnsi" w:hAnsiTheme="minorHAnsi" w:cstheme="minorHAnsi"/>
          <w:sz w:val="24"/>
          <w:szCs w:val="24"/>
        </w:rPr>
        <w:t xml:space="preserve"> sólo prestará atención a los mensajes clave o ideas fuerza que satisfacen sus necesidades de ese momento</w:t>
      </w:r>
      <w:r>
        <w:rPr>
          <w:rFonts w:asciiTheme="minorHAnsi" w:hAnsiTheme="minorHAnsi" w:cstheme="minorHAnsi"/>
          <w:sz w:val="24"/>
          <w:szCs w:val="24"/>
        </w:rPr>
        <w:t>, por ello es fundamental evitar la incorporación de información que no apunte hacia la satisfacción de la consulta o necesidad del usuario</w:t>
      </w:r>
      <w:r w:rsidR="00BE3EF8">
        <w:rPr>
          <w:rFonts w:asciiTheme="minorHAnsi" w:hAnsiTheme="minorHAnsi" w:cstheme="minorHAnsi"/>
          <w:sz w:val="24"/>
          <w:szCs w:val="24"/>
        </w:rPr>
        <w:t xml:space="preserve"> (a)</w:t>
      </w:r>
      <w:r>
        <w:rPr>
          <w:rFonts w:asciiTheme="minorHAnsi" w:hAnsiTheme="minorHAnsi" w:cstheme="minorHAnsi"/>
          <w:sz w:val="24"/>
          <w:szCs w:val="24"/>
        </w:rPr>
        <w:t xml:space="preserve">, </w:t>
      </w:r>
      <w:r w:rsidR="00BE3EF8">
        <w:rPr>
          <w:rFonts w:asciiTheme="minorHAnsi" w:hAnsiTheme="minorHAnsi" w:cstheme="minorHAnsi"/>
          <w:sz w:val="24"/>
          <w:szCs w:val="24"/>
        </w:rPr>
        <w:t xml:space="preserve">ya que </w:t>
      </w:r>
      <w:r>
        <w:rPr>
          <w:rFonts w:asciiTheme="minorHAnsi" w:hAnsiTheme="minorHAnsi" w:cstheme="minorHAnsi"/>
          <w:sz w:val="24"/>
          <w:szCs w:val="24"/>
        </w:rPr>
        <w:t xml:space="preserve">esto pudiese generar mayor frustración o confusión en caso de no comprenderse. </w:t>
      </w:r>
      <w:r w:rsidR="00C30EE1" w:rsidRPr="00841427">
        <w:rPr>
          <w:rFonts w:asciiTheme="minorHAnsi" w:hAnsiTheme="minorHAnsi" w:cstheme="minorHAnsi"/>
          <w:sz w:val="24"/>
          <w:szCs w:val="24"/>
        </w:rPr>
        <w:t xml:space="preserve">Según el Manual de Lenguaje Claro para escritores del Gobierno </w:t>
      </w:r>
      <w:r w:rsidR="00BE3EF8">
        <w:rPr>
          <w:rFonts w:asciiTheme="minorHAnsi" w:hAnsiTheme="minorHAnsi" w:cstheme="minorHAnsi"/>
          <w:sz w:val="24"/>
          <w:szCs w:val="24"/>
        </w:rPr>
        <w:t>F</w:t>
      </w:r>
      <w:r w:rsidR="00C30EE1" w:rsidRPr="00841427">
        <w:rPr>
          <w:rFonts w:asciiTheme="minorHAnsi" w:hAnsiTheme="minorHAnsi" w:cstheme="minorHAnsi"/>
          <w:sz w:val="24"/>
          <w:szCs w:val="24"/>
        </w:rPr>
        <w:t>ederal de Estados Unidos (</w:t>
      </w:r>
      <w:proofErr w:type="spellStart"/>
      <w:r w:rsidR="00C30EE1" w:rsidRPr="00841427">
        <w:rPr>
          <w:rFonts w:asciiTheme="minorHAnsi" w:hAnsiTheme="minorHAnsi" w:cstheme="minorHAnsi"/>
          <w:sz w:val="24"/>
          <w:szCs w:val="24"/>
        </w:rPr>
        <w:t>Plain</w:t>
      </w:r>
      <w:proofErr w:type="spellEnd"/>
      <w:r w:rsidR="00C30EE1" w:rsidRPr="00841427">
        <w:rPr>
          <w:rFonts w:asciiTheme="minorHAnsi" w:hAnsiTheme="minorHAnsi" w:cstheme="minorHAnsi"/>
          <w:sz w:val="24"/>
          <w:szCs w:val="24"/>
        </w:rPr>
        <w:t xml:space="preserve"> </w:t>
      </w:r>
      <w:proofErr w:type="spellStart"/>
      <w:r w:rsidR="00C30EE1" w:rsidRPr="00841427">
        <w:rPr>
          <w:rFonts w:asciiTheme="minorHAnsi" w:hAnsiTheme="minorHAnsi" w:cstheme="minorHAnsi"/>
          <w:sz w:val="24"/>
          <w:szCs w:val="24"/>
        </w:rPr>
        <w:t>Language</w:t>
      </w:r>
      <w:proofErr w:type="spellEnd"/>
      <w:r w:rsidR="00C30EE1" w:rsidRPr="00841427">
        <w:rPr>
          <w:rFonts w:asciiTheme="minorHAnsi" w:hAnsiTheme="minorHAnsi" w:cstheme="minorHAnsi"/>
          <w:sz w:val="24"/>
          <w:szCs w:val="24"/>
        </w:rPr>
        <w:t xml:space="preserve">: A </w:t>
      </w:r>
      <w:proofErr w:type="spellStart"/>
      <w:r w:rsidR="00C30EE1" w:rsidRPr="00841427">
        <w:rPr>
          <w:rFonts w:asciiTheme="minorHAnsi" w:hAnsiTheme="minorHAnsi" w:cstheme="minorHAnsi"/>
          <w:sz w:val="24"/>
          <w:szCs w:val="24"/>
        </w:rPr>
        <w:t>Handbook</w:t>
      </w:r>
      <w:proofErr w:type="spellEnd"/>
      <w:r w:rsidR="00C30EE1" w:rsidRPr="00841427">
        <w:rPr>
          <w:rFonts w:asciiTheme="minorHAnsi" w:hAnsiTheme="minorHAnsi" w:cstheme="minorHAnsi"/>
          <w:sz w:val="24"/>
          <w:szCs w:val="24"/>
        </w:rPr>
        <w:t xml:space="preserve"> </w:t>
      </w:r>
      <w:proofErr w:type="spellStart"/>
      <w:r w:rsidR="00C30EE1" w:rsidRPr="00841427">
        <w:rPr>
          <w:rFonts w:asciiTheme="minorHAnsi" w:hAnsiTheme="minorHAnsi" w:cstheme="minorHAnsi"/>
          <w:sz w:val="24"/>
          <w:szCs w:val="24"/>
        </w:rPr>
        <w:t>for</w:t>
      </w:r>
      <w:proofErr w:type="spellEnd"/>
      <w:r w:rsidR="00C30EE1" w:rsidRPr="00841427">
        <w:rPr>
          <w:rFonts w:asciiTheme="minorHAnsi" w:hAnsiTheme="minorHAnsi" w:cstheme="minorHAnsi"/>
          <w:sz w:val="24"/>
          <w:szCs w:val="24"/>
        </w:rPr>
        <w:t xml:space="preserve"> </w:t>
      </w:r>
      <w:proofErr w:type="spellStart"/>
      <w:r w:rsidR="00C30EE1" w:rsidRPr="00841427">
        <w:rPr>
          <w:rFonts w:asciiTheme="minorHAnsi" w:hAnsiTheme="minorHAnsi" w:cstheme="minorHAnsi"/>
          <w:sz w:val="24"/>
          <w:szCs w:val="24"/>
        </w:rPr>
        <w:t>writers</w:t>
      </w:r>
      <w:proofErr w:type="spellEnd"/>
      <w:r w:rsidR="00C30EE1" w:rsidRPr="00841427">
        <w:rPr>
          <w:rFonts w:asciiTheme="minorHAnsi" w:hAnsiTheme="minorHAnsi" w:cstheme="minorHAnsi"/>
          <w:sz w:val="24"/>
          <w:szCs w:val="24"/>
        </w:rPr>
        <w:t xml:space="preserve"> in </w:t>
      </w:r>
      <w:proofErr w:type="spellStart"/>
      <w:r w:rsidR="00C30EE1" w:rsidRPr="00841427">
        <w:rPr>
          <w:rFonts w:asciiTheme="minorHAnsi" w:hAnsiTheme="minorHAnsi" w:cstheme="minorHAnsi"/>
          <w:sz w:val="24"/>
          <w:szCs w:val="24"/>
        </w:rPr>
        <w:t>the</w:t>
      </w:r>
      <w:proofErr w:type="spellEnd"/>
      <w:r w:rsidR="00C30EE1" w:rsidRPr="00841427">
        <w:rPr>
          <w:rFonts w:asciiTheme="minorHAnsi" w:hAnsiTheme="minorHAnsi" w:cstheme="minorHAnsi"/>
          <w:sz w:val="24"/>
          <w:szCs w:val="24"/>
        </w:rPr>
        <w:t xml:space="preserve"> U.S. Federal </w:t>
      </w:r>
      <w:proofErr w:type="spellStart"/>
      <w:r w:rsidR="00C30EE1" w:rsidRPr="00841427">
        <w:rPr>
          <w:rFonts w:asciiTheme="minorHAnsi" w:hAnsiTheme="minorHAnsi" w:cstheme="minorHAnsi"/>
          <w:sz w:val="24"/>
          <w:szCs w:val="24"/>
        </w:rPr>
        <w:t>Government</w:t>
      </w:r>
      <w:proofErr w:type="spellEnd"/>
      <w:r w:rsidR="00C30EE1" w:rsidRPr="00841427">
        <w:rPr>
          <w:rFonts w:asciiTheme="minorHAnsi" w:hAnsiTheme="minorHAnsi" w:cstheme="minorHAnsi"/>
          <w:sz w:val="24"/>
          <w:szCs w:val="24"/>
        </w:rPr>
        <w:t>)</w:t>
      </w:r>
      <w:r w:rsidR="00841427">
        <w:rPr>
          <w:rFonts w:asciiTheme="minorHAnsi" w:hAnsiTheme="minorHAnsi" w:cstheme="minorHAnsi"/>
          <w:sz w:val="24"/>
          <w:szCs w:val="24"/>
        </w:rPr>
        <w:t xml:space="preserve"> </w:t>
      </w:r>
      <w:r w:rsidR="00841427" w:rsidRPr="00841427">
        <w:rPr>
          <w:rFonts w:asciiTheme="minorHAnsi" w:hAnsiTheme="minorHAnsi" w:cstheme="minorHAnsi"/>
          <w:sz w:val="24"/>
          <w:szCs w:val="24"/>
        </w:rPr>
        <w:t>(2</w:t>
      </w:r>
      <w:r w:rsidR="00841427">
        <w:rPr>
          <w:rFonts w:asciiTheme="minorHAnsi" w:hAnsiTheme="minorHAnsi" w:cstheme="minorHAnsi"/>
          <w:sz w:val="24"/>
          <w:szCs w:val="24"/>
        </w:rPr>
        <w:t>009)</w:t>
      </w:r>
      <w:r w:rsidR="00C30EE1" w:rsidRPr="00841427">
        <w:rPr>
          <w:rFonts w:asciiTheme="minorHAnsi" w:hAnsiTheme="minorHAnsi" w:cstheme="minorHAnsi"/>
          <w:sz w:val="24"/>
          <w:szCs w:val="24"/>
        </w:rPr>
        <w:t>, se recomienda contestar seis preguntas</w:t>
      </w:r>
    </w:p>
    <w:p w14:paraId="6740687F" w14:textId="77777777" w:rsidR="001E60E7" w:rsidRPr="005B00C4" w:rsidRDefault="001E60E7" w:rsidP="00FB507C">
      <w:pPr>
        <w:spacing w:after="0"/>
        <w:jc w:val="both"/>
        <w:rPr>
          <w:rFonts w:asciiTheme="minorHAnsi" w:hAnsiTheme="minorHAnsi" w:cstheme="minorHAnsi"/>
          <w:sz w:val="24"/>
          <w:szCs w:val="24"/>
        </w:rPr>
      </w:pPr>
    </w:p>
    <w:p w14:paraId="4DEEAC4E" w14:textId="77777777" w:rsidR="005B00C4" w:rsidRPr="005B00C4" w:rsidRDefault="005B00C4" w:rsidP="005B00C4">
      <w:pPr>
        <w:numPr>
          <w:ilvl w:val="0"/>
          <w:numId w:val="18"/>
        </w:numPr>
        <w:spacing w:after="0"/>
        <w:jc w:val="both"/>
        <w:rPr>
          <w:rFonts w:asciiTheme="minorHAnsi" w:hAnsiTheme="minorHAnsi" w:cstheme="minorHAnsi"/>
          <w:sz w:val="24"/>
          <w:szCs w:val="24"/>
        </w:rPr>
      </w:pPr>
      <w:r w:rsidRPr="005B00C4">
        <w:rPr>
          <w:rFonts w:asciiTheme="minorHAnsi" w:hAnsiTheme="minorHAnsi" w:cstheme="minorHAnsi"/>
          <w:sz w:val="24"/>
          <w:szCs w:val="24"/>
        </w:rPr>
        <w:t>¿Qué estoy escribiendo?</w:t>
      </w:r>
    </w:p>
    <w:p w14:paraId="58551E60" w14:textId="65A8B2AF" w:rsidR="005B00C4" w:rsidRPr="005B00C4" w:rsidRDefault="005B00C4" w:rsidP="005B00C4">
      <w:pPr>
        <w:numPr>
          <w:ilvl w:val="0"/>
          <w:numId w:val="18"/>
        </w:numPr>
        <w:spacing w:after="0"/>
        <w:jc w:val="both"/>
        <w:rPr>
          <w:rFonts w:asciiTheme="minorHAnsi" w:hAnsiTheme="minorHAnsi" w:cstheme="minorHAnsi"/>
          <w:sz w:val="24"/>
          <w:szCs w:val="24"/>
        </w:rPr>
      </w:pPr>
      <w:r w:rsidRPr="005B00C4">
        <w:rPr>
          <w:rFonts w:asciiTheme="minorHAnsi" w:hAnsiTheme="minorHAnsi" w:cstheme="minorHAnsi"/>
          <w:sz w:val="24"/>
          <w:szCs w:val="24"/>
        </w:rPr>
        <w:t xml:space="preserve">¿Qué necesita saber mi público objetivo o </w:t>
      </w:r>
      <w:r w:rsidR="001E60E7">
        <w:rPr>
          <w:rFonts w:asciiTheme="minorHAnsi" w:hAnsiTheme="minorHAnsi" w:cstheme="minorHAnsi"/>
          <w:sz w:val="24"/>
          <w:szCs w:val="24"/>
        </w:rPr>
        <w:t>usuario</w:t>
      </w:r>
      <w:r w:rsidR="00BE3EF8">
        <w:rPr>
          <w:rFonts w:asciiTheme="minorHAnsi" w:hAnsiTheme="minorHAnsi" w:cstheme="minorHAnsi"/>
          <w:sz w:val="24"/>
          <w:szCs w:val="24"/>
        </w:rPr>
        <w:t xml:space="preserve"> (a)</w:t>
      </w:r>
      <w:r w:rsidRPr="005B00C4">
        <w:rPr>
          <w:rFonts w:asciiTheme="minorHAnsi" w:hAnsiTheme="minorHAnsi" w:cstheme="minorHAnsi"/>
          <w:sz w:val="24"/>
          <w:szCs w:val="24"/>
        </w:rPr>
        <w:t>?</w:t>
      </w:r>
    </w:p>
    <w:p w14:paraId="547B343F" w14:textId="77777777" w:rsidR="005B00C4" w:rsidRPr="005B00C4" w:rsidRDefault="005B00C4" w:rsidP="005B00C4">
      <w:pPr>
        <w:numPr>
          <w:ilvl w:val="0"/>
          <w:numId w:val="18"/>
        </w:numPr>
        <w:spacing w:after="0"/>
        <w:jc w:val="both"/>
        <w:rPr>
          <w:rFonts w:asciiTheme="minorHAnsi" w:hAnsiTheme="minorHAnsi" w:cstheme="minorHAnsi"/>
          <w:sz w:val="24"/>
          <w:szCs w:val="24"/>
        </w:rPr>
      </w:pPr>
      <w:r w:rsidRPr="005B00C4">
        <w:rPr>
          <w:rFonts w:asciiTheme="minorHAnsi" w:hAnsiTheme="minorHAnsi" w:cstheme="minorHAnsi"/>
          <w:sz w:val="24"/>
          <w:szCs w:val="24"/>
        </w:rPr>
        <w:t>¿Qué puntos busco comunicar?</w:t>
      </w:r>
    </w:p>
    <w:p w14:paraId="159039E5" w14:textId="13DBCC7A" w:rsidR="005B00C4" w:rsidRPr="005B00C4" w:rsidRDefault="005B00C4" w:rsidP="005B00C4">
      <w:pPr>
        <w:numPr>
          <w:ilvl w:val="0"/>
          <w:numId w:val="18"/>
        </w:numPr>
        <w:spacing w:after="0"/>
        <w:jc w:val="both"/>
        <w:rPr>
          <w:rFonts w:asciiTheme="minorHAnsi" w:hAnsiTheme="minorHAnsi" w:cstheme="minorHAnsi"/>
          <w:sz w:val="24"/>
          <w:szCs w:val="24"/>
        </w:rPr>
      </w:pPr>
      <w:r w:rsidRPr="005B00C4">
        <w:rPr>
          <w:rFonts w:asciiTheme="minorHAnsi" w:hAnsiTheme="minorHAnsi" w:cstheme="minorHAnsi"/>
          <w:sz w:val="24"/>
          <w:szCs w:val="24"/>
        </w:rPr>
        <w:t>Si pudiera decirle una sola frase a</w:t>
      </w:r>
      <w:r w:rsidR="001E60E7">
        <w:rPr>
          <w:rFonts w:asciiTheme="minorHAnsi" w:hAnsiTheme="minorHAnsi" w:cstheme="minorHAnsi"/>
          <w:sz w:val="24"/>
          <w:szCs w:val="24"/>
        </w:rPr>
        <w:t xml:space="preserve"> este usuario</w:t>
      </w:r>
      <w:r w:rsidR="00BE3EF8">
        <w:rPr>
          <w:rFonts w:asciiTheme="minorHAnsi" w:hAnsiTheme="minorHAnsi" w:cstheme="minorHAnsi"/>
          <w:sz w:val="24"/>
          <w:szCs w:val="24"/>
        </w:rPr>
        <w:t xml:space="preserve"> (a)</w:t>
      </w:r>
      <w:r w:rsidRPr="005B00C4">
        <w:rPr>
          <w:rFonts w:asciiTheme="minorHAnsi" w:hAnsiTheme="minorHAnsi" w:cstheme="minorHAnsi"/>
          <w:sz w:val="24"/>
          <w:szCs w:val="24"/>
        </w:rPr>
        <w:t>, ¿Qué le diría?</w:t>
      </w:r>
    </w:p>
    <w:p w14:paraId="5909B3F9" w14:textId="43ABCD73" w:rsidR="005B00C4" w:rsidRDefault="005B00C4" w:rsidP="005B00C4">
      <w:pPr>
        <w:numPr>
          <w:ilvl w:val="0"/>
          <w:numId w:val="18"/>
        </w:numPr>
        <w:spacing w:after="0"/>
        <w:jc w:val="both"/>
        <w:rPr>
          <w:rFonts w:asciiTheme="minorHAnsi" w:hAnsiTheme="minorHAnsi" w:cstheme="minorHAnsi"/>
          <w:sz w:val="24"/>
          <w:szCs w:val="24"/>
        </w:rPr>
      </w:pPr>
      <w:r w:rsidRPr="005B00C4">
        <w:rPr>
          <w:rFonts w:asciiTheme="minorHAnsi" w:hAnsiTheme="minorHAnsi" w:cstheme="minorHAnsi"/>
          <w:sz w:val="24"/>
          <w:szCs w:val="24"/>
        </w:rPr>
        <w:t xml:space="preserve">¿Qué preguntas tendrá el </w:t>
      </w:r>
      <w:r w:rsidR="00BE3EF8">
        <w:rPr>
          <w:rFonts w:asciiTheme="minorHAnsi" w:hAnsiTheme="minorHAnsi" w:cstheme="minorHAnsi"/>
          <w:sz w:val="24"/>
          <w:szCs w:val="24"/>
        </w:rPr>
        <w:t xml:space="preserve">(la) </w:t>
      </w:r>
      <w:r w:rsidR="001E60E7">
        <w:rPr>
          <w:rFonts w:asciiTheme="minorHAnsi" w:hAnsiTheme="minorHAnsi" w:cstheme="minorHAnsi"/>
          <w:sz w:val="24"/>
          <w:szCs w:val="24"/>
        </w:rPr>
        <w:t>usuario</w:t>
      </w:r>
      <w:r w:rsidR="00BE3EF8">
        <w:rPr>
          <w:rFonts w:asciiTheme="minorHAnsi" w:hAnsiTheme="minorHAnsi" w:cstheme="minorHAnsi"/>
          <w:sz w:val="24"/>
          <w:szCs w:val="24"/>
        </w:rPr>
        <w:t xml:space="preserve"> (a)</w:t>
      </w:r>
      <w:r w:rsidRPr="005B00C4">
        <w:rPr>
          <w:rFonts w:asciiTheme="minorHAnsi" w:hAnsiTheme="minorHAnsi" w:cstheme="minorHAnsi"/>
          <w:sz w:val="24"/>
          <w:szCs w:val="24"/>
        </w:rPr>
        <w:t>?</w:t>
      </w:r>
    </w:p>
    <w:p w14:paraId="2B7B4A8F" w14:textId="446B66AD" w:rsidR="00C30EE1" w:rsidRPr="005B00C4" w:rsidRDefault="00C30EE1" w:rsidP="005B00C4">
      <w:pPr>
        <w:numPr>
          <w:ilvl w:val="0"/>
          <w:numId w:val="18"/>
        </w:numPr>
        <w:spacing w:after="0"/>
        <w:jc w:val="both"/>
        <w:rPr>
          <w:rFonts w:asciiTheme="minorHAnsi" w:hAnsiTheme="minorHAnsi" w:cstheme="minorHAnsi"/>
          <w:sz w:val="24"/>
          <w:szCs w:val="24"/>
        </w:rPr>
      </w:pPr>
      <w:r>
        <w:rPr>
          <w:rFonts w:asciiTheme="minorHAnsi" w:hAnsiTheme="minorHAnsi" w:cstheme="minorHAnsi"/>
          <w:sz w:val="24"/>
          <w:szCs w:val="24"/>
        </w:rPr>
        <w:t>¿Qué reacción tendrá el</w:t>
      </w:r>
      <w:r w:rsidR="00BE3EF8">
        <w:rPr>
          <w:rFonts w:asciiTheme="minorHAnsi" w:hAnsiTheme="minorHAnsi" w:cstheme="minorHAnsi"/>
          <w:sz w:val="24"/>
          <w:szCs w:val="24"/>
        </w:rPr>
        <w:t xml:space="preserve"> (la)</w:t>
      </w:r>
      <w:r>
        <w:rPr>
          <w:rFonts w:asciiTheme="minorHAnsi" w:hAnsiTheme="minorHAnsi" w:cstheme="minorHAnsi"/>
          <w:sz w:val="24"/>
          <w:szCs w:val="24"/>
        </w:rPr>
        <w:t xml:space="preserve"> usuario</w:t>
      </w:r>
      <w:r w:rsidR="00BE3EF8">
        <w:rPr>
          <w:rFonts w:asciiTheme="minorHAnsi" w:hAnsiTheme="minorHAnsi" w:cstheme="minorHAnsi"/>
          <w:sz w:val="24"/>
          <w:szCs w:val="24"/>
        </w:rPr>
        <w:t xml:space="preserve"> (a)</w:t>
      </w:r>
      <w:r>
        <w:rPr>
          <w:rFonts w:asciiTheme="minorHAnsi" w:hAnsiTheme="minorHAnsi" w:cstheme="minorHAnsi"/>
          <w:sz w:val="24"/>
          <w:szCs w:val="24"/>
        </w:rPr>
        <w:t xml:space="preserve"> frente a esta información?</w:t>
      </w:r>
    </w:p>
    <w:p w14:paraId="644A309F" w14:textId="77777777" w:rsidR="005B00C4" w:rsidRPr="005B00C4" w:rsidRDefault="005B00C4" w:rsidP="005B00C4">
      <w:pPr>
        <w:spacing w:after="0"/>
        <w:jc w:val="both"/>
        <w:rPr>
          <w:rFonts w:asciiTheme="minorHAnsi" w:hAnsiTheme="minorHAnsi" w:cstheme="minorHAnsi"/>
          <w:sz w:val="24"/>
          <w:szCs w:val="24"/>
        </w:rPr>
      </w:pPr>
    </w:p>
    <w:p w14:paraId="0D382373" w14:textId="66310ED2" w:rsidR="005B00C4" w:rsidRPr="00841427" w:rsidRDefault="001E60E7" w:rsidP="001E60E7">
      <w:pPr>
        <w:pStyle w:val="Prrafodelista"/>
        <w:numPr>
          <w:ilvl w:val="0"/>
          <w:numId w:val="57"/>
        </w:numPr>
        <w:spacing w:after="0"/>
        <w:jc w:val="both"/>
        <w:rPr>
          <w:rFonts w:asciiTheme="minorHAnsi" w:hAnsiTheme="minorHAnsi" w:cstheme="minorHAnsi"/>
          <w:sz w:val="24"/>
          <w:szCs w:val="24"/>
          <w:u w:val="single"/>
        </w:rPr>
      </w:pPr>
      <w:r w:rsidRPr="00841427">
        <w:rPr>
          <w:rFonts w:asciiTheme="minorHAnsi" w:hAnsiTheme="minorHAnsi" w:cstheme="minorHAnsi"/>
          <w:sz w:val="24"/>
          <w:szCs w:val="24"/>
          <w:u w:val="single"/>
        </w:rPr>
        <w:t xml:space="preserve">Etapa de preparación a la redacción: </w:t>
      </w:r>
      <w:r w:rsidR="005B00C4" w:rsidRPr="00841427">
        <w:rPr>
          <w:rFonts w:asciiTheme="minorHAnsi" w:hAnsiTheme="minorHAnsi" w:cstheme="minorHAnsi"/>
          <w:sz w:val="24"/>
          <w:szCs w:val="24"/>
          <w:u w:val="single"/>
        </w:rPr>
        <w:t xml:space="preserve">Organiza la información. </w:t>
      </w:r>
    </w:p>
    <w:p w14:paraId="0312728C" w14:textId="77777777" w:rsidR="001E60E7" w:rsidRPr="00841427" w:rsidRDefault="001E60E7" w:rsidP="001E60E7">
      <w:pPr>
        <w:pStyle w:val="Prrafodelista"/>
        <w:spacing w:after="0"/>
        <w:ind w:left="1080"/>
        <w:jc w:val="both"/>
        <w:rPr>
          <w:rFonts w:asciiTheme="minorHAnsi" w:hAnsiTheme="minorHAnsi" w:cstheme="minorHAnsi"/>
          <w:sz w:val="24"/>
          <w:szCs w:val="24"/>
        </w:rPr>
      </w:pPr>
    </w:p>
    <w:p w14:paraId="46335013" w14:textId="4E178DC3" w:rsidR="00841427" w:rsidRPr="00841427" w:rsidRDefault="001E60E7" w:rsidP="00841427">
      <w:pPr>
        <w:spacing w:after="0"/>
        <w:jc w:val="both"/>
        <w:rPr>
          <w:rFonts w:asciiTheme="minorHAnsi" w:hAnsiTheme="minorHAnsi" w:cstheme="minorHAnsi"/>
          <w:sz w:val="24"/>
          <w:szCs w:val="24"/>
        </w:rPr>
      </w:pPr>
      <w:r>
        <w:rPr>
          <w:rFonts w:asciiTheme="minorHAnsi" w:hAnsiTheme="minorHAnsi" w:cstheme="minorHAnsi"/>
          <w:sz w:val="24"/>
          <w:szCs w:val="24"/>
        </w:rPr>
        <w:t>Una vez exista claridad respecto a</w:t>
      </w:r>
      <w:r w:rsidR="005B00C4" w:rsidRPr="005B00C4">
        <w:rPr>
          <w:rFonts w:asciiTheme="minorHAnsi" w:hAnsiTheme="minorHAnsi" w:cstheme="minorHAnsi"/>
          <w:sz w:val="24"/>
          <w:szCs w:val="24"/>
        </w:rPr>
        <w:t xml:space="preserve">l propósito y el mensaje que </w:t>
      </w:r>
      <w:r>
        <w:rPr>
          <w:rFonts w:asciiTheme="minorHAnsi" w:hAnsiTheme="minorHAnsi" w:cstheme="minorHAnsi"/>
          <w:sz w:val="24"/>
          <w:szCs w:val="24"/>
        </w:rPr>
        <w:t>se debe</w:t>
      </w:r>
      <w:r w:rsidR="005B00C4" w:rsidRPr="005B00C4">
        <w:rPr>
          <w:rFonts w:asciiTheme="minorHAnsi" w:hAnsiTheme="minorHAnsi" w:cstheme="minorHAnsi"/>
          <w:sz w:val="24"/>
          <w:szCs w:val="24"/>
        </w:rPr>
        <w:t xml:space="preserve"> transmitir, </w:t>
      </w:r>
      <w:r w:rsidR="00841427">
        <w:rPr>
          <w:rFonts w:asciiTheme="minorHAnsi" w:hAnsiTheme="minorHAnsi" w:cstheme="minorHAnsi"/>
          <w:sz w:val="24"/>
          <w:szCs w:val="24"/>
        </w:rPr>
        <w:t xml:space="preserve">se debe </w:t>
      </w:r>
      <w:r w:rsidR="005B00C4" w:rsidRPr="005B00C4">
        <w:rPr>
          <w:rFonts w:asciiTheme="minorHAnsi" w:hAnsiTheme="minorHAnsi" w:cstheme="minorHAnsi"/>
          <w:sz w:val="24"/>
          <w:szCs w:val="24"/>
        </w:rPr>
        <w:t>organiza</w:t>
      </w:r>
      <w:r w:rsidR="00841427">
        <w:rPr>
          <w:rFonts w:asciiTheme="minorHAnsi" w:hAnsiTheme="minorHAnsi" w:cstheme="minorHAnsi"/>
          <w:sz w:val="24"/>
          <w:szCs w:val="24"/>
        </w:rPr>
        <w:t>r</w:t>
      </w:r>
      <w:r w:rsidR="005B00C4" w:rsidRPr="005B00C4">
        <w:rPr>
          <w:rFonts w:asciiTheme="minorHAnsi" w:hAnsiTheme="minorHAnsi" w:cstheme="minorHAnsi"/>
          <w:sz w:val="24"/>
          <w:szCs w:val="24"/>
        </w:rPr>
        <w:t xml:space="preserve"> la información de manera clara</w:t>
      </w:r>
      <w:r>
        <w:rPr>
          <w:rFonts w:asciiTheme="minorHAnsi" w:hAnsiTheme="minorHAnsi" w:cstheme="minorHAnsi"/>
          <w:sz w:val="24"/>
          <w:szCs w:val="24"/>
        </w:rPr>
        <w:t xml:space="preserve"> para facilitar su lectura. </w:t>
      </w:r>
      <w:r w:rsidR="00022DF1" w:rsidRPr="00841427">
        <w:rPr>
          <w:rFonts w:asciiTheme="minorHAnsi" w:hAnsiTheme="minorHAnsi" w:cstheme="minorHAnsi"/>
          <w:sz w:val="24"/>
          <w:szCs w:val="24"/>
        </w:rPr>
        <w:t xml:space="preserve">Organizar un documento antes de empezar a escribirlo es un paso fundamental, porque de ese modo se asegura entender el </w:t>
      </w:r>
      <w:r w:rsidR="00C30EE1" w:rsidRPr="00841427">
        <w:rPr>
          <w:rFonts w:asciiTheme="minorHAnsi" w:hAnsiTheme="minorHAnsi" w:cstheme="minorHAnsi"/>
          <w:sz w:val="24"/>
          <w:szCs w:val="24"/>
        </w:rPr>
        <w:t>objetivo central</w:t>
      </w:r>
      <w:r w:rsidR="00022DF1" w:rsidRPr="00841427">
        <w:rPr>
          <w:rFonts w:asciiTheme="minorHAnsi" w:hAnsiTheme="minorHAnsi" w:cstheme="minorHAnsi"/>
          <w:sz w:val="24"/>
          <w:szCs w:val="24"/>
        </w:rPr>
        <w:t xml:space="preserve"> del documento e identificar cuáles son las necesidades de la audiencia.</w:t>
      </w:r>
    </w:p>
    <w:p w14:paraId="78A64994" w14:textId="1E61A782" w:rsidR="00841427" w:rsidRPr="00841427" w:rsidRDefault="00841427" w:rsidP="00841427">
      <w:pPr>
        <w:spacing w:after="0"/>
        <w:jc w:val="both"/>
        <w:rPr>
          <w:rFonts w:asciiTheme="minorHAnsi" w:hAnsiTheme="minorHAnsi" w:cstheme="minorHAnsi"/>
          <w:sz w:val="24"/>
          <w:szCs w:val="24"/>
        </w:rPr>
      </w:pPr>
    </w:p>
    <w:p w14:paraId="2363D9B4" w14:textId="723EFC63" w:rsidR="00841427" w:rsidRPr="00841427" w:rsidRDefault="00841427" w:rsidP="00841427">
      <w:pPr>
        <w:spacing w:after="0"/>
        <w:jc w:val="both"/>
        <w:rPr>
          <w:rFonts w:asciiTheme="minorHAnsi" w:hAnsiTheme="minorHAnsi" w:cstheme="minorHAnsi"/>
          <w:sz w:val="24"/>
          <w:szCs w:val="24"/>
        </w:rPr>
      </w:pPr>
      <w:r w:rsidRPr="00841427">
        <w:rPr>
          <w:rFonts w:asciiTheme="minorHAnsi" w:hAnsiTheme="minorHAnsi" w:cstheme="minorHAnsi"/>
          <w:sz w:val="24"/>
          <w:szCs w:val="24"/>
        </w:rPr>
        <w:t xml:space="preserve">Un esquema de organización de la información considera los siguientes elementos: </w:t>
      </w:r>
    </w:p>
    <w:p w14:paraId="75654611" w14:textId="77777777" w:rsidR="00841427" w:rsidRPr="00841427" w:rsidRDefault="00841427" w:rsidP="00841427">
      <w:pPr>
        <w:spacing w:after="0"/>
        <w:jc w:val="both"/>
        <w:rPr>
          <w:rFonts w:asciiTheme="minorHAnsi" w:hAnsiTheme="minorHAnsi" w:cstheme="minorHAnsi"/>
          <w:sz w:val="24"/>
          <w:szCs w:val="24"/>
        </w:rPr>
      </w:pPr>
    </w:p>
    <w:p w14:paraId="5618C042" w14:textId="6E842245" w:rsidR="005B00C4" w:rsidRPr="005B00C4" w:rsidRDefault="005B00C4" w:rsidP="005B00C4">
      <w:pPr>
        <w:numPr>
          <w:ilvl w:val="0"/>
          <w:numId w:val="19"/>
        </w:numPr>
        <w:spacing w:after="0"/>
        <w:jc w:val="both"/>
        <w:rPr>
          <w:rFonts w:asciiTheme="minorHAnsi" w:hAnsiTheme="minorHAnsi" w:cstheme="minorHAnsi"/>
          <w:sz w:val="24"/>
          <w:szCs w:val="24"/>
        </w:rPr>
      </w:pPr>
      <w:r w:rsidRPr="005B00C4">
        <w:rPr>
          <w:rFonts w:asciiTheme="minorHAnsi" w:hAnsiTheme="minorHAnsi" w:cstheme="minorHAnsi"/>
          <w:sz w:val="24"/>
          <w:szCs w:val="24"/>
        </w:rPr>
        <w:t>Utilizar estructura básica de un texto (Introducción, Cuerpo, Conclusión)</w:t>
      </w:r>
      <w:r w:rsidR="00841427">
        <w:rPr>
          <w:rFonts w:asciiTheme="minorHAnsi" w:hAnsiTheme="minorHAnsi" w:cstheme="minorHAnsi"/>
          <w:sz w:val="24"/>
          <w:szCs w:val="24"/>
        </w:rPr>
        <w:t>.</w:t>
      </w:r>
    </w:p>
    <w:p w14:paraId="0E948F6D" w14:textId="71ED2F3E" w:rsidR="005B00C4" w:rsidRPr="005B00C4" w:rsidRDefault="005B00C4" w:rsidP="005B00C4">
      <w:pPr>
        <w:numPr>
          <w:ilvl w:val="0"/>
          <w:numId w:val="19"/>
        </w:numPr>
        <w:spacing w:after="0"/>
        <w:jc w:val="both"/>
        <w:rPr>
          <w:rFonts w:asciiTheme="minorHAnsi" w:hAnsiTheme="minorHAnsi" w:cstheme="minorHAnsi"/>
          <w:sz w:val="24"/>
          <w:szCs w:val="24"/>
        </w:rPr>
      </w:pPr>
      <w:r w:rsidRPr="005B00C4">
        <w:rPr>
          <w:rFonts w:asciiTheme="minorHAnsi" w:hAnsiTheme="minorHAnsi" w:cstheme="minorHAnsi"/>
          <w:sz w:val="24"/>
          <w:szCs w:val="24"/>
        </w:rPr>
        <w:t xml:space="preserve">Usar </w:t>
      </w:r>
      <w:r w:rsidR="00841427">
        <w:rPr>
          <w:rFonts w:asciiTheme="minorHAnsi" w:hAnsiTheme="minorHAnsi" w:cstheme="minorHAnsi"/>
          <w:sz w:val="24"/>
          <w:szCs w:val="24"/>
        </w:rPr>
        <w:t>“atajos de lectura” como e</w:t>
      </w:r>
      <w:r w:rsidRPr="005B00C4">
        <w:rPr>
          <w:rFonts w:asciiTheme="minorHAnsi" w:hAnsiTheme="minorHAnsi" w:cstheme="minorHAnsi"/>
          <w:sz w:val="24"/>
          <w:szCs w:val="24"/>
        </w:rPr>
        <w:t xml:space="preserve">ncabezados, títulos y subtítulos que faciliten la lectura del texto. </w:t>
      </w:r>
    </w:p>
    <w:p w14:paraId="744F0E34" w14:textId="77777777" w:rsidR="005B00C4" w:rsidRPr="005B00C4" w:rsidRDefault="005B00C4" w:rsidP="005B00C4">
      <w:pPr>
        <w:numPr>
          <w:ilvl w:val="0"/>
          <w:numId w:val="19"/>
        </w:numPr>
        <w:spacing w:after="0"/>
        <w:jc w:val="both"/>
        <w:rPr>
          <w:rFonts w:asciiTheme="minorHAnsi" w:hAnsiTheme="minorHAnsi" w:cstheme="minorHAnsi"/>
          <w:sz w:val="24"/>
          <w:szCs w:val="24"/>
        </w:rPr>
      </w:pPr>
      <w:r w:rsidRPr="005B00C4">
        <w:rPr>
          <w:rFonts w:asciiTheme="minorHAnsi" w:hAnsiTheme="minorHAnsi" w:cstheme="minorHAnsi"/>
          <w:sz w:val="24"/>
          <w:szCs w:val="24"/>
        </w:rPr>
        <w:t>Usa gráficos, imágenes que refuercen los mensajes centrales.</w:t>
      </w:r>
    </w:p>
    <w:p w14:paraId="17E0D748" w14:textId="674EDE33" w:rsidR="005B00C4" w:rsidRPr="005B00C4" w:rsidRDefault="005B00C4" w:rsidP="005B00C4">
      <w:pPr>
        <w:numPr>
          <w:ilvl w:val="0"/>
          <w:numId w:val="19"/>
        </w:numPr>
        <w:spacing w:after="0"/>
        <w:jc w:val="both"/>
        <w:rPr>
          <w:rFonts w:asciiTheme="minorHAnsi" w:hAnsiTheme="minorHAnsi" w:cstheme="minorHAnsi"/>
          <w:sz w:val="24"/>
          <w:szCs w:val="24"/>
        </w:rPr>
      </w:pPr>
      <w:r w:rsidRPr="005B00C4">
        <w:rPr>
          <w:rFonts w:asciiTheme="minorHAnsi" w:hAnsiTheme="minorHAnsi" w:cstheme="minorHAnsi"/>
          <w:sz w:val="24"/>
          <w:szCs w:val="24"/>
        </w:rPr>
        <w:t>Utiliza Ayudas Visuales (Tablas, Gráficos, Diagramas)</w:t>
      </w:r>
    </w:p>
    <w:p w14:paraId="27AF9856" w14:textId="77777777" w:rsidR="005B00C4" w:rsidRPr="005B00C4" w:rsidRDefault="005B00C4" w:rsidP="005B00C4">
      <w:pPr>
        <w:spacing w:after="0"/>
        <w:jc w:val="both"/>
        <w:rPr>
          <w:rFonts w:asciiTheme="minorHAnsi" w:hAnsiTheme="minorHAnsi" w:cstheme="minorHAnsi"/>
          <w:sz w:val="24"/>
          <w:szCs w:val="24"/>
        </w:rPr>
      </w:pPr>
    </w:p>
    <w:p w14:paraId="62B1779B" w14:textId="23D29D7A" w:rsidR="00FE5ABD" w:rsidRPr="00841427" w:rsidRDefault="001E60E7" w:rsidP="00FE5ABD">
      <w:pPr>
        <w:pStyle w:val="Prrafodelista"/>
        <w:numPr>
          <w:ilvl w:val="0"/>
          <w:numId w:val="57"/>
        </w:numPr>
        <w:spacing w:after="0"/>
        <w:jc w:val="both"/>
        <w:rPr>
          <w:rFonts w:asciiTheme="minorHAnsi" w:hAnsiTheme="minorHAnsi" w:cstheme="minorHAnsi"/>
          <w:sz w:val="24"/>
          <w:szCs w:val="24"/>
          <w:u w:val="single"/>
        </w:rPr>
      </w:pPr>
      <w:r w:rsidRPr="00841427">
        <w:rPr>
          <w:rFonts w:asciiTheme="minorHAnsi" w:hAnsiTheme="minorHAnsi" w:cstheme="minorHAnsi"/>
          <w:sz w:val="24"/>
          <w:szCs w:val="24"/>
          <w:u w:val="single"/>
        </w:rPr>
        <w:t xml:space="preserve">Etapa de redacción: </w:t>
      </w:r>
      <w:r w:rsidR="005B00C4" w:rsidRPr="00841427">
        <w:rPr>
          <w:rFonts w:asciiTheme="minorHAnsi" w:hAnsiTheme="minorHAnsi" w:cstheme="minorHAnsi"/>
          <w:sz w:val="24"/>
          <w:szCs w:val="24"/>
          <w:u w:val="single"/>
        </w:rPr>
        <w:t>Escribe o redacta en lenguaje claro.</w:t>
      </w:r>
    </w:p>
    <w:p w14:paraId="61F01175" w14:textId="333A521D" w:rsidR="00FE5ABD" w:rsidRPr="00841427" w:rsidRDefault="00FE5ABD" w:rsidP="00FE5ABD">
      <w:pPr>
        <w:spacing w:after="0"/>
        <w:jc w:val="both"/>
        <w:rPr>
          <w:rFonts w:asciiTheme="minorHAnsi" w:hAnsiTheme="minorHAnsi" w:cstheme="minorHAnsi"/>
          <w:sz w:val="24"/>
          <w:szCs w:val="24"/>
        </w:rPr>
      </w:pPr>
    </w:p>
    <w:p w14:paraId="5F6CEE49" w14:textId="79FE032C" w:rsidR="00841427" w:rsidRPr="00841427" w:rsidRDefault="00841427" w:rsidP="00FE5ABD">
      <w:pPr>
        <w:spacing w:after="0"/>
        <w:jc w:val="both"/>
        <w:rPr>
          <w:rFonts w:asciiTheme="minorHAnsi" w:hAnsiTheme="minorHAnsi" w:cstheme="minorHAnsi"/>
          <w:sz w:val="24"/>
          <w:szCs w:val="24"/>
        </w:rPr>
      </w:pPr>
      <w:r w:rsidRPr="00841427">
        <w:rPr>
          <w:rFonts w:asciiTheme="minorHAnsi" w:hAnsiTheme="minorHAnsi" w:cstheme="minorHAnsi"/>
          <w:sz w:val="24"/>
          <w:szCs w:val="24"/>
        </w:rPr>
        <w:t>Tras la elaboración de</w:t>
      </w:r>
      <w:r w:rsidR="00BE3EF8">
        <w:rPr>
          <w:rFonts w:asciiTheme="minorHAnsi" w:hAnsiTheme="minorHAnsi" w:cstheme="minorHAnsi"/>
          <w:sz w:val="24"/>
          <w:szCs w:val="24"/>
        </w:rPr>
        <w:t xml:space="preserve"> </w:t>
      </w:r>
      <w:r w:rsidRPr="00841427">
        <w:rPr>
          <w:rFonts w:asciiTheme="minorHAnsi" w:hAnsiTheme="minorHAnsi" w:cstheme="minorHAnsi"/>
          <w:sz w:val="24"/>
          <w:szCs w:val="24"/>
        </w:rPr>
        <w:t>l</w:t>
      </w:r>
      <w:r w:rsidR="00BE3EF8">
        <w:rPr>
          <w:rFonts w:asciiTheme="minorHAnsi" w:hAnsiTheme="minorHAnsi" w:cstheme="minorHAnsi"/>
          <w:sz w:val="24"/>
          <w:szCs w:val="24"/>
        </w:rPr>
        <w:t>a</w:t>
      </w:r>
      <w:r w:rsidRPr="00841427">
        <w:rPr>
          <w:rFonts w:asciiTheme="minorHAnsi" w:hAnsiTheme="minorHAnsi" w:cstheme="minorHAnsi"/>
          <w:sz w:val="24"/>
          <w:szCs w:val="24"/>
        </w:rPr>
        <w:t xml:space="preserve"> estructura y propósito de la información se propone, recién ahora, pasar a la etapa de redacción. Existen muchas sugerencias y recomendaciones para llevar a </w:t>
      </w:r>
      <w:r w:rsidRPr="00841427">
        <w:rPr>
          <w:rFonts w:asciiTheme="minorHAnsi" w:hAnsiTheme="minorHAnsi" w:cstheme="minorHAnsi"/>
          <w:sz w:val="24"/>
          <w:szCs w:val="24"/>
        </w:rPr>
        <w:lastRenderedPageBreak/>
        <w:t>cabo una escritura en lenguaje ciudadano o lenguaje llano, para efectos del presente protocolo se han identificado las siguientes.</w:t>
      </w:r>
    </w:p>
    <w:p w14:paraId="1673D10B" w14:textId="4F78A728" w:rsidR="005B00C4" w:rsidRPr="00FE5ABD" w:rsidRDefault="005B00C4" w:rsidP="00FE5ABD">
      <w:pPr>
        <w:pStyle w:val="Prrafodelista"/>
        <w:spacing w:after="0"/>
        <w:ind w:left="1080"/>
        <w:jc w:val="both"/>
        <w:rPr>
          <w:rFonts w:asciiTheme="minorHAnsi" w:hAnsiTheme="minorHAnsi" w:cstheme="minorHAnsi"/>
          <w:sz w:val="24"/>
          <w:szCs w:val="24"/>
        </w:rPr>
      </w:pPr>
      <w:r w:rsidRPr="00841427">
        <w:rPr>
          <w:rFonts w:asciiTheme="minorHAnsi" w:hAnsiTheme="minorHAnsi" w:cstheme="minorHAnsi"/>
          <w:sz w:val="24"/>
          <w:szCs w:val="24"/>
        </w:rPr>
        <w:t xml:space="preserve"> </w:t>
      </w:r>
    </w:p>
    <w:p w14:paraId="74275681" w14:textId="65C128C8" w:rsidR="005B00C4" w:rsidRPr="005B00C4" w:rsidRDefault="005B00C4" w:rsidP="005B00C4">
      <w:pPr>
        <w:numPr>
          <w:ilvl w:val="0"/>
          <w:numId w:val="20"/>
        </w:numPr>
        <w:spacing w:after="0"/>
        <w:jc w:val="both"/>
        <w:rPr>
          <w:rFonts w:asciiTheme="minorHAnsi" w:hAnsiTheme="minorHAnsi" w:cstheme="minorHAnsi"/>
          <w:sz w:val="24"/>
          <w:szCs w:val="24"/>
        </w:rPr>
      </w:pPr>
      <w:r w:rsidRPr="005B00C4">
        <w:rPr>
          <w:rFonts w:asciiTheme="minorHAnsi" w:hAnsiTheme="minorHAnsi" w:cstheme="minorHAnsi"/>
          <w:sz w:val="24"/>
          <w:szCs w:val="24"/>
        </w:rPr>
        <w:t>Usa oraciones cortas</w:t>
      </w:r>
      <w:r w:rsidR="00841427">
        <w:rPr>
          <w:rFonts w:asciiTheme="minorHAnsi" w:hAnsiTheme="minorHAnsi" w:cstheme="minorHAnsi"/>
          <w:sz w:val="24"/>
          <w:szCs w:val="24"/>
        </w:rPr>
        <w:t>.</w:t>
      </w:r>
    </w:p>
    <w:p w14:paraId="27D5BB7B" w14:textId="20CCACCB" w:rsidR="005B00C4" w:rsidRPr="00FE5ABD" w:rsidRDefault="005B00C4" w:rsidP="00B2336C">
      <w:pPr>
        <w:numPr>
          <w:ilvl w:val="0"/>
          <w:numId w:val="20"/>
        </w:numPr>
        <w:spacing w:after="0"/>
        <w:jc w:val="both"/>
        <w:rPr>
          <w:rFonts w:asciiTheme="minorHAnsi" w:hAnsiTheme="minorHAnsi" w:cstheme="minorHAnsi"/>
          <w:sz w:val="24"/>
          <w:szCs w:val="24"/>
        </w:rPr>
      </w:pPr>
      <w:r w:rsidRPr="00FE5ABD">
        <w:rPr>
          <w:rFonts w:asciiTheme="minorHAnsi" w:hAnsiTheme="minorHAnsi" w:cstheme="minorHAnsi"/>
          <w:sz w:val="24"/>
          <w:szCs w:val="24"/>
        </w:rPr>
        <w:t>Simplifique estructura de las oraciones (Sujeto + Verbo + Predicado)</w:t>
      </w:r>
      <w:r w:rsidR="00BE3EF8">
        <w:rPr>
          <w:rFonts w:asciiTheme="minorHAnsi" w:hAnsiTheme="minorHAnsi" w:cstheme="minorHAnsi"/>
          <w:sz w:val="24"/>
          <w:szCs w:val="24"/>
        </w:rPr>
        <w:t>.</w:t>
      </w:r>
    </w:p>
    <w:p w14:paraId="4D862F5B" w14:textId="0FE62CEF" w:rsidR="005B00C4" w:rsidRPr="005B00C4" w:rsidRDefault="005B00C4" w:rsidP="005B00C4">
      <w:pPr>
        <w:numPr>
          <w:ilvl w:val="0"/>
          <w:numId w:val="21"/>
        </w:numPr>
        <w:spacing w:after="0"/>
        <w:jc w:val="both"/>
        <w:rPr>
          <w:rFonts w:asciiTheme="minorHAnsi" w:hAnsiTheme="minorHAnsi" w:cstheme="minorHAnsi"/>
          <w:sz w:val="24"/>
          <w:szCs w:val="24"/>
        </w:rPr>
      </w:pPr>
      <w:r w:rsidRPr="005B00C4">
        <w:rPr>
          <w:rFonts w:asciiTheme="minorHAnsi" w:hAnsiTheme="minorHAnsi" w:cstheme="minorHAnsi"/>
          <w:sz w:val="24"/>
          <w:szCs w:val="24"/>
        </w:rPr>
        <w:t>Co</w:t>
      </w:r>
      <w:r w:rsidR="00BE3EF8">
        <w:rPr>
          <w:rFonts w:asciiTheme="minorHAnsi" w:hAnsiTheme="minorHAnsi" w:cstheme="minorHAnsi"/>
          <w:sz w:val="24"/>
          <w:szCs w:val="24"/>
        </w:rPr>
        <w:t>nsigna</w:t>
      </w:r>
      <w:r w:rsidRPr="005B00C4">
        <w:rPr>
          <w:rFonts w:asciiTheme="minorHAnsi" w:hAnsiTheme="minorHAnsi" w:cstheme="minorHAnsi"/>
          <w:sz w:val="24"/>
          <w:szCs w:val="24"/>
        </w:rPr>
        <w:t xml:space="preserve"> una idea por párrafo y elabora párrafos breves.</w:t>
      </w:r>
    </w:p>
    <w:p w14:paraId="2FD38F73" w14:textId="77777777" w:rsidR="005B00C4" w:rsidRPr="005B00C4" w:rsidRDefault="005B00C4" w:rsidP="005B00C4">
      <w:pPr>
        <w:numPr>
          <w:ilvl w:val="0"/>
          <w:numId w:val="21"/>
        </w:numPr>
        <w:spacing w:after="0"/>
        <w:jc w:val="both"/>
        <w:rPr>
          <w:rFonts w:asciiTheme="minorHAnsi" w:hAnsiTheme="minorHAnsi" w:cstheme="minorHAnsi"/>
          <w:sz w:val="24"/>
          <w:szCs w:val="24"/>
        </w:rPr>
      </w:pPr>
      <w:r w:rsidRPr="005B00C4">
        <w:rPr>
          <w:rFonts w:asciiTheme="minorHAnsi" w:hAnsiTheme="minorHAnsi" w:cstheme="minorHAnsi"/>
          <w:sz w:val="24"/>
          <w:szCs w:val="24"/>
        </w:rPr>
        <w:t xml:space="preserve">Redacta en positivo, evita lo negativo. </w:t>
      </w:r>
    </w:p>
    <w:p w14:paraId="6232FD00" w14:textId="6F1D0947" w:rsidR="005B00C4" w:rsidRPr="005B00C4" w:rsidRDefault="00BE3EF8" w:rsidP="005B00C4">
      <w:pPr>
        <w:numPr>
          <w:ilvl w:val="0"/>
          <w:numId w:val="21"/>
        </w:numPr>
        <w:spacing w:after="0"/>
        <w:jc w:val="both"/>
        <w:rPr>
          <w:rFonts w:asciiTheme="minorHAnsi" w:hAnsiTheme="minorHAnsi" w:cstheme="minorHAnsi"/>
          <w:sz w:val="24"/>
          <w:szCs w:val="24"/>
        </w:rPr>
      </w:pPr>
      <w:r>
        <w:rPr>
          <w:rFonts w:asciiTheme="minorHAnsi" w:hAnsiTheme="minorHAnsi" w:cstheme="minorHAnsi"/>
          <w:sz w:val="24"/>
          <w:szCs w:val="24"/>
        </w:rPr>
        <w:t>Evita la</w:t>
      </w:r>
      <w:r w:rsidR="005B00C4" w:rsidRPr="005B00C4">
        <w:rPr>
          <w:rFonts w:asciiTheme="minorHAnsi" w:hAnsiTheme="minorHAnsi" w:cstheme="minorHAnsi"/>
          <w:sz w:val="24"/>
          <w:szCs w:val="24"/>
        </w:rPr>
        <w:t>s siglas</w:t>
      </w:r>
      <w:r w:rsidR="00841427">
        <w:rPr>
          <w:rFonts w:asciiTheme="minorHAnsi" w:hAnsiTheme="minorHAnsi" w:cstheme="minorHAnsi"/>
          <w:sz w:val="24"/>
          <w:szCs w:val="24"/>
        </w:rPr>
        <w:t>, más aún cuando se traten de aspectos institucionales (UAU, SAI, TA, etc.)</w:t>
      </w:r>
    </w:p>
    <w:p w14:paraId="5920DB1D" w14:textId="556C56FB" w:rsidR="005B00C4" w:rsidRPr="005B00C4" w:rsidRDefault="005B00C4" w:rsidP="005B00C4">
      <w:pPr>
        <w:numPr>
          <w:ilvl w:val="0"/>
          <w:numId w:val="21"/>
        </w:numPr>
        <w:spacing w:after="0"/>
        <w:jc w:val="both"/>
        <w:rPr>
          <w:rFonts w:asciiTheme="minorHAnsi" w:hAnsiTheme="minorHAnsi" w:cstheme="minorHAnsi"/>
          <w:sz w:val="24"/>
          <w:szCs w:val="24"/>
        </w:rPr>
      </w:pPr>
      <w:r w:rsidRPr="005B00C4">
        <w:rPr>
          <w:rFonts w:asciiTheme="minorHAnsi" w:hAnsiTheme="minorHAnsi" w:cstheme="minorHAnsi"/>
          <w:sz w:val="24"/>
          <w:szCs w:val="24"/>
        </w:rPr>
        <w:t>Elabora un</w:t>
      </w:r>
      <w:r w:rsidR="00841427">
        <w:rPr>
          <w:rFonts w:asciiTheme="minorHAnsi" w:hAnsiTheme="minorHAnsi" w:cstheme="minorHAnsi"/>
          <w:sz w:val="24"/>
          <w:szCs w:val="24"/>
        </w:rPr>
        <w:t xml:space="preserve"> breve</w:t>
      </w:r>
      <w:r w:rsidRPr="005B00C4">
        <w:rPr>
          <w:rFonts w:asciiTheme="minorHAnsi" w:hAnsiTheme="minorHAnsi" w:cstheme="minorHAnsi"/>
          <w:sz w:val="24"/>
          <w:szCs w:val="24"/>
        </w:rPr>
        <w:t xml:space="preserve"> resumen para documentos extensos.</w:t>
      </w:r>
    </w:p>
    <w:p w14:paraId="5C82D9E0" w14:textId="57E561F8" w:rsidR="005B00C4" w:rsidRDefault="005B00C4" w:rsidP="005B00C4">
      <w:pPr>
        <w:numPr>
          <w:ilvl w:val="0"/>
          <w:numId w:val="21"/>
        </w:numPr>
        <w:spacing w:after="0"/>
        <w:jc w:val="both"/>
        <w:rPr>
          <w:rFonts w:asciiTheme="minorHAnsi" w:hAnsiTheme="minorHAnsi" w:cstheme="minorHAnsi"/>
          <w:sz w:val="24"/>
          <w:szCs w:val="24"/>
        </w:rPr>
      </w:pPr>
      <w:r w:rsidRPr="005B00C4">
        <w:rPr>
          <w:rFonts w:asciiTheme="minorHAnsi" w:hAnsiTheme="minorHAnsi" w:cstheme="minorHAnsi"/>
          <w:sz w:val="24"/>
          <w:szCs w:val="24"/>
        </w:rPr>
        <w:t>Us</w:t>
      </w:r>
      <w:r w:rsidR="00BE3EF8">
        <w:rPr>
          <w:rFonts w:asciiTheme="minorHAnsi" w:hAnsiTheme="minorHAnsi" w:cstheme="minorHAnsi"/>
          <w:sz w:val="24"/>
          <w:szCs w:val="24"/>
        </w:rPr>
        <w:t>a</w:t>
      </w:r>
      <w:r w:rsidRPr="005B00C4">
        <w:rPr>
          <w:rFonts w:asciiTheme="minorHAnsi" w:hAnsiTheme="minorHAnsi" w:cstheme="minorHAnsi"/>
          <w:sz w:val="24"/>
          <w:szCs w:val="24"/>
        </w:rPr>
        <w:t xml:space="preserve"> </w:t>
      </w:r>
      <w:r w:rsidR="00841427">
        <w:rPr>
          <w:rFonts w:asciiTheme="minorHAnsi" w:hAnsiTheme="minorHAnsi" w:cstheme="minorHAnsi"/>
          <w:sz w:val="24"/>
          <w:szCs w:val="24"/>
        </w:rPr>
        <w:t>p</w:t>
      </w:r>
      <w:r w:rsidRPr="005B00C4">
        <w:rPr>
          <w:rFonts w:asciiTheme="minorHAnsi" w:hAnsiTheme="minorHAnsi" w:cstheme="minorHAnsi"/>
          <w:sz w:val="24"/>
          <w:szCs w:val="24"/>
        </w:rPr>
        <w:t xml:space="preserve">alabras </w:t>
      </w:r>
      <w:r w:rsidR="00841427">
        <w:rPr>
          <w:rFonts w:asciiTheme="minorHAnsi" w:hAnsiTheme="minorHAnsi" w:cstheme="minorHAnsi"/>
          <w:sz w:val="24"/>
          <w:szCs w:val="24"/>
        </w:rPr>
        <w:t>s</w:t>
      </w:r>
      <w:r w:rsidRPr="005B00C4">
        <w:rPr>
          <w:rFonts w:asciiTheme="minorHAnsi" w:hAnsiTheme="minorHAnsi" w:cstheme="minorHAnsi"/>
          <w:sz w:val="24"/>
          <w:szCs w:val="24"/>
        </w:rPr>
        <w:t>encillas</w:t>
      </w:r>
      <w:r w:rsidR="00841427">
        <w:rPr>
          <w:rFonts w:asciiTheme="minorHAnsi" w:hAnsiTheme="minorHAnsi" w:cstheme="minorHAnsi"/>
          <w:sz w:val="24"/>
          <w:szCs w:val="24"/>
        </w:rPr>
        <w:t>, evite palabras ambiguas.</w:t>
      </w:r>
    </w:p>
    <w:p w14:paraId="74E557D7" w14:textId="131B9E26" w:rsidR="00841427" w:rsidRDefault="00841427" w:rsidP="005B00C4">
      <w:pPr>
        <w:numPr>
          <w:ilvl w:val="0"/>
          <w:numId w:val="21"/>
        </w:numPr>
        <w:spacing w:after="0"/>
        <w:jc w:val="both"/>
        <w:rPr>
          <w:rFonts w:asciiTheme="minorHAnsi" w:hAnsiTheme="minorHAnsi" w:cstheme="minorHAnsi"/>
          <w:sz w:val="24"/>
          <w:szCs w:val="24"/>
        </w:rPr>
      </w:pPr>
      <w:r>
        <w:rPr>
          <w:rFonts w:asciiTheme="minorHAnsi" w:hAnsiTheme="minorHAnsi" w:cstheme="minorHAnsi"/>
          <w:sz w:val="24"/>
          <w:szCs w:val="24"/>
        </w:rPr>
        <w:t>Usa un tono cercano y adecuado para tu público objetivo previamente identificado.</w:t>
      </w:r>
    </w:p>
    <w:p w14:paraId="22ED4742" w14:textId="77777777" w:rsidR="005B00C4" w:rsidRPr="005B00C4" w:rsidRDefault="005B00C4" w:rsidP="005B00C4">
      <w:pPr>
        <w:spacing w:after="0"/>
        <w:jc w:val="both"/>
        <w:rPr>
          <w:rFonts w:asciiTheme="minorHAnsi" w:hAnsiTheme="minorHAnsi" w:cstheme="minorHAnsi"/>
          <w:sz w:val="24"/>
          <w:szCs w:val="24"/>
        </w:rPr>
      </w:pPr>
    </w:p>
    <w:p w14:paraId="03D38380" w14:textId="2143A55A" w:rsidR="005B00C4" w:rsidRPr="00841427" w:rsidRDefault="00841427" w:rsidP="00841427">
      <w:pPr>
        <w:pStyle w:val="Prrafodelista"/>
        <w:numPr>
          <w:ilvl w:val="0"/>
          <w:numId w:val="57"/>
        </w:numPr>
        <w:spacing w:after="0"/>
        <w:jc w:val="both"/>
        <w:rPr>
          <w:rFonts w:asciiTheme="minorHAnsi" w:hAnsiTheme="minorHAnsi" w:cstheme="minorHAnsi"/>
          <w:sz w:val="24"/>
          <w:szCs w:val="24"/>
          <w:u w:val="single"/>
        </w:rPr>
      </w:pPr>
      <w:r w:rsidRPr="00841427">
        <w:rPr>
          <w:rFonts w:asciiTheme="minorHAnsi" w:hAnsiTheme="minorHAnsi" w:cstheme="minorHAnsi"/>
          <w:sz w:val="24"/>
          <w:szCs w:val="24"/>
          <w:u w:val="single"/>
        </w:rPr>
        <w:t xml:space="preserve">Etapa posterior a la redacción: </w:t>
      </w:r>
      <w:r w:rsidR="005B00C4" w:rsidRPr="00841427">
        <w:rPr>
          <w:rFonts w:asciiTheme="minorHAnsi" w:hAnsiTheme="minorHAnsi" w:cstheme="minorHAnsi"/>
          <w:sz w:val="24"/>
          <w:szCs w:val="24"/>
          <w:u w:val="single"/>
        </w:rPr>
        <w:t xml:space="preserve">Revisa tu documento. </w:t>
      </w:r>
    </w:p>
    <w:p w14:paraId="4C7AF84E" w14:textId="77777777" w:rsidR="00841427" w:rsidRPr="005B00C4" w:rsidRDefault="00841427" w:rsidP="005B00C4">
      <w:pPr>
        <w:spacing w:after="0"/>
        <w:jc w:val="both"/>
        <w:rPr>
          <w:rFonts w:asciiTheme="minorHAnsi" w:hAnsiTheme="minorHAnsi" w:cstheme="minorHAnsi"/>
          <w:sz w:val="24"/>
          <w:szCs w:val="24"/>
        </w:rPr>
      </w:pPr>
    </w:p>
    <w:p w14:paraId="0B943C07" w14:textId="77777777" w:rsidR="00841427" w:rsidRDefault="00841427" w:rsidP="00841427">
      <w:pPr>
        <w:spacing w:after="0"/>
        <w:jc w:val="both"/>
        <w:rPr>
          <w:rFonts w:asciiTheme="minorHAnsi" w:hAnsiTheme="minorHAnsi" w:cstheme="minorHAnsi"/>
          <w:sz w:val="24"/>
          <w:szCs w:val="24"/>
        </w:rPr>
      </w:pPr>
      <w:r>
        <w:rPr>
          <w:rFonts w:asciiTheme="minorHAnsi" w:hAnsiTheme="minorHAnsi" w:cstheme="minorHAnsi"/>
          <w:sz w:val="24"/>
          <w:szCs w:val="24"/>
        </w:rPr>
        <w:t>Se sugiere cultivar una</w:t>
      </w:r>
      <w:r w:rsidR="005B00C4" w:rsidRPr="005B00C4">
        <w:rPr>
          <w:rFonts w:asciiTheme="minorHAnsi" w:hAnsiTheme="minorHAnsi" w:cstheme="minorHAnsi"/>
          <w:sz w:val="24"/>
          <w:szCs w:val="24"/>
        </w:rPr>
        <w:t xml:space="preserve"> “desconfianza profesional” de </w:t>
      </w:r>
      <w:r>
        <w:rPr>
          <w:rFonts w:asciiTheme="minorHAnsi" w:hAnsiTheme="minorHAnsi" w:cstheme="minorHAnsi"/>
          <w:sz w:val="24"/>
          <w:szCs w:val="24"/>
        </w:rPr>
        <w:t>la redacción de textos y otros product</w:t>
      </w:r>
      <w:r w:rsidR="005B00C4" w:rsidRPr="005B00C4">
        <w:rPr>
          <w:rFonts w:asciiTheme="minorHAnsi" w:hAnsiTheme="minorHAnsi" w:cstheme="minorHAnsi"/>
          <w:sz w:val="24"/>
          <w:szCs w:val="24"/>
        </w:rPr>
        <w:t>os</w:t>
      </w:r>
      <w:r>
        <w:rPr>
          <w:rFonts w:asciiTheme="minorHAnsi" w:hAnsiTheme="minorHAnsi" w:cstheme="minorHAnsi"/>
          <w:sz w:val="24"/>
          <w:szCs w:val="24"/>
        </w:rPr>
        <w:t xml:space="preserve"> a través de una revisión realizada por pares, inclusive, de ser posible, se recomienda que dicha revisión sea llevada a cabo por un sujeto externo al CPLT de manera de evaluar la comprensión de éste y la identificación de posibles mejoras. </w:t>
      </w:r>
    </w:p>
    <w:p w14:paraId="45A2E8D5" w14:textId="77777777" w:rsidR="00841427" w:rsidRDefault="00841427" w:rsidP="00841427">
      <w:pPr>
        <w:spacing w:after="0"/>
        <w:jc w:val="both"/>
        <w:rPr>
          <w:rFonts w:asciiTheme="minorHAnsi" w:hAnsiTheme="minorHAnsi" w:cstheme="minorHAnsi"/>
          <w:sz w:val="24"/>
          <w:szCs w:val="24"/>
        </w:rPr>
      </w:pPr>
    </w:p>
    <w:p w14:paraId="646874C7" w14:textId="15EC5ED5" w:rsidR="005B00C4" w:rsidRPr="005B00C4" w:rsidRDefault="00841427" w:rsidP="00841427">
      <w:pPr>
        <w:spacing w:after="0"/>
        <w:jc w:val="both"/>
        <w:rPr>
          <w:rFonts w:asciiTheme="minorHAnsi" w:hAnsiTheme="minorHAnsi" w:cstheme="minorHAnsi"/>
          <w:sz w:val="24"/>
          <w:szCs w:val="24"/>
        </w:rPr>
      </w:pPr>
      <w:r>
        <w:rPr>
          <w:rFonts w:asciiTheme="minorHAnsi" w:hAnsiTheme="minorHAnsi" w:cstheme="minorHAnsi"/>
          <w:sz w:val="24"/>
          <w:szCs w:val="24"/>
        </w:rPr>
        <w:t>Para efectos de este protocolo la revisión es realizada de forma aleatoria por Jefatura UAU de acuerdo a lo dispuesto en Reglamento de Atención de Usuarios</w:t>
      </w:r>
      <w:r w:rsidR="00BE3EF8">
        <w:rPr>
          <w:rFonts w:asciiTheme="minorHAnsi" w:hAnsiTheme="minorHAnsi" w:cstheme="minorHAnsi"/>
          <w:sz w:val="24"/>
          <w:szCs w:val="24"/>
        </w:rPr>
        <w:t>,</w:t>
      </w:r>
      <w:r>
        <w:rPr>
          <w:rFonts w:asciiTheme="minorHAnsi" w:hAnsiTheme="minorHAnsi" w:cstheme="minorHAnsi"/>
          <w:sz w:val="24"/>
          <w:szCs w:val="24"/>
        </w:rPr>
        <w:t xml:space="preserve"> antes señalado. </w:t>
      </w:r>
    </w:p>
    <w:p w14:paraId="2F3FDE70" w14:textId="77777777" w:rsidR="005B00C4" w:rsidRDefault="005B00C4">
      <w:pPr>
        <w:spacing w:after="0"/>
        <w:jc w:val="both"/>
        <w:rPr>
          <w:rFonts w:asciiTheme="minorHAnsi" w:hAnsiTheme="minorHAnsi" w:cstheme="minorHAnsi"/>
          <w:b/>
          <w:sz w:val="24"/>
          <w:szCs w:val="24"/>
          <w:u w:val="single"/>
        </w:rPr>
      </w:pPr>
    </w:p>
    <w:p w14:paraId="1DB37F34" w14:textId="77777777" w:rsidR="00241F76" w:rsidRDefault="00241F76">
      <w:pPr>
        <w:spacing w:after="0"/>
        <w:jc w:val="both"/>
        <w:rPr>
          <w:rFonts w:asciiTheme="minorHAnsi" w:hAnsiTheme="minorHAnsi" w:cstheme="minorHAnsi"/>
          <w:b/>
          <w:sz w:val="24"/>
          <w:szCs w:val="24"/>
          <w:u w:val="single"/>
        </w:rPr>
      </w:pPr>
    </w:p>
    <w:p w14:paraId="0A23A125" w14:textId="77777777" w:rsidR="00241F76" w:rsidRDefault="00241F76">
      <w:pPr>
        <w:spacing w:after="0"/>
        <w:jc w:val="both"/>
        <w:rPr>
          <w:rFonts w:asciiTheme="minorHAnsi" w:hAnsiTheme="minorHAnsi" w:cstheme="minorHAnsi"/>
          <w:b/>
          <w:sz w:val="24"/>
          <w:szCs w:val="24"/>
          <w:u w:val="single"/>
        </w:rPr>
      </w:pPr>
    </w:p>
    <w:p w14:paraId="13E9C536" w14:textId="77777777" w:rsidR="00241F76" w:rsidRDefault="00241F76">
      <w:pPr>
        <w:spacing w:after="0"/>
        <w:jc w:val="both"/>
        <w:rPr>
          <w:rFonts w:asciiTheme="minorHAnsi" w:hAnsiTheme="minorHAnsi" w:cstheme="minorHAnsi"/>
          <w:b/>
          <w:sz w:val="24"/>
          <w:szCs w:val="24"/>
          <w:u w:val="single"/>
        </w:rPr>
      </w:pPr>
    </w:p>
    <w:p w14:paraId="0A3F6803" w14:textId="77777777" w:rsidR="00241F76" w:rsidRDefault="00241F76">
      <w:pPr>
        <w:spacing w:after="0"/>
        <w:jc w:val="both"/>
        <w:rPr>
          <w:rFonts w:asciiTheme="minorHAnsi" w:hAnsiTheme="minorHAnsi" w:cstheme="minorHAnsi"/>
          <w:b/>
          <w:sz w:val="24"/>
          <w:szCs w:val="24"/>
          <w:u w:val="single"/>
        </w:rPr>
      </w:pPr>
    </w:p>
    <w:p w14:paraId="3D85E1D4" w14:textId="77777777" w:rsidR="00241F76" w:rsidRDefault="00241F76">
      <w:pPr>
        <w:spacing w:after="0"/>
        <w:jc w:val="both"/>
        <w:rPr>
          <w:rFonts w:asciiTheme="minorHAnsi" w:hAnsiTheme="minorHAnsi" w:cstheme="minorHAnsi"/>
          <w:b/>
          <w:sz w:val="24"/>
          <w:szCs w:val="24"/>
          <w:u w:val="single"/>
        </w:rPr>
      </w:pPr>
    </w:p>
    <w:p w14:paraId="54355855" w14:textId="77777777" w:rsidR="00241F76" w:rsidRDefault="00241F76">
      <w:pPr>
        <w:spacing w:after="0"/>
        <w:jc w:val="both"/>
        <w:rPr>
          <w:rFonts w:asciiTheme="minorHAnsi" w:hAnsiTheme="minorHAnsi" w:cstheme="minorHAnsi"/>
          <w:b/>
          <w:sz w:val="24"/>
          <w:szCs w:val="24"/>
          <w:u w:val="single"/>
        </w:rPr>
      </w:pPr>
    </w:p>
    <w:p w14:paraId="1D8A9850" w14:textId="77777777" w:rsidR="00241F76" w:rsidRDefault="00241F76">
      <w:pPr>
        <w:spacing w:after="0"/>
        <w:jc w:val="both"/>
        <w:rPr>
          <w:rFonts w:asciiTheme="minorHAnsi" w:hAnsiTheme="minorHAnsi" w:cstheme="minorHAnsi"/>
          <w:b/>
          <w:sz w:val="24"/>
          <w:szCs w:val="24"/>
          <w:u w:val="single"/>
        </w:rPr>
      </w:pPr>
    </w:p>
    <w:p w14:paraId="6901E9F6" w14:textId="77777777" w:rsidR="00241F76" w:rsidRDefault="00241F76">
      <w:pPr>
        <w:spacing w:after="0"/>
        <w:jc w:val="both"/>
        <w:rPr>
          <w:rFonts w:asciiTheme="minorHAnsi" w:hAnsiTheme="minorHAnsi" w:cstheme="minorHAnsi"/>
          <w:b/>
          <w:sz w:val="24"/>
          <w:szCs w:val="24"/>
          <w:u w:val="single"/>
        </w:rPr>
      </w:pPr>
    </w:p>
    <w:p w14:paraId="0979655A" w14:textId="77777777" w:rsidR="00241F76" w:rsidRDefault="00241F76">
      <w:pPr>
        <w:spacing w:after="0"/>
        <w:jc w:val="both"/>
        <w:rPr>
          <w:rFonts w:asciiTheme="minorHAnsi" w:hAnsiTheme="minorHAnsi" w:cstheme="minorHAnsi"/>
          <w:b/>
          <w:sz w:val="24"/>
          <w:szCs w:val="24"/>
          <w:u w:val="single"/>
        </w:rPr>
      </w:pPr>
    </w:p>
    <w:p w14:paraId="1131DF27" w14:textId="77777777" w:rsidR="00241F76" w:rsidRDefault="00241F76">
      <w:pPr>
        <w:spacing w:after="0"/>
        <w:jc w:val="both"/>
        <w:rPr>
          <w:rFonts w:asciiTheme="minorHAnsi" w:hAnsiTheme="minorHAnsi" w:cstheme="minorHAnsi"/>
          <w:b/>
          <w:sz w:val="24"/>
          <w:szCs w:val="24"/>
          <w:u w:val="single"/>
        </w:rPr>
      </w:pPr>
    </w:p>
    <w:p w14:paraId="414A8A26" w14:textId="77777777" w:rsidR="00241F76" w:rsidRDefault="00241F76">
      <w:pPr>
        <w:spacing w:after="0"/>
        <w:jc w:val="both"/>
        <w:rPr>
          <w:rFonts w:asciiTheme="minorHAnsi" w:hAnsiTheme="minorHAnsi" w:cstheme="minorHAnsi"/>
          <w:b/>
          <w:sz w:val="24"/>
          <w:szCs w:val="24"/>
          <w:u w:val="single"/>
        </w:rPr>
      </w:pPr>
    </w:p>
    <w:p w14:paraId="63A2A95F" w14:textId="77777777" w:rsidR="00241F76" w:rsidRDefault="00241F76">
      <w:pPr>
        <w:spacing w:after="0"/>
        <w:jc w:val="both"/>
        <w:rPr>
          <w:rFonts w:asciiTheme="minorHAnsi" w:hAnsiTheme="minorHAnsi" w:cstheme="minorHAnsi"/>
          <w:b/>
          <w:sz w:val="24"/>
          <w:szCs w:val="24"/>
          <w:u w:val="single"/>
        </w:rPr>
      </w:pPr>
    </w:p>
    <w:p w14:paraId="72488BFB" w14:textId="77777777" w:rsidR="00241F76" w:rsidRDefault="00241F76">
      <w:pPr>
        <w:spacing w:after="0"/>
        <w:jc w:val="both"/>
        <w:rPr>
          <w:rFonts w:asciiTheme="minorHAnsi" w:hAnsiTheme="minorHAnsi" w:cstheme="minorHAnsi"/>
          <w:b/>
          <w:sz w:val="24"/>
          <w:szCs w:val="24"/>
          <w:u w:val="single"/>
        </w:rPr>
      </w:pPr>
    </w:p>
    <w:p w14:paraId="642F20A8" w14:textId="77777777" w:rsidR="00241F76" w:rsidRDefault="00241F76">
      <w:pPr>
        <w:spacing w:after="0"/>
        <w:jc w:val="both"/>
        <w:rPr>
          <w:rFonts w:asciiTheme="minorHAnsi" w:hAnsiTheme="minorHAnsi" w:cstheme="minorHAnsi"/>
          <w:b/>
          <w:sz w:val="24"/>
          <w:szCs w:val="24"/>
          <w:u w:val="single"/>
        </w:rPr>
      </w:pPr>
    </w:p>
    <w:p w14:paraId="7F04AC43" w14:textId="77777777" w:rsidR="00241F76" w:rsidRDefault="00241F76">
      <w:pPr>
        <w:spacing w:after="0"/>
        <w:jc w:val="both"/>
        <w:rPr>
          <w:rFonts w:asciiTheme="minorHAnsi" w:hAnsiTheme="minorHAnsi" w:cstheme="minorHAnsi"/>
          <w:b/>
          <w:sz w:val="24"/>
          <w:szCs w:val="24"/>
          <w:u w:val="single"/>
        </w:rPr>
      </w:pPr>
    </w:p>
    <w:p w14:paraId="618B1E1F" w14:textId="5E648084" w:rsidR="00891857" w:rsidRPr="006D1D5A" w:rsidRDefault="00861645" w:rsidP="009C7FC7">
      <w:pPr>
        <w:pStyle w:val="Ttulo1"/>
        <w:rPr>
          <w:szCs w:val="24"/>
        </w:rPr>
      </w:pPr>
      <w:bookmarkStart w:id="21" w:name="_Toc59049771"/>
      <w:r w:rsidRPr="006D1D5A">
        <w:rPr>
          <w:szCs w:val="24"/>
        </w:rPr>
        <w:lastRenderedPageBreak/>
        <w:t>5</w:t>
      </w:r>
      <w:r w:rsidR="00BF2F1D" w:rsidRPr="006D1D5A">
        <w:rPr>
          <w:szCs w:val="24"/>
        </w:rPr>
        <w:t>: Protección de datos personales</w:t>
      </w:r>
      <w:bookmarkEnd w:id="21"/>
    </w:p>
    <w:p w14:paraId="32EDDC22" w14:textId="77777777" w:rsidR="00BF2F1D" w:rsidRPr="00B44249" w:rsidRDefault="00BF2F1D">
      <w:pPr>
        <w:spacing w:after="0"/>
        <w:jc w:val="both"/>
        <w:rPr>
          <w:rFonts w:asciiTheme="minorHAnsi" w:hAnsiTheme="minorHAnsi" w:cstheme="minorHAnsi"/>
          <w:sz w:val="24"/>
          <w:szCs w:val="24"/>
        </w:rPr>
      </w:pPr>
    </w:p>
    <w:p w14:paraId="310F6E05" w14:textId="45C0A11A" w:rsidR="00891857" w:rsidRPr="00B44249" w:rsidRDefault="000E267D">
      <w:pPr>
        <w:spacing w:after="0"/>
        <w:jc w:val="both"/>
        <w:rPr>
          <w:rFonts w:asciiTheme="minorHAnsi" w:hAnsiTheme="minorHAnsi" w:cstheme="minorHAnsi"/>
          <w:sz w:val="24"/>
          <w:szCs w:val="24"/>
        </w:rPr>
      </w:pPr>
      <w:r w:rsidRPr="00B44249">
        <w:rPr>
          <w:rFonts w:asciiTheme="minorHAnsi" w:hAnsiTheme="minorHAnsi" w:cstheme="minorHAnsi"/>
          <w:sz w:val="24"/>
          <w:szCs w:val="24"/>
        </w:rPr>
        <w:t xml:space="preserve">Por regla general al inicio, o bien, durante la atención realizada por la UAU, </w:t>
      </w:r>
      <w:r w:rsidR="00841A3B" w:rsidRPr="00B44249">
        <w:rPr>
          <w:rFonts w:asciiTheme="minorHAnsi" w:hAnsiTheme="minorHAnsi" w:cstheme="minorHAnsi"/>
          <w:sz w:val="24"/>
          <w:szCs w:val="24"/>
        </w:rPr>
        <w:t xml:space="preserve">a modo de identificación, </w:t>
      </w:r>
      <w:r w:rsidRPr="00B44249">
        <w:rPr>
          <w:rFonts w:asciiTheme="minorHAnsi" w:hAnsiTheme="minorHAnsi" w:cstheme="minorHAnsi"/>
          <w:sz w:val="24"/>
          <w:szCs w:val="24"/>
        </w:rPr>
        <w:t xml:space="preserve">se recolectan datos personales de los </w:t>
      </w:r>
      <w:r w:rsidR="005E12A3" w:rsidRPr="00B44249">
        <w:rPr>
          <w:rFonts w:asciiTheme="minorHAnsi" w:hAnsiTheme="minorHAnsi" w:cstheme="minorHAnsi"/>
          <w:sz w:val="24"/>
          <w:szCs w:val="24"/>
        </w:rPr>
        <w:t xml:space="preserve">(las) </w:t>
      </w:r>
      <w:r w:rsidRPr="00B44249">
        <w:rPr>
          <w:rFonts w:asciiTheme="minorHAnsi" w:hAnsiTheme="minorHAnsi" w:cstheme="minorHAnsi"/>
          <w:sz w:val="24"/>
          <w:szCs w:val="24"/>
        </w:rPr>
        <w:t>usuarios</w:t>
      </w:r>
      <w:r w:rsidR="005E12A3" w:rsidRPr="00B44249">
        <w:rPr>
          <w:rFonts w:asciiTheme="minorHAnsi" w:hAnsiTheme="minorHAnsi" w:cstheme="minorHAnsi"/>
          <w:sz w:val="24"/>
          <w:szCs w:val="24"/>
        </w:rPr>
        <w:t xml:space="preserve"> (as)</w:t>
      </w:r>
      <w:r w:rsidRPr="00B44249">
        <w:rPr>
          <w:rFonts w:asciiTheme="minorHAnsi" w:hAnsiTheme="minorHAnsi" w:cstheme="minorHAnsi"/>
          <w:sz w:val="24"/>
          <w:szCs w:val="24"/>
        </w:rPr>
        <w:t xml:space="preserve">, a saber: nombre, correo electrónico y, en ocasiones, principalmente al tiempo de realizar una atención telefónica, el número de teléfono del usuario </w:t>
      </w:r>
      <w:r w:rsidR="005E12A3" w:rsidRPr="00B44249">
        <w:rPr>
          <w:rFonts w:asciiTheme="minorHAnsi" w:hAnsiTheme="minorHAnsi" w:cstheme="minorHAnsi"/>
          <w:sz w:val="24"/>
          <w:szCs w:val="24"/>
        </w:rPr>
        <w:t xml:space="preserve">(a) </w:t>
      </w:r>
      <w:r w:rsidRPr="00B44249">
        <w:rPr>
          <w:rFonts w:asciiTheme="minorHAnsi" w:hAnsiTheme="minorHAnsi" w:cstheme="minorHAnsi"/>
          <w:sz w:val="24"/>
          <w:szCs w:val="24"/>
        </w:rPr>
        <w:t xml:space="preserve">que requiere de </w:t>
      </w:r>
      <w:r w:rsidR="00841A3B" w:rsidRPr="00B44249">
        <w:rPr>
          <w:rFonts w:asciiTheme="minorHAnsi" w:hAnsiTheme="minorHAnsi" w:cstheme="minorHAnsi"/>
          <w:sz w:val="24"/>
          <w:szCs w:val="24"/>
        </w:rPr>
        <w:t xml:space="preserve">la </w:t>
      </w:r>
      <w:r w:rsidRPr="00B44249">
        <w:rPr>
          <w:rFonts w:asciiTheme="minorHAnsi" w:hAnsiTheme="minorHAnsi" w:cstheme="minorHAnsi"/>
          <w:sz w:val="24"/>
          <w:szCs w:val="24"/>
        </w:rPr>
        <w:t>atención.</w:t>
      </w:r>
    </w:p>
    <w:p w14:paraId="09F14CFF" w14:textId="77777777" w:rsidR="00F13B98" w:rsidRPr="00B44249" w:rsidRDefault="00F13B98">
      <w:pPr>
        <w:spacing w:after="0"/>
        <w:jc w:val="both"/>
        <w:rPr>
          <w:rFonts w:asciiTheme="minorHAnsi" w:hAnsiTheme="minorHAnsi" w:cstheme="minorHAnsi"/>
          <w:sz w:val="24"/>
          <w:szCs w:val="24"/>
        </w:rPr>
      </w:pPr>
    </w:p>
    <w:p w14:paraId="0D99A104" w14:textId="62D808B4" w:rsidR="00841A3B" w:rsidRPr="00B44249" w:rsidRDefault="00841A3B">
      <w:pPr>
        <w:spacing w:after="0"/>
        <w:jc w:val="both"/>
        <w:rPr>
          <w:rFonts w:asciiTheme="minorHAnsi" w:hAnsiTheme="minorHAnsi" w:cstheme="minorHAnsi"/>
          <w:sz w:val="24"/>
          <w:szCs w:val="24"/>
        </w:rPr>
      </w:pPr>
      <w:r w:rsidRPr="00B44249">
        <w:rPr>
          <w:rFonts w:asciiTheme="minorHAnsi" w:hAnsiTheme="minorHAnsi" w:cstheme="minorHAnsi"/>
          <w:sz w:val="24"/>
          <w:szCs w:val="24"/>
        </w:rPr>
        <w:t xml:space="preserve">Los datos </w:t>
      </w:r>
      <w:r w:rsidR="001F59F7" w:rsidRPr="00B44249">
        <w:rPr>
          <w:rFonts w:asciiTheme="minorHAnsi" w:hAnsiTheme="minorHAnsi" w:cstheme="minorHAnsi"/>
          <w:sz w:val="24"/>
          <w:szCs w:val="24"/>
        </w:rPr>
        <w:t>entregados</w:t>
      </w:r>
      <w:r w:rsidRPr="00B44249">
        <w:rPr>
          <w:rFonts w:asciiTheme="minorHAnsi" w:hAnsiTheme="minorHAnsi" w:cstheme="minorHAnsi"/>
          <w:sz w:val="24"/>
          <w:szCs w:val="24"/>
        </w:rPr>
        <w:t xml:space="preserve"> por los </w:t>
      </w:r>
      <w:r w:rsidR="005E12A3" w:rsidRPr="00B44249">
        <w:rPr>
          <w:rFonts w:asciiTheme="minorHAnsi" w:hAnsiTheme="minorHAnsi" w:cstheme="minorHAnsi"/>
          <w:sz w:val="24"/>
          <w:szCs w:val="24"/>
        </w:rPr>
        <w:t xml:space="preserve">(las) </w:t>
      </w:r>
      <w:r w:rsidRPr="00B44249">
        <w:rPr>
          <w:rFonts w:asciiTheme="minorHAnsi" w:hAnsiTheme="minorHAnsi" w:cstheme="minorHAnsi"/>
          <w:sz w:val="24"/>
          <w:szCs w:val="24"/>
        </w:rPr>
        <w:t>usuarios</w:t>
      </w:r>
      <w:r w:rsidR="005E12A3" w:rsidRPr="00B44249">
        <w:rPr>
          <w:rFonts w:asciiTheme="minorHAnsi" w:hAnsiTheme="minorHAnsi" w:cstheme="minorHAnsi"/>
          <w:sz w:val="24"/>
          <w:szCs w:val="24"/>
        </w:rPr>
        <w:t xml:space="preserve"> (as)</w:t>
      </w:r>
      <w:r w:rsidRPr="00B44249">
        <w:rPr>
          <w:rFonts w:asciiTheme="minorHAnsi" w:hAnsiTheme="minorHAnsi" w:cstheme="minorHAnsi"/>
          <w:sz w:val="24"/>
          <w:szCs w:val="24"/>
        </w:rPr>
        <w:t xml:space="preserve"> serán únicamente utilizados para el cumplimiento de los fines enmarcados dentro de las funciones y atribuciones del C</w:t>
      </w:r>
      <w:r w:rsidR="00C76196">
        <w:rPr>
          <w:rFonts w:asciiTheme="minorHAnsi" w:hAnsiTheme="minorHAnsi" w:cstheme="minorHAnsi"/>
          <w:sz w:val="24"/>
          <w:szCs w:val="24"/>
        </w:rPr>
        <w:t>PLT</w:t>
      </w:r>
      <w:r w:rsidRPr="00B44249">
        <w:rPr>
          <w:rFonts w:asciiTheme="minorHAnsi" w:hAnsiTheme="minorHAnsi" w:cstheme="minorHAnsi"/>
          <w:sz w:val="24"/>
          <w:szCs w:val="24"/>
        </w:rPr>
        <w:t xml:space="preserve">, definidas en el artículo 33 de la Ley de Transparencia. </w:t>
      </w:r>
    </w:p>
    <w:p w14:paraId="348C04CF" w14:textId="77777777" w:rsidR="00F13B98" w:rsidRPr="00B44249" w:rsidRDefault="00F13B98">
      <w:pPr>
        <w:spacing w:after="0"/>
        <w:jc w:val="both"/>
        <w:rPr>
          <w:rFonts w:asciiTheme="minorHAnsi" w:hAnsiTheme="minorHAnsi" w:cstheme="minorHAnsi"/>
          <w:sz w:val="24"/>
          <w:szCs w:val="24"/>
        </w:rPr>
      </w:pPr>
    </w:p>
    <w:p w14:paraId="14BCEC7B" w14:textId="61F30135" w:rsidR="004A4B2B" w:rsidRPr="00B44249" w:rsidRDefault="00841A3B">
      <w:pPr>
        <w:spacing w:after="0"/>
        <w:jc w:val="both"/>
        <w:rPr>
          <w:rFonts w:asciiTheme="minorHAnsi" w:hAnsiTheme="minorHAnsi" w:cstheme="minorHAnsi"/>
          <w:sz w:val="24"/>
          <w:szCs w:val="24"/>
        </w:rPr>
      </w:pPr>
      <w:r w:rsidRPr="00B44249">
        <w:rPr>
          <w:rFonts w:asciiTheme="minorHAnsi" w:hAnsiTheme="minorHAnsi" w:cstheme="minorHAnsi"/>
          <w:sz w:val="24"/>
          <w:szCs w:val="24"/>
        </w:rPr>
        <w:t>Los datos recolectados serán ingres</w:t>
      </w:r>
      <w:r w:rsidR="004A4B2B" w:rsidRPr="00B44249">
        <w:rPr>
          <w:rFonts w:asciiTheme="minorHAnsi" w:hAnsiTheme="minorHAnsi" w:cstheme="minorHAnsi"/>
          <w:sz w:val="24"/>
          <w:szCs w:val="24"/>
        </w:rPr>
        <w:t>ados en la</w:t>
      </w:r>
      <w:r w:rsidR="00F13B98" w:rsidRPr="00B44249">
        <w:rPr>
          <w:rFonts w:asciiTheme="minorHAnsi" w:hAnsiTheme="minorHAnsi" w:cstheme="minorHAnsi"/>
          <w:sz w:val="24"/>
          <w:szCs w:val="24"/>
        </w:rPr>
        <w:t>s</w:t>
      </w:r>
      <w:r w:rsidR="004A4B2B" w:rsidRPr="00B44249">
        <w:rPr>
          <w:rFonts w:asciiTheme="minorHAnsi" w:hAnsiTheme="minorHAnsi" w:cstheme="minorHAnsi"/>
          <w:sz w:val="24"/>
          <w:szCs w:val="24"/>
        </w:rPr>
        <w:t xml:space="preserve"> bases de datos correspondiente, la que se encuentra inscrita en el Registro de Bases de Datos </w:t>
      </w:r>
      <w:r w:rsidR="005E12A3" w:rsidRPr="00B44249">
        <w:rPr>
          <w:rFonts w:asciiTheme="minorHAnsi" w:hAnsiTheme="minorHAnsi" w:cstheme="minorHAnsi"/>
          <w:sz w:val="24"/>
          <w:szCs w:val="24"/>
        </w:rPr>
        <w:t xml:space="preserve">Personales </w:t>
      </w:r>
      <w:r w:rsidR="001F59F7" w:rsidRPr="00B44249">
        <w:rPr>
          <w:rFonts w:asciiTheme="minorHAnsi" w:hAnsiTheme="minorHAnsi" w:cstheme="minorHAnsi"/>
          <w:sz w:val="24"/>
          <w:szCs w:val="24"/>
        </w:rPr>
        <w:t>que posee</w:t>
      </w:r>
      <w:r w:rsidR="004A4B2B" w:rsidRPr="00B44249">
        <w:rPr>
          <w:rFonts w:asciiTheme="minorHAnsi" w:hAnsiTheme="minorHAnsi" w:cstheme="minorHAnsi"/>
          <w:sz w:val="24"/>
          <w:szCs w:val="24"/>
        </w:rPr>
        <w:t xml:space="preserve"> </w:t>
      </w:r>
      <w:r w:rsidR="001F59F7" w:rsidRPr="00B44249">
        <w:rPr>
          <w:rFonts w:asciiTheme="minorHAnsi" w:hAnsiTheme="minorHAnsi" w:cstheme="minorHAnsi"/>
          <w:sz w:val="24"/>
          <w:szCs w:val="24"/>
        </w:rPr>
        <w:t>e</w:t>
      </w:r>
      <w:r w:rsidR="004A4B2B" w:rsidRPr="00B44249">
        <w:rPr>
          <w:rFonts w:asciiTheme="minorHAnsi" w:hAnsiTheme="minorHAnsi" w:cstheme="minorHAnsi"/>
          <w:sz w:val="24"/>
          <w:szCs w:val="24"/>
        </w:rPr>
        <w:t>l Servicio de Registro Civil e Identificación.</w:t>
      </w:r>
      <w:r w:rsidR="00F13B98" w:rsidRPr="00B44249">
        <w:rPr>
          <w:rFonts w:asciiTheme="minorHAnsi" w:hAnsiTheme="minorHAnsi" w:cstheme="minorHAnsi"/>
          <w:sz w:val="24"/>
          <w:szCs w:val="24"/>
        </w:rPr>
        <w:t xml:space="preserve"> </w:t>
      </w:r>
      <w:r w:rsidR="004A4B2B" w:rsidRPr="00B44249">
        <w:rPr>
          <w:rFonts w:asciiTheme="minorHAnsi" w:hAnsiTheme="minorHAnsi" w:cstheme="minorHAnsi"/>
          <w:sz w:val="24"/>
          <w:szCs w:val="24"/>
        </w:rPr>
        <w:t>La finalidad de la recolección de datos antes mencionada, es mantener el registro de la identidad de las personas naturales y jurídicas, que realizan consultas ante el C</w:t>
      </w:r>
      <w:r w:rsidR="00C76196">
        <w:rPr>
          <w:rFonts w:asciiTheme="minorHAnsi" w:hAnsiTheme="minorHAnsi" w:cstheme="minorHAnsi"/>
          <w:sz w:val="24"/>
          <w:szCs w:val="24"/>
        </w:rPr>
        <w:t>PL</w:t>
      </w:r>
      <w:r w:rsidR="004A4B2B" w:rsidRPr="00B44249">
        <w:rPr>
          <w:rFonts w:asciiTheme="minorHAnsi" w:hAnsiTheme="minorHAnsi" w:cstheme="minorHAnsi"/>
          <w:sz w:val="24"/>
          <w:szCs w:val="24"/>
        </w:rPr>
        <w:t>T, y mantener el historial de las mismas.</w:t>
      </w:r>
    </w:p>
    <w:p w14:paraId="31091C07" w14:textId="77777777" w:rsidR="00F13B98" w:rsidRPr="00B44249" w:rsidRDefault="00F13B98">
      <w:pPr>
        <w:spacing w:after="0"/>
        <w:jc w:val="both"/>
        <w:rPr>
          <w:rFonts w:asciiTheme="minorHAnsi" w:hAnsiTheme="minorHAnsi" w:cstheme="minorHAnsi"/>
          <w:sz w:val="24"/>
          <w:szCs w:val="24"/>
        </w:rPr>
      </w:pPr>
    </w:p>
    <w:p w14:paraId="71662823" w14:textId="7795F090" w:rsidR="004A4B2B" w:rsidRPr="00B44249" w:rsidRDefault="004A4B2B">
      <w:pPr>
        <w:spacing w:after="0"/>
        <w:jc w:val="both"/>
        <w:rPr>
          <w:rFonts w:asciiTheme="minorHAnsi" w:hAnsiTheme="minorHAnsi" w:cstheme="minorHAnsi"/>
          <w:sz w:val="24"/>
          <w:szCs w:val="24"/>
        </w:rPr>
      </w:pPr>
      <w:r w:rsidRPr="00B44249">
        <w:rPr>
          <w:rFonts w:asciiTheme="minorHAnsi" w:hAnsiTheme="minorHAnsi" w:cstheme="minorHAnsi"/>
          <w:sz w:val="24"/>
          <w:szCs w:val="24"/>
        </w:rPr>
        <w:t>Por su parte, el fundamento jurídico se encuentra en el artículo 33 letra h) de la Ley de Transparencia, que habilita al C</w:t>
      </w:r>
      <w:r w:rsidR="00C76196">
        <w:rPr>
          <w:rFonts w:asciiTheme="minorHAnsi" w:hAnsiTheme="minorHAnsi" w:cstheme="minorHAnsi"/>
          <w:sz w:val="24"/>
          <w:szCs w:val="24"/>
        </w:rPr>
        <w:t>PL</w:t>
      </w:r>
      <w:r w:rsidRPr="00B44249">
        <w:rPr>
          <w:rFonts w:asciiTheme="minorHAnsi" w:hAnsiTheme="minorHAnsi" w:cstheme="minorHAnsi"/>
          <w:sz w:val="24"/>
          <w:szCs w:val="24"/>
        </w:rPr>
        <w:t>T para realizar las actividades de difusión e información al público, sobre las materias de su competencia.</w:t>
      </w:r>
    </w:p>
    <w:p w14:paraId="1D4FE914" w14:textId="77777777" w:rsidR="00F13B98" w:rsidRPr="00B44249" w:rsidRDefault="00F13B98">
      <w:pPr>
        <w:spacing w:after="0"/>
        <w:jc w:val="both"/>
        <w:rPr>
          <w:rFonts w:asciiTheme="minorHAnsi" w:hAnsiTheme="minorHAnsi" w:cstheme="minorHAnsi"/>
          <w:sz w:val="24"/>
          <w:szCs w:val="24"/>
        </w:rPr>
      </w:pPr>
    </w:p>
    <w:p w14:paraId="7A6DE147" w14:textId="458513A8" w:rsidR="001119AF" w:rsidRPr="00B44249" w:rsidRDefault="001119AF">
      <w:pPr>
        <w:spacing w:after="0"/>
        <w:jc w:val="both"/>
        <w:rPr>
          <w:rFonts w:asciiTheme="minorHAnsi" w:hAnsiTheme="minorHAnsi" w:cstheme="minorHAnsi"/>
          <w:sz w:val="24"/>
          <w:szCs w:val="24"/>
        </w:rPr>
      </w:pPr>
      <w:r w:rsidRPr="00B44249">
        <w:rPr>
          <w:rFonts w:asciiTheme="minorHAnsi" w:hAnsiTheme="minorHAnsi" w:cstheme="minorHAnsi"/>
          <w:sz w:val="24"/>
          <w:szCs w:val="24"/>
        </w:rPr>
        <w:t xml:space="preserve">Al contactarse por nuestro canal web de atención ciudadana, el </w:t>
      </w:r>
      <w:r w:rsidR="005E12A3" w:rsidRPr="00B44249">
        <w:rPr>
          <w:rFonts w:asciiTheme="minorHAnsi" w:hAnsiTheme="minorHAnsi" w:cstheme="minorHAnsi"/>
          <w:sz w:val="24"/>
          <w:szCs w:val="24"/>
        </w:rPr>
        <w:t xml:space="preserve">(la) </w:t>
      </w:r>
      <w:r w:rsidRPr="00B44249">
        <w:rPr>
          <w:rFonts w:asciiTheme="minorHAnsi" w:hAnsiTheme="minorHAnsi" w:cstheme="minorHAnsi"/>
          <w:sz w:val="24"/>
          <w:szCs w:val="24"/>
        </w:rPr>
        <w:t>usuario</w:t>
      </w:r>
      <w:r w:rsidR="005E12A3" w:rsidRPr="00B44249">
        <w:rPr>
          <w:rFonts w:asciiTheme="minorHAnsi" w:hAnsiTheme="minorHAnsi" w:cstheme="minorHAnsi"/>
          <w:sz w:val="24"/>
          <w:szCs w:val="24"/>
        </w:rPr>
        <w:t xml:space="preserve"> (a)</w:t>
      </w:r>
      <w:r w:rsidRPr="00B44249">
        <w:rPr>
          <w:rFonts w:asciiTheme="minorHAnsi" w:hAnsiTheme="minorHAnsi" w:cstheme="minorHAnsi"/>
          <w:sz w:val="24"/>
          <w:szCs w:val="24"/>
        </w:rPr>
        <w:t xml:space="preserve"> podrá acceder a nuestra política de privacidad en la parte inferior de nuestra página web, o a través del siguiente link: </w:t>
      </w:r>
      <w:hyperlink r:id="rId17" w:history="1">
        <w:r w:rsidRPr="00B44249">
          <w:rPr>
            <w:rStyle w:val="Hipervnculo"/>
            <w:rFonts w:asciiTheme="minorHAnsi" w:hAnsiTheme="minorHAnsi" w:cstheme="minorHAnsi"/>
            <w:sz w:val="24"/>
            <w:szCs w:val="24"/>
          </w:rPr>
          <w:t>https://www.consejotransparencia.cl/politica-de-privacidad/</w:t>
        </w:r>
      </w:hyperlink>
    </w:p>
    <w:p w14:paraId="1EFA7AF7" w14:textId="77777777" w:rsidR="00F13B98" w:rsidRPr="00B44249" w:rsidRDefault="00F13B98">
      <w:pPr>
        <w:spacing w:after="0"/>
        <w:jc w:val="both"/>
        <w:rPr>
          <w:rFonts w:asciiTheme="minorHAnsi" w:hAnsiTheme="minorHAnsi" w:cstheme="minorHAnsi"/>
          <w:sz w:val="24"/>
          <w:szCs w:val="24"/>
        </w:rPr>
      </w:pPr>
    </w:p>
    <w:p w14:paraId="4576B319" w14:textId="1DAD5DF6" w:rsidR="003576E2" w:rsidRPr="00B44249" w:rsidRDefault="001119AF">
      <w:pPr>
        <w:spacing w:after="0"/>
        <w:jc w:val="both"/>
        <w:rPr>
          <w:rFonts w:asciiTheme="minorHAnsi" w:hAnsiTheme="minorHAnsi" w:cstheme="minorHAnsi"/>
          <w:sz w:val="24"/>
          <w:szCs w:val="24"/>
        </w:rPr>
      </w:pPr>
      <w:r w:rsidRPr="00B44249">
        <w:rPr>
          <w:rFonts w:asciiTheme="minorHAnsi" w:hAnsiTheme="minorHAnsi" w:cstheme="minorHAnsi"/>
          <w:sz w:val="24"/>
          <w:szCs w:val="24"/>
        </w:rPr>
        <w:t>Al tiempo de realizar una atención presencial o telefónica, se deberá indicar al usuario</w:t>
      </w:r>
      <w:r w:rsidR="005E12A3" w:rsidRPr="00B44249">
        <w:rPr>
          <w:rFonts w:asciiTheme="minorHAnsi" w:hAnsiTheme="minorHAnsi" w:cstheme="minorHAnsi"/>
          <w:sz w:val="24"/>
          <w:szCs w:val="24"/>
        </w:rPr>
        <w:t xml:space="preserve"> (a)</w:t>
      </w:r>
      <w:r w:rsidRPr="00B44249">
        <w:rPr>
          <w:rFonts w:asciiTheme="minorHAnsi" w:hAnsiTheme="minorHAnsi" w:cstheme="minorHAnsi"/>
          <w:sz w:val="24"/>
          <w:szCs w:val="24"/>
        </w:rPr>
        <w:t xml:space="preserve"> la fi</w:t>
      </w:r>
      <w:r w:rsidR="009E7131" w:rsidRPr="00B44249">
        <w:rPr>
          <w:rFonts w:asciiTheme="minorHAnsi" w:hAnsiTheme="minorHAnsi" w:cstheme="minorHAnsi"/>
          <w:sz w:val="24"/>
          <w:szCs w:val="24"/>
        </w:rPr>
        <w:t>nalidad de la recolección de sus</w:t>
      </w:r>
      <w:r w:rsidRPr="00B44249">
        <w:rPr>
          <w:rFonts w:asciiTheme="minorHAnsi" w:hAnsiTheme="minorHAnsi" w:cstheme="minorHAnsi"/>
          <w:sz w:val="24"/>
          <w:szCs w:val="24"/>
        </w:rPr>
        <w:t xml:space="preserve"> datos</w:t>
      </w:r>
      <w:r w:rsidR="009E7131" w:rsidRPr="00B44249">
        <w:rPr>
          <w:rFonts w:asciiTheme="minorHAnsi" w:hAnsiTheme="minorHAnsi" w:cstheme="minorHAnsi"/>
          <w:sz w:val="24"/>
          <w:szCs w:val="24"/>
        </w:rPr>
        <w:t xml:space="preserve"> identificatorios</w:t>
      </w:r>
      <w:r w:rsidRPr="00B44249">
        <w:rPr>
          <w:rFonts w:asciiTheme="minorHAnsi" w:hAnsiTheme="minorHAnsi" w:cstheme="minorHAnsi"/>
          <w:sz w:val="24"/>
          <w:szCs w:val="24"/>
        </w:rPr>
        <w:t xml:space="preserve"> y que éstos se registrarán en la base de datos correspondiente. Asimismo, al tiempo de responder una consulta</w:t>
      </w:r>
      <w:r w:rsidR="001F59F7" w:rsidRPr="00B44249">
        <w:rPr>
          <w:rFonts w:asciiTheme="minorHAnsi" w:hAnsiTheme="minorHAnsi" w:cstheme="minorHAnsi"/>
          <w:sz w:val="24"/>
          <w:szCs w:val="24"/>
        </w:rPr>
        <w:t xml:space="preserve"> por escrito</w:t>
      </w:r>
      <w:r w:rsidRPr="00B44249">
        <w:rPr>
          <w:rFonts w:asciiTheme="minorHAnsi" w:hAnsiTheme="minorHAnsi" w:cstheme="minorHAnsi"/>
          <w:sz w:val="24"/>
          <w:szCs w:val="24"/>
        </w:rPr>
        <w:t xml:space="preserve"> se le deberá indicar en la parte </w:t>
      </w:r>
      <w:r w:rsidR="009E7131" w:rsidRPr="00B44249">
        <w:rPr>
          <w:rFonts w:asciiTheme="minorHAnsi" w:hAnsiTheme="minorHAnsi" w:cstheme="minorHAnsi"/>
          <w:sz w:val="24"/>
          <w:szCs w:val="24"/>
        </w:rPr>
        <w:t>f</w:t>
      </w:r>
      <w:r w:rsidR="00377C85" w:rsidRPr="00B44249">
        <w:rPr>
          <w:rFonts w:asciiTheme="minorHAnsi" w:hAnsiTheme="minorHAnsi" w:cstheme="minorHAnsi"/>
          <w:sz w:val="24"/>
          <w:szCs w:val="24"/>
        </w:rPr>
        <w:t>inal de la misma lo pertinente, agregando al pie de firma del correo electrónico la siguiente frase:</w:t>
      </w:r>
    </w:p>
    <w:p w14:paraId="7EA17FAC" w14:textId="5135EB8A" w:rsidR="00377C85" w:rsidRPr="00B44249" w:rsidRDefault="00377C85">
      <w:pPr>
        <w:spacing w:after="0"/>
        <w:jc w:val="both"/>
        <w:rPr>
          <w:rFonts w:asciiTheme="minorHAnsi" w:hAnsiTheme="minorHAnsi" w:cstheme="minorHAnsi"/>
          <w:i/>
          <w:sz w:val="24"/>
          <w:szCs w:val="24"/>
        </w:rPr>
      </w:pPr>
      <w:r w:rsidRPr="006D1D5A">
        <w:rPr>
          <w:rFonts w:asciiTheme="minorHAnsi" w:hAnsiTheme="minorHAnsi" w:cstheme="minorHAnsi"/>
          <w:i/>
          <w:noProof/>
          <w:sz w:val="24"/>
          <w:szCs w:val="24"/>
        </w:rPr>
        <w:lastRenderedPageBreak/>
        <mc:AlternateContent>
          <mc:Choice Requires="wps">
            <w:drawing>
              <wp:anchor distT="45720" distB="45720" distL="114300" distR="114300" simplePos="0" relativeHeight="251664384" behindDoc="0" locked="0" layoutInCell="1" allowOverlap="1" wp14:anchorId="4C5AEC0E" wp14:editId="677A5CF2">
                <wp:simplePos x="0" y="0"/>
                <wp:positionH relativeFrom="margin">
                  <wp:align>right</wp:align>
                </wp:positionH>
                <wp:positionV relativeFrom="paragraph">
                  <wp:posOffset>294640</wp:posOffset>
                </wp:positionV>
                <wp:extent cx="5616575" cy="1404620"/>
                <wp:effectExtent l="0" t="0" r="22225" b="26035"/>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16575" cy="1404620"/>
                        </a:xfrm>
                        <a:prstGeom prst="rect">
                          <a:avLst/>
                        </a:prstGeom>
                        <a:solidFill>
                          <a:srgbClr val="FFFFFF"/>
                        </a:solidFill>
                        <a:ln w="9525">
                          <a:solidFill>
                            <a:srgbClr val="000000"/>
                          </a:solidFill>
                          <a:miter lim="800000"/>
                          <a:headEnd/>
                          <a:tailEnd/>
                        </a:ln>
                      </wps:spPr>
                      <wps:txbx>
                        <w:txbxContent>
                          <w:p w14:paraId="433F0C8C" w14:textId="77777777" w:rsidR="00DA205B" w:rsidRPr="00BE3EF8" w:rsidRDefault="00DA205B" w:rsidP="00BE3EF8">
                            <w:pPr>
                              <w:jc w:val="both"/>
                              <w:rPr>
                                <w:i/>
                                <w:iCs/>
                                <w:sz w:val="24"/>
                                <w:szCs w:val="24"/>
                              </w:rPr>
                            </w:pPr>
                            <w:r w:rsidRPr="00BE3EF8">
                              <w:rPr>
                                <w:i/>
                                <w:iCs/>
                                <w:sz w:val="24"/>
                                <w:szCs w:val="24"/>
                              </w:rPr>
                              <w:t>En cumplimiento del deber de información, contenido en los artículos 3°, 4° y 20 de la Ley N°19.628, Sobre Protección de la Vida Privada, informamos que el Consejo para la Transparencia realiza tratamiento de datos personales dentro de las materias de su competencia, conforme lo prescribe el artículo 20 antes citado. Por consiguiente, los datos recolectados solo serán utilizados para el cumplimiento de los fines enmarcados dentro de las funciones y atribuciones de este Consejo, definidas en el artículo 33 de la Ley de Transparencia de la Función Pública y de Acceso a la Información de la Administración del Estado, aprobada por el artículo primero de la Ley N°20.285</w:t>
                            </w:r>
                          </w:p>
                          <w:p w14:paraId="64D1303D" w14:textId="77777777" w:rsidR="00DA205B" w:rsidRPr="00BE3EF8" w:rsidRDefault="00DA205B" w:rsidP="00BE3EF8">
                            <w:pPr>
                              <w:jc w:val="both"/>
                              <w:rPr>
                                <w:i/>
                                <w:iCs/>
                                <w:sz w:val="24"/>
                                <w:szCs w:val="24"/>
                              </w:rPr>
                            </w:pPr>
                            <w:r w:rsidRPr="00BE3EF8">
                              <w:rPr>
                                <w:i/>
                                <w:iCs/>
                                <w:sz w:val="24"/>
                                <w:szCs w:val="24"/>
                              </w:rPr>
                              <w:t>Asimismo, informamos que las y los titulares de los datos personales recolectados podrán ejercer respecto de ellos los derechos de acceso, rectificación, cancelación y/o bloqueo, de acuerdo con las reglas contenidas en el Título II de la Ley N°19.628.</w:t>
                            </w:r>
                          </w:p>
                          <w:p w14:paraId="4D3DB8F0" w14:textId="48347977" w:rsidR="00DA205B" w:rsidRPr="00BE3EF8" w:rsidRDefault="00DA205B" w:rsidP="00BE3EF8">
                            <w:pPr>
                              <w:jc w:val="both"/>
                              <w:rPr>
                                <w:sz w:val="24"/>
                                <w:szCs w:val="24"/>
                              </w:rPr>
                            </w:pPr>
                            <w:r w:rsidRPr="00BE3EF8">
                              <w:rPr>
                                <w:i/>
                                <w:iCs/>
                                <w:sz w:val="24"/>
                                <w:szCs w:val="24"/>
                              </w:rPr>
                              <w:t xml:space="preserve">Finalmente, las/los invitamos a revisar nuestra Política de Privacidad, disponible en: </w:t>
                            </w:r>
                            <w:hyperlink r:id="rId18" w:history="1">
                              <w:r w:rsidRPr="00BE3EF8">
                                <w:rPr>
                                  <w:rStyle w:val="Hipervnculo"/>
                                  <w:i/>
                                  <w:iCs/>
                                  <w:sz w:val="24"/>
                                  <w:szCs w:val="24"/>
                                </w:rPr>
                                <w:t>https://www.consejotransparencia.cl/politica-de-privacidad/</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5AEC0E" id="_x0000_s1028" type="#_x0000_t202" style="position:absolute;left:0;text-align:left;margin-left:391.05pt;margin-top:23.2pt;width:442.25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">
                <v:textbox style="mso-fit-shape-to-text:t">
                  <w:txbxContent>
                    <w:p w14:paraId="433F0C8C" w14:textId="77777777" w:rsidR="00DA205B" w:rsidRPr="00BE3EF8" w:rsidRDefault="00DA205B" w:rsidP="00BE3EF8">
                      <w:pPr>
                        <w:jc w:val="both"/>
                        <w:rPr>
                          <w:i/>
                          <w:iCs/>
                          <w:sz w:val="24"/>
                          <w:szCs w:val="24"/>
                        </w:rPr>
                      </w:pPr>
                      <w:r w:rsidRPr="00BE3EF8">
                        <w:rPr>
                          <w:i/>
                          <w:iCs/>
                          <w:sz w:val="24"/>
                          <w:szCs w:val="24"/>
                        </w:rPr>
                        <w:t>En cumplimiento del deber de información, contenido en los artículos 3°, 4° y 20 de la Ley N°19.628, Sobre Protección de la Vida Privada, informamos que el Consejo para la Transparencia realiza tratamiento de datos personales dentro de las materias de su competencia, conforme lo prescribe el artículo 20 antes citado. Por consiguiente, los datos recolectados solo serán utilizados para el cumplimiento de los fines enmarcados dentro de las funciones y atribuciones de este Consejo, definidas en el artículo 33 de la Ley de Transparencia de la Función Pública y de Acceso a la Información de la Administración del Estado, aprobada por el artículo primero de la Ley N°20.285</w:t>
                      </w:r>
                    </w:p>
                    <w:p w14:paraId="64D1303D" w14:textId="77777777" w:rsidR="00DA205B" w:rsidRPr="00BE3EF8" w:rsidRDefault="00DA205B" w:rsidP="00BE3EF8">
                      <w:pPr>
                        <w:jc w:val="both"/>
                        <w:rPr>
                          <w:i/>
                          <w:iCs/>
                          <w:sz w:val="24"/>
                          <w:szCs w:val="24"/>
                        </w:rPr>
                      </w:pPr>
                      <w:r w:rsidRPr="00BE3EF8">
                        <w:rPr>
                          <w:i/>
                          <w:iCs/>
                          <w:sz w:val="24"/>
                          <w:szCs w:val="24"/>
                        </w:rPr>
                        <w:t>Asimismo, informamos que las y los titulares de los datos personales recolectados podrán ejercer respecto de ellos los derechos de acceso, rectificación, cancelación y/o bloqueo, de acuerdo con las reglas contenidas en el Título II de la Ley N°19.628.</w:t>
                      </w:r>
                    </w:p>
                    <w:p w14:paraId="4D3DB8F0" w14:textId="48347977" w:rsidR="00DA205B" w:rsidRPr="00BE3EF8" w:rsidRDefault="00DA205B" w:rsidP="00BE3EF8">
                      <w:pPr>
                        <w:jc w:val="both"/>
                        <w:rPr>
                          <w:sz w:val="24"/>
                          <w:szCs w:val="24"/>
                        </w:rPr>
                      </w:pPr>
                      <w:r w:rsidRPr="00BE3EF8">
                        <w:rPr>
                          <w:i/>
                          <w:iCs/>
                          <w:sz w:val="24"/>
                          <w:szCs w:val="24"/>
                        </w:rPr>
                        <w:t xml:space="preserve">Finalmente, las/los invitamos a revisar nuestra Política de Privacidad, disponible en: </w:t>
                      </w:r>
                      <w:hyperlink r:id="rId19" w:history="1">
                        <w:r w:rsidRPr="00BE3EF8">
                          <w:rPr>
                            <w:rStyle w:val="Hipervnculo"/>
                            <w:i/>
                            <w:iCs/>
                            <w:sz w:val="24"/>
                            <w:szCs w:val="24"/>
                          </w:rPr>
                          <w:t>https://www.consejotransparencia.cl/politica-de-privacidad/</w:t>
                        </w:r>
                      </w:hyperlink>
                    </w:p>
                  </w:txbxContent>
                </v:textbox>
                <w10:wrap type="square" anchorx="margin"/>
              </v:shape>
            </w:pict>
          </mc:Fallback>
        </mc:AlternateContent>
      </w:r>
      <w:r w:rsidRPr="00B44249">
        <w:rPr>
          <w:rFonts w:asciiTheme="minorHAnsi" w:hAnsiTheme="minorHAnsi" w:cstheme="minorHAnsi"/>
          <w:i/>
          <w:sz w:val="24"/>
          <w:szCs w:val="24"/>
        </w:rPr>
        <w:t xml:space="preserve">  </w:t>
      </w:r>
    </w:p>
    <w:p w14:paraId="7F928443" w14:textId="28AEB3D6" w:rsidR="00377C85" w:rsidRPr="00B44249" w:rsidRDefault="00377C85">
      <w:pPr>
        <w:spacing w:after="0"/>
        <w:jc w:val="both"/>
        <w:rPr>
          <w:rFonts w:asciiTheme="minorHAnsi" w:hAnsiTheme="minorHAnsi" w:cstheme="minorHAnsi"/>
          <w:i/>
          <w:sz w:val="24"/>
          <w:szCs w:val="24"/>
        </w:rPr>
      </w:pPr>
    </w:p>
    <w:p w14:paraId="4D961688" w14:textId="77777777" w:rsidR="00BE3EF8" w:rsidRDefault="00BE3EF8">
      <w:pPr>
        <w:spacing w:after="0"/>
        <w:jc w:val="both"/>
        <w:rPr>
          <w:rFonts w:asciiTheme="minorHAnsi" w:hAnsiTheme="minorHAnsi" w:cstheme="minorHAnsi"/>
          <w:sz w:val="24"/>
          <w:szCs w:val="24"/>
        </w:rPr>
      </w:pPr>
    </w:p>
    <w:p w14:paraId="7209068A" w14:textId="717EC074" w:rsidR="009E7131" w:rsidRPr="00B44249" w:rsidRDefault="00A642AE">
      <w:pPr>
        <w:spacing w:after="0"/>
        <w:jc w:val="both"/>
        <w:rPr>
          <w:rFonts w:asciiTheme="minorHAnsi" w:hAnsiTheme="minorHAnsi" w:cstheme="minorHAnsi"/>
          <w:sz w:val="24"/>
          <w:szCs w:val="24"/>
        </w:rPr>
      </w:pPr>
      <w:r w:rsidRPr="00B44249">
        <w:rPr>
          <w:rFonts w:asciiTheme="minorHAnsi" w:hAnsiTheme="minorHAnsi" w:cstheme="minorHAnsi"/>
          <w:sz w:val="24"/>
          <w:szCs w:val="24"/>
        </w:rPr>
        <w:t xml:space="preserve">En el caso que el </w:t>
      </w:r>
      <w:r w:rsidR="005E12A3" w:rsidRPr="00B44249">
        <w:rPr>
          <w:rFonts w:asciiTheme="minorHAnsi" w:hAnsiTheme="minorHAnsi" w:cstheme="minorHAnsi"/>
          <w:sz w:val="24"/>
          <w:szCs w:val="24"/>
        </w:rPr>
        <w:t xml:space="preserve"> (la) </w:t>
      </w:r>
      <w:r w:rsidRPr="00B44249">
        <w:rPr>
          <w:rFonts w:asciiTheme="minorHAnsi" w:hAnsiTheme="minorHAnsi" w:cstheme="minorHAnsi"/>
          <w:sz w:val="24"/>
          <w:szCs w:val="24"/>
        </w:rPr>
        <w:t>usuario</w:t>
      </w:r>
      <w:r w:rsidR="005E12A3" w:rsidRPr="00B44249">
        <w:rPr>
          <w:rFonts w:asciiTheme="minorHAnsi" w:hAnsiTheme="minorHAnsi" w:cstheme="minorHAnsi"/>
          <w:sz w:val="24"/>
          <w:szCs w:val="24"/>
        </w:rPr>
        <w:t xml:space="preserve"> (a)</w:t>
      </w:r>
      <w:r w:rsidRPr="00B44249">
        <w:rPr>
          <w:rFonts w:asciiTheme="minorHAnsi" w:hAnsiTheme="minorHAnsi" w:cstheme="minorHAnsi"/>
          <w:sz w:val="24"/>
          <w:szCs w:val="24"/>
        </w:rPr>
        <w:t xml:space="preserve"> requiera de mayor información, se le puede señalar, en síntesis, lo</w:t>
      </w:r>
      <w:r w:rsidR="009E7131" w:rsidRPr="00B44249">
        <w:rPr>
          <w:rFonts w:asciiTheme="minorHAnsi" w:hAnsiTheme="minorHAnsi" w:cstheme="minorHAnsi"/>
          <w:sz w:val="24"/>
          <w:szCs w:val="24"/>
        </w:rPr>
        <w:t xml:space="preserve"> siguiente:</w:t>
      </w:r>
    </w:p>
    <w:p w14:paraId="22746325" w14:textId="77777777" w:rsidR="00F13B98" w:rsidRPr="00B44249" w:rsidRDefault="00F13B98">
      <w:pPr>
        <w:spacing w:after="0"/>
        <w:jc w:val="both"/>
        <w:rPr>
          <w:rFonts w:asciiTheme="minorHAnsi" w:hAnsiTheme="minorHAnsi" w:cstheme="minorHAnsi"/>
          <w:i/>
          <w:sz w:val="24"/>
          <w:szCs w:val="24"/>
        </w:rPr>
      </w:pPr>
    </w:p>
    <w:p w14:paraId="15421E33" w14:textId="0A4C0BFB" w:rsidR="009E7131" w:rsidRPr="00B44249" w:rsidRDefault="001119AF">
      <w:pPr>
        <w:spacing w:after="0"/>
        <w:jc w:val="both"/>
        <w:rPr>
          <w:rFonts w:asciiTheme="minorHAnsi" w:hAnsiTheme="minorHAnsi" w:cstheme="minorHAnsi"/>
          <w:i/>
          <w:sz w:val="24"/>
          <w:szCs w:val="24"/>
        </w:rPr>
      </w:pPr>
      <w:r w:rsidRPr="00B44249">
        <w:rPr>
          <w:rFonts w:asciiTheme="minorHAnsi" w:hAnsiTheme="minorHAnsi" w:cstheme="minorHAnsi"/>
          <w:i/>
          <w:sz w:val="24"/>
          <w:szCs w:val="24"/>
        </w:rPr>
        <w:t xml:space="preserve">Se hace presente que </w:t>
      </w:r>
      <w:r w:rsidR="009E7131" w:rsidRPr="00B44249">
        <w:rPr>
          <w:rFonts w:asciiTheme="minorHAnsi" w:hAnsiTheme="minorHAnsi" w:cstheme="minorHAnsi"/>
          <w:i/>
          <w:sz w:val="24"/>
          <w:szCs w:val="24"/>
        </w:rPr>
        <w:t>los</w:t>
      </w:r>
      <w:r w:rsidRPr="00B44249">
        <w:rPr>
          <w:rFonts w:asciiTheme="minorHAnsi" w:hAnsiTheme="minorHAnsi" w:cstheme="minorHAnsi"/>
          <w:i/>
          <w:sz w:val="24"/>
          <w:szCs w:val="24"/>
        </w:rPr>
        <w:t xml:space="preserve"> datos de identificación que nos ha proporcionado con motivo de esta atención (nombre y apellido, dirección de correo electrónico y teléfono</w:t>
      </w:r>
      <w:r w:rsidR="00A642AE" w:rsidRPr="00B44249">
        <w:rPr>
          <w:rFonts w:asciiTheme="minorHAnsi" w:hAnsiTheme="minorHAnsi" w:cstheme="minorHAnsi"/>
          <w:i/>
          <w:sz w:val="24"/>
          <w:szCs w:val="24"/>
        </w:rPr>
        <w:t>, entre otros</w:t>
      </w:r>
      <w:r w:rsidRPr="00B44249">
        <w:rPr>
          <w:rFonts w:asciiTheme="minorHAnsi" w:hAnsiTheme="minorHAnsi" w:cstheme="minorHAnsi"/>
          <w:i/>
          <w:sz w:val="24"/>
          <w:szCs w:val="24"/>
        </w:rPr>
        <w:t>) son recolectados con la finalidad de mantener un registro de las personas que realizan consultas a este Consejo, en el marco de las funciones y atribuciones que nos ha otorgado la Ley de Transparencia</w:t>
      </w:r>
      <w:r w:rsidR="009E7131" w:rsidRPr="00B44249">
        <w:rPr>
          <w:rFonts w:asciiTheme="minorHAnsi" w:hAnsiTheme="minorHAnsi" w:cstheme="minorHAnsi"/>
          <w:i/>
          <w:sz w:val="24"/>
          <w:szCs w:val="24"/>
        </w:rPr>
        <w:t xml:space="preserve"> y que éstos serán registrados en la base de datos correspondiente. Usted tiene derecho a ejercer respecto de ellos, los derechos que se reconocen en la Ley 19.628, sobre Protección sobre la Vida Privada.</w:t>
      </w:r>
    </w:p>
    <w:p w14:paraId="481592FF" w14:textId="78152891" w:rsidR="001119AF" w:rsidRPr="00B44249" w:rsidRDefault="009E7131">
      <w:pPr>
        <w:spacing w:after="0"/>
        <w:jc w:val="both"/>
        <w:rPr>
          <w:rFonts w:asciiTheme="minorHAnsi" w:hAnsiTheme="minorHAnsi" w:cstheme="minorHAnsi"/>
          <w:i/>
          <w:sz w:val="24"/>
          <w:szCs w:val="24"/>
        </w:rPr>
      </w:pPr>
      <w:r w:rsidRPr="00B44249">
        <w:rPr>
          <w:rFonts w:asciiTheme="minorHAnsi" w:hAnsiTheme="minorHAnsi" w:cstheme="minorHAnsi"/>
          <w:i/>
          <w:sz w:val="24"/>
          <w:szCs w:val="24"/>
        </w:rPr>
        <w:t xml:space="preserve">Finalmente, para acceder a mayor información al respecto, lo </w:t>
      </w:r>
      <w:r w:rsidR="00FA404F" w:rsidRPr="00B44249">
        <w:rPr>
          <w:rFonts w:asciiTheme="minorHAnsi" w:hAnsiTheme="minorHAnsi" w:cstheme="minorHAnsi"/>
          <w:i/>
          <w:sz w:val="24"/>
          <w:szCs w:val="24"/>
        </w:rPr>
        <w:t xml:space="preserve">(la) </w:t>
      </w:r>
      <w:r w:rsidRPr="00B44249">
        <w:rPr>
          <w:rFonts w:asciiTheme="minorHAnsi" w:hAnsiTheme="minorHAnsi" w:cstheme="minorHAnsi"/>
          <w:i/>
          <w:sz w:val="24"/>
          <w:szCs w:val="24"/>
        </w:rPr>
        <w:t xml:space="preserve">invitamos a revisar nuestra Política de Privacidad, disponible en: </w:t>
      </w:r>
      <w:hyperlink r:id="rId20" w:history="1">
        <w:r w:rsidRPr="00B44249">
          <w:rPr>
            <w:rStyle w:val="Hipervnculo"/>
            <w:rFonts w:asciiTheme="minorHAnsi" w:hAnsiTheme="minorHAnsi" w:cstheme="minorHAnsi"/>
            <w:i/>
            <w:sz w:val="24"/>
            <w:szCs w:val="24"/>
          </w:rPr>
          <w:t>https://www.consejotransparencia.cl/politica-de-privacidad/</w:t>
        </w:r>
      </w:hyperlink>
    </w:p>
    <w:p w14:paraId="3D40A147" w14:textId="4BCEE07A" w:rsidR="00A04754" w:rsidRDefault="00A04754">
      <w:pPr>
        <w:spacing w:after="0"/>
        <w:jc w:val="both"/>
        <w:rPr>
          <w:rFonts w:asciiTheme="minorHAnsi" w:hAnsiTheme="minorHAnsi" w:cstheme="minorHAnsi"/>
          <w:sz w:val="24"/>
          <w:szCs w:val="24"/>
        </w:rPr>
      </w:pPr>
    </w:p>
    <w:p w14:paraId="27FECEE6" w14:textId="77777777" w:rsidR="00BE3EF8" w:rsidRDefault="00BE3EF8">
      <w:pPr>
        <w:spacing w:after="0"/>
        <w:jc w:val="both"/>
        <w:rPr>
          <w:rFonts w:asciiTheme="minorHAnsi" w:hAnsiTheme="minorHAnsi" w:cstheme="minorHAnsi"/>
          <w:sz w:val="24"/>
          <w:szCs w:val="24"/>
        </w:rPr>
      </w:pPr>
    </w:p>
    <w:p w14:paraId="755405E6" w14:textId="77777777" w:rsidR="00BE3EF8" w:rsidRDefault="00BE3EF8">
      <w:pPr>
        <w:spacing w:after="0"/>
        <w:jc w:val="both"/>
        <w:rPr>
          <w:rFonts w:asciiTheme="minorHAnsi" w:hAnsiTheme="minorHAnsi" w:cstheme="minorHAnsi"/>
          <w:sz w:val="24"/>
          <w:szCs w:val="24"/>
        </w:rPr>
      </w:pPr>
    </w:p>
    <w:p w14:paraId="3373392C" w14:textId="77777777" w:rsidR="00BE3EF8" w:rsidRDefault="00BE3EF8">
      <w:pPr>
        <w:spacing w:after="0"/>
        <w:jc w:val="both"/>
        <w:rPr>
          <w:rFonts w:asciiTheme="minorHAnsi" w:hAnsiTheme="minorHAnsi" w:cstheme="minorHAnsi"/>
          <w:sz w:val="24"/>
          <w:szCs w:val="24"/>
        </w:rPr>
      </w:pPr>
    </w:p>
    <w:p w14:paraId="6665271F" w14:textId="77777777" w:rsidR="00BE3EF8" w:rsidRDefault="00BE3EF8">
      <w:pPr>
        <w:spacing w:after="0"/>
        <w:jc w:val="both"/>
        <w:rPr>
          <w:rFonts w:asciiTheme="minorHAnsi" w:hAnsiTheme="minorHAnsi" w:cstheme="minorHAnsi"/>
          <w:sz w:val="24"/>
          <w:szCs w:val="24"/>
        </w:rPr>
      </w:pPr>
    </w:p>
    <w:p w14:paraId="519ABDCE" w14:textId="77777777" w:rsidR="00BE3EF8" w:rsidRDefault="00BE3EF8">
      <w:pPr>
        <w:spacing w:after="0"/>
        <w:jc w:val="both"/>
        <w:rPr>
          <w:rFonts w:asciiTheme="minorHAnsi" w:hAnsiTheme="minorHAnsi" w:cstheme="minorHAnsi"/>
          <w:sz w:val="24"/>
          <w:szCs w:val="24"/>
        </w:rPr>
      </w:pPr>
    </w:p>
    <w:p w14:paraId="6BFAE9BA" w14:textId="6637BC47" w:rsidR="00E72811" w:rsidRPr="00B44249" w:rsidRDefault="00E72811">
      <w:pPr>
        <w:spacing w:after="0"/>
        <w:jc w:val="both"/>
        <w:rPr>
          <w:rFonts w:asciiTheme="minorHAnsi" w:hAnsiTheme="minorHAnsi" w:cstheme="minorHAnsi"/>
          <w:sz w:val="24"/>
          <w:szCs w:val="24"/>
        </w:rPr>
      </w:pPr>
      <w:r w:rsidRPr="00B44249">
        <w:rPr>
          <w:rFonts w:asciiTheme="minorHAnsi" w:hAnsiTheme="minorHAnsi" w:cstheme="minorHAnsi"/>
          <w:sz w:val="24"/>
          <w:szCs w:val="24"/>
        </w:rPr>
        <w:lastRenderedPageBreak/>
        <w:t>Bases de datos que administra la UAU:</w:t>
      </w:r>
    </w:p>
    <w:p w14:paraId="26AA263E" w14:textId="77777777" w:rsidR="005E12A3" w:rsidRDefault="005E12A3">
      <w:pPr>
        <w:spacing w:after="0"/>
        <w:jc w:val="both"/>
        <w:rPr>
          <w:rFonts w:asciiTheme="minorHAnsi" w:hAnsiTheme="minorHAnsi" w:cstheme="minorHAnsi"/>
          <w:sz w:val="24"/>
          <w:szCs w:val="24"/>
        </w:rPr>
      </w:pPr>
    </w:p>
    <w:p w14:paraId="42005566" w14:textId="7F2D4CA1" w:rsidR="007D68C3" w:rsidRDefault="007D68C3">
      <w:pPr>
        <w:spacing w:after="0"/>
        <w:jc w:val="both"/>
        <w:rPr>
          <w:rFonts w:asciiTheme="minorHAnsi" w:hAnsiTheme="minorHAnsi" w:cstheme="minorHAnsi"/>
          <w:sz w:val="24"/>
          <w:szCs w:val="24"/>
        </w:rPr>
      </w:pPr>
      <w:r w:rsidRPr="007D68C3">
        <w:rPr>
          <w:noProof/>
        </w:rPr>
        <w:drawing>
          <wp:inline distT="0" distB="0" distL="0" distR="0" wp14:anchorId="49829137" wp14:editId="699191A1">
            <wp:extent cx="5612130" cy="1735949"/>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12130" cy="1735949"/>
                    </a:xfrm>
                    <a:prstGeom prst="rect">
                      <a:avLst/>
                    </a:prstGeom>
                    <a:noFill/>
                    <a:ln>
                      <a:noFill/>
                    </a:ln>
                  </pic:spPr>
                </pic:pic>
              </a:graphicData>
            </a:graphic>
          </wp:inline>
        </w:drawing>
      </w:r>
    </w:p>
    <w:p w14:paraId="108CB20C" w14:textId="77777777" w:rsidR="007D68C3" w:rsidRDefault="007D68C3">
      <w:pPr>
        <w:spacing w:after="0"/>
        <w:jc w:val="both"/>
        <w:rPr>
          <w:rFonts w:asciiTheme="minorHAnsi" w:hAnsiTheme="minorHAnsi" w:cstheme="minorHAnsi"/>
          <w:sz w:val="24"/>
          <w:szCs w:val="24"/>
        </w:rPr>
      </w:pPr>
    </w:p>
    <w:p w14:paraId="62D40F81" w14:textId="7567600B" w:rsidR="007D68C3" w:rsidRDefault="007D68C3">
      <w:pPr>
        <w:spacing w:after="0"/>
        <w:jc w:val="both"/>
        <w:rPr>
          <w:rFonts w:asciiTheme="minorHAnsi" w:hAnsiTheme="minorHAnsi" w:cstheme="minorHAnsi"/>
          <w:sz w:val="24"/>
          <w:szCs w:val="24"/>
        </w:rPr>
      </w:pPr>
      <w:r w:rsidRPr="007D68C3">
        <w:rPr>
          <w:noProof/>
        </w:rPr>
        <w:drawing>
          <wp:inline distT="0" distB="0" distL="0" distR="0" wp14:anchorId="16DAC07F" wp14:editId="799D362C">
            <wp:extent cx="5612130" cy="2917077"/>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2130" cy="2917077"/>
                    </a:xfrm>
                    <a:prstGeom prst="rect">
                      <a:avLst/>
                    </a:prstGeom>
                    <a:noFill/>
                    <a:ln>
                      <a:noFill/>
                    </a:ln>
                  </pic:spPr>
                </pic:pic>
              </a:graphicData>
            </a:graphic>
          </wp:inline>
        </w:drawing>
      </w:r>
    </w:p>
    <w:p w14:paraId="21D8FA15" w14:textId="77777777" w:rsidR="007D68C3" w:rsidRDefault="007D68C3">
      <w:pPr>
        <w:spacing w:after="0"/>
        <w:jc w:val="both"/>
        <w:rPr>
          <w:rFonts w:asciiTheme="minorHAnsi" w:hAnsiTheme="minorHAnsi" w:cstheme="minorHAnsi"/>
          <w:sz w:val="24"/>
          <w:szCs w:val="24"/>
        </w:rPr>
      </w:pPr>
    </w:p>
    <w:p w14:paraId="13E57EA2" w14:textId="3C04A566" w:rsidR="00E72811" w:rsidRDefault="00C15783">
      <w:pPr>
        <w:spacing w:after="0"/>
        <w:jc w:val="both"/>
        <w:rPr>
          <w:rFonts w:asciiTheme="minorHAnsi" w:hAnsiTheme="minorHAnsi" w:cstheme="minorHAnsi"/>
          <w:sz w:val="24"/>
          <w:szCs w:val="24"/>
        </w:rPr>
      </w:pPr>
      <w:r w:rsidRPr="00C15783">
        <w:rPr>
          <w:noProof/>
        </w:rPr>
        <w:lastRenderedPageBreak/>
        <w:drawing>
          <wp:inline distT="0" distB="0" distL="0" distR="0" wp14:anchorId="6463D6E7" wp14:editId="0EC64B18">
            <wp:extent cx="5612130" cy="2922699"/>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612130" cy="2922699"/>
                    </a:xfrm>
                    <a:prstGeom prst="rect">
                      <a:avLst/>
                    </a:prstGeom>
                    <a:noFill/>
                    <a:ln>
                      <a:noFill/>
                    </a:ln>
                  </pic:spPr>
                </pic:pic>
              </a:graphicData>
            </a:graphic>
          </wp:inline>
        </w:drawing>
      </w:r>
    </w:p>
    <w:p w14:paraId="683B96BB" w14:textId="77777777" w:rsidR="00C15783" w:rsidRDefault="00C15783">
      <w:pPr>
        <w:spacing w:after="0"/>
        <w:jc w:val="both"/>
        <w:rPr>
          <w:rFonts w:asciiTheme="minorHAnsi" w:hAnsiTheme="minorHAnsi" w:cstheme="minorHAnsi"/>
          <w:sz w:val="24"/>
          <w:szCs w:val="24"/>
        </w:rPr>
      </w:pPr>
    </w:p>
    <w:p w14:paraId="51127AEB" w14:textId="0B22BEC9" w:rsidR="00841427" w:rsidRDefault="00252652">
      <w:pPr>
        <w:spacing w:after="0"/>
        <w:jc w:val="both"/>
        <w:rPr>
          <w:rFonts w:asciiTheme="minorHAnsi" w:hAnsiTheme="minorHAnsi" w:cstheme="minorHAnsi"/>
          <w:sz w:val="24"/>
          <w:szCs w:val="24"/>
        </w:rPr>
      </w:pPr>
      <w:r w:rsidRPr="00B44249">
        <w:rPr>
          <w:rFonts w:asciiTheme="minorHAnsi" w:hAnsiTheme="minorHAnsi" w:cstheme="minorHAnsi"/>
          <w:sz w:val="24"/>
          <w:szCs w:val="24"/>
        </w:rPr>
        <w:t>Para mayor información sobre las bases de datos que posee el C</w:t>
      </w:r>
      <w:r w:rsidR="00C76196">
        <w:rPr>
          <w:rFonts w:asciiTheme="minorHAnsi" w:hAnsiTheme="minorHAnsi" w:cstheme="minorHAnsi"/>
          <w:sz w:val="24"/>
          <w:szCs w:val="24"/>
        </w:rPr>
        <w:t>PL</w:t>
      </w:r>
      <w:r w:rsidRPr="00B44249">
        <w:rPr>
          <w:rFonts w:asciiTheme="minorHAnsi" w:hAnsiTheme="minorHAnsi" w:cstheme="minorHAnsi"/>
          <w:sz w:val="24"/>
          <w:szCs w:val="24"/>
        </w:rPr>
        <w:t>T, se recomienda revisar el Registro de Bancos de Datos Personales a cargo de Organismos Públicos</w:t>
      </w:r>
      <w:r w:rsidR="009E3A8C" w:rsidRPr="00B44249">
        <w:rPr>
          <w:rFonts w:asciiTheme="minorHAnsi" w:hAnsiTheme="minorHAnsi" w:cstheme="minorHAnsi"/>
          <w:sz w:val="24"/>
          <w:szCs w:val="24"/>
        </w:rPr>
        <w:t xml:space="preserve"> administrado por el </w:t>
      </w:r>
      <w:r w:rsidRPr="00B44249">
        <w:rPr>
          <w:rFonts w:asciiTheme="minorHAnsi" w:hAnsiTheme="minorHAnsi" w:cstheme="minorHAnsi"/>
          <w:sz w:val="24"/>
          <w:szCs w:val="24"/>
        </w:rPr>
        <w:t xml:space="preserve">Servicio de Registro Civil e Identificación, disponible en su página web y al que se puede acceder directamente en: </w:t>
      </w:r>
      <w:hyperlink r:id="rId24" w:history="1">
        <w:r w:rsidRPr="00B44249">
          <w:rPr>
            <w:rStyle w:val="Hipervnculo"/>
            <w:rFonts w:asciiTheme="minorHAnsi" w:hAnsiTheme="minorHAnsi" w:cstheme="minorHAnsi"/>
            <w:sz w:val="24"/>
            <w:szCs w:val="24"/>
          </w:rPr>
          <w:t>http://rbdp.srcei.cl/rbdp/html/Consultas/consultas.html</w:t>
        </w:r>
      </w:hyperlink>
      <w:r w:rsidRPr="00B44249">
        <w:rPr>
          <w:rFonts w:asciiTheme="minorHAnsi" w:hAnsiTheme="minorHAnsi" w:cstheme="minorHAnsi"/>
          <w:sz w:val="24"/>
          <w:szCs w:val="24"/>
        </w:rPr>
        <w:t xml:space="preserve"> consignando el nombre de este Consejo.  </w:t>
      </w:r>
    </w:p>
    <w:p w14:paraId="4EFDD473" w14:textId="77777777" w:rsidR="00841427" w:rsidRDefault="00841427">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6BB05946" w14:textId="02D9A872" w:rsidR="00891857" w:rsidRDefault="00861645" w:rsidP="009C7FC7">
      <w:pPr>
        <w:pStyle w:val="Ttulo1"/>
      </w:pPr>
      <w:bookmarkStart w:id="22" w:name="_Toc59049772"/>
      <w:r>
        <w:lastRenderedPageBreak/>
        <w:t>6</w:t>
      </w:r>
      <w:r w:rsidR="00907A3D">
        <w:t xml:space="preserve">: Evaluación </w:t>
      </w:r>
      <w:r w:rsidR="00F13B98">
        <w:t>de funcionamiento</w:t>
      </w:r>
      <w:bookmarkEnd w:id="22"/>
    </w:p>
    <w:p w14:paraId="675DCD3C" w14:textId="77777777" w:rsidR="00891857" w:rsidRDefault="00891857">
      <w:pPr>
        <w:spacing w:after="0"/>
        <w:jc w:val="both"/>
        <w:rPr>
          <w:rFonts w:asciiTheme="minorHAnsi" w:hAnsiTheme="minorHAnsi" w:cstheme="minorHAnsi"/>
          <w:b/>
          <w:sz w:val="24"/>
          <w:szCs w:val="24"/>
          <w:u w:val="single"/>
        </w:rPr>
      </w:pPr>
    </w:p>
    <w:p w14:paraId="3F9C9E69" w14:textId="467B8765" w:rsidR="007C1E00" w:rsidRDefault="007174E9" w:rsidP="00907A3D">
      <w:pPr>
        <w:jc w:val="both"/>
        <w:rPr>
          <w:rFonts w:asciiTheme="minorHAnsi" w:hAnsiTheme="minorHAnsi" w:cstheme="minorHAnsi"/>
          <w:sz w:val="24"/>
          <w:szCs w:val="24"/>
        </w:rPr>
      </w:pPr>
      <w:r w:rsidRPr="00D91E3C">
        <w:rPr>
          <w:rFonts w:asciiTheme="minorHAnsi" w:hAnsiTheme="minorHAnsi" w:cstheme="minorHAnsi"/>
          <w:sz w:val="24"/>
          <w:szCs w:val="24"/>
        </w:rPr>
        <w:t>Una vez instalado y socializado este protocolo, se buscará evaluar si los funcionarios</w:t>
      </w:r>
      <w:r w:rsidR="00C3186A">
        <w:rPr>
          <w:rFonts w:asciiTheme="minorHAnsi" w:hAnsiTheme="minorHAnsi" w:cstheme="minorHAnsi"/>
          <w:sz w:val="24"/>
          <w:szCs w:val="24"/>
        </w:rPr>
        <w:t xml:space="preserve"> (as)</w:t>
      </w:r>
      <w:r w:rsidRPr="00D91E3C">
        <w:rPr>
          <w:rFonts w:asciiTheme="minorHAnsi" w:hAnsiTheme="minorHAnsi" w:cstheme="minorHAnsi"/>
          <w:sz w:val="24"/>
          <w:szCs w:val="24"/>
        </w:rPr>
        <w:t xml:space="preserve"> del Consejo para la Transparencia han puesto en práctica las indicaciones que aquí se han mencionado. </w:t>
      </w:r>
    </w:p>
    <w:p w14:paraId="7D0B9379" w14:textId="40258A0F" w:rsidR="007C1E00" w:rsidRPr="007C1E00" w:rsidRDefault="007C1E00" w:rsidP="007C1E00">
      <w:pPr>
        <w:jc w:val="both"/>
        <w:rPr>
          <w:rFonts w:asciiTheme="minorHAnsi" w:hAnsiTheme="minorHAnsi" w:cstheme="minorHAnsi"/>
          <w:i/>
          <w:iCs/>
          <w:sz w:val="24"/>
          <w:szCs w:val="24"/>
        </w:rPr>
      </w:pPr>
      <w:r>
        <w:rPr>
          <w:rFonts w:asciiTheme="minorHAnsi" w:hAnsiTheme="minorHAnsi" w:cstheme="minorHAnsi"/>
          <w:sz w:val="24"/>
          <w:szCs w:val="24"/>
          <w:lang w:val="es-ES"/>
        </w:rPr>
        <w:t>Es así,  que el siguiente ins</w:t>
      </w:r>
      <w:r w:rsidRPr="007C1E00">
        <w:rPr>
          <w:rFonts w:asciiTheme="minorHAnsi" w:hAnsiTheme="minorHAnsi" w:cstheme="minorHAnsi"/>
          <w:sz w:val="24"/>
          <w:szCs w:val="24"/>
          <w:lang w:val="es-ES"/>
        </w:rPr>
        <w:t>trumento</w:t>
      </w:r>
      <w:r>
        <w:rPr>
          <w:rFonts w:asciiTheme="minorHAnsi" w:hAnsiTheme="minorHAnsi" w:cstheme="minorHAnsi"/>
          <w:sz w:val="24"/>
          <w:szCs w:val="24"/>
          <w:lang w:val="es-ES"/>
        </w:rPr>
        <w:t xml:space="preserve"> se</w:t>
      </w:r>
      <w:r w:rsidRPr="007C1E00">
        <w:rPr>
          <w:rFonts w:asciiTheme="minorHAnsi" w:hAnsiTheme="minorHAnsi" w:cstheme="minorHAnsi"/>
          <w:sz w:val="24"/>
          <w:szCs w:val="24"/>
          <w:lang w:val="es-ES"/>
        </w:rPr>
        <w:t xml:space="preserve"> ha sido </w:t>
      </w:r>
      <w:r>
        <w:rPr>
          <w:rFonts w:asciiTheme="minorHAnsi" w:hAnsiTheme="minorHAnsi" w:cstheme="minorHAnsi"/>
          <w:sz w:val="24"/>
          <w:szCs w:val="24"/>
          <w:lang w:val="es-ES"/>
        </w:rPr>
        <w:t xml:space="preserve">confeccionado </w:t>
      </w:r>
      <w:r w:rsidRPr="007C1E00">
        <w:rPr>
          <w:rFonts w:asciiTheme="minorHAnsi" w:hAnsiTheme="minorHAnsi" w:cstheme="minorHAnsi"/>
          <w:sz w:val="24"/>
          <w:szCs w:val="24"/>
          <w:lang w:val="es-ES"/>
        </w:rPr>
        <w:t xml:space="preserve">con </w:t>
      </w:r>
      <w:r>
        <w:rPr>
          <w:rFonts w:asciiTheme="minorHAnsi" w:hAnsiTheme="minorHAnsi" w:cstheme="minorHAnsi"/>
          <w:sz w:val="24"/>
          <w:szCs w:val="24"/>
          <w:lang w:val="es-ES"/>
        </w:rPr>
        <w:t>la finalidad</w:t>
      </w:r>
      <w:r w:rsidRPr="007C1E00">
        <w:rPr>
          <w:rFonts w:asciiTheme="minorHAnsi" w:hAnsiTheme="minorHAnsi" w:cstheme="minorHAnsi"/>
          <w:sz w:val="24"/>
          <w:szCs w:val="24"/>
          <w:lang w:val="es-ES"/>
        </w:rPr>
        <w:t xml:space="preserve"> de visualizar de manera transversal y sistemática</w:t>
      </w:r>
      <w:r>
        <w:rPr>
          <w:rFonts w:asciiTheme="minorHAnsi" w:hAnsiTheme="minorHAnsi" w:cstheme="minorHAnsi"/>
          <w:sz w:val="24"/>
          <w:szCs w:val="24"/>
          <w:lang w:val="es-ES"/>
        </w:rPr>
        <w:t>,</w:t>
      </w:r>
      <w:r w:rsidRPr="007C1E00">
        <w:rPr>
          <w:rFonts w:asciiTheme="minorHAnsi" w:hAnsiTheme="minorHAnsi" w:cstheme="minorHAnsi"/>
          <w:sz w:val="24"/>
          <w:szCs w:val="24"/>
          <w:lang w:val="es-ES"/>
        </w:rPr>
        <w:t xml:space="preserve"> el nivel de la atención entregada por las personas que desarrollan funciones al interior de este organismo. Teniendo como objetivo general de este ejercicio </w:t>
      </w:r>
      <w:r w:rsidRPr="007C1E00">
        <w:rPr>
          <w:rFonts w:asciiTheme="minorHAnsi" w:hAnsiTheme="minorHAnsi" w:cstheme="minorHAnsi"/>
          <w:i/>
          <w:iCs/>
          <w:sz w:val="24"/>
          <w:szCs w:val="24"/>
        </w:rPr>
        <w:t>“mejorar la calidad de la atención a usuarios</w:t>
      </w:r>
      <w:r>
        <w:rPr>
          <w:rFonts w:asciiTheme="minorHAnsi" w:hAnsiTheme="minorHAnsi" w:cstheme="minorHAnsi"/>
          <w:i/>
          <w:iCs/>
          <w:sz w:val="24"/>
          <w:szCs w:val="24"/>
        </w:rPr>
        <w:t xml:space="preserve"> (as)</w:t>
      </w:r>
      <w:r w:rsidRPr="007C1E00">
        <w:rPr>
          <w:rFonts w:asciiTheme="minorHAnsi" w:hAnsiTheme="minorHAnsi" w:cstheme="minorHAnsi"/>
          <w:i/>
          <w:iCs/>
          <w:sz w:val="24"/>
          <w:szCs w:val="24"/>
        </w:rPr>
        <w:t>, promoviendo conductas observables definidas como atención amable y de buen trato a todas las personas que reciben atención del Consejo para la Transparencia”.</w:t>
      </w:r>
    </w:p>
    <w:p w14:paraId="31FA12FE" w14:textId="77777777" w:rsidR="007C1E00" w:rsidRDefault="007C1E00" w:rsidP="007C1E00">
      <w:pPr>
        <w:jc w:val="both"/>
        <w:rPr>
          <w:rFonts w:asciiTheme="minorHAnsi" w:hAnsiTheme="minorHAnsi" w:cstheme="minorHAnsi"/>
          <w:sz w:val="24"/>
          <w:szCs w:val="24"/>
        </w:rPr>
      </w:pPr>
      <w:r w:rsidRPr="007C1E00">
        <w:rPr>
          <w:rFonts w:asciiTheme="minorHAnsi" w:hAnsiTheme="minorHAnsi" w:cstheme="minorHAnsi"/>
          <w:sz w:val="24"/>
          <w:szCs w:val="24"/>
        </w:rPr>
        <w:t>Esta pauta de evaluación permitirá formular y ejecutar actividades de mejora continua en las distintas direcciones para promover una mejor atención de las personas.</w:t>
      </w:r>
    </w:p>
    <w:p w14:paraId="7B2E3A16" w14:textId="77777777" w:rsidR="007C1E00" w:rsidRPr="007C1E00" w:rsidRDefault="007C1E00" w:rsidP="007C1E00">
      <w:pPr>
        <w:jc w:val="both"/>
        <w:rPr>
          <w:rFonts w:asciiTheme="minorHAnsi" w:hAnsiTheme="minorHAnsi" w:cstheme="minorHAnsi"/>
          <w:sz w:val="24"/>
          <w:szCs w:val="24"/>
          <w:lang w:val="es-ES"/>
        </w:rPr>
      </w:pPr>
    </w:p>
    <w:p w14:paraId="61B766C6" w14:textId="3CBCB8A6" w:rsidR="007C1E00" w:rsidRPr="007C1E00" w:rsidRDefault="007C1E00" w:rsidP="007C1E00">
      <w:pPr>
        <w:jc w:val="center"/>
        <w:rPr>
          <w:rFonts w:asciiTheme="minorHAnsi" w:hAnsiTheme="minorHAnsi" w:cstheme="minorHAnsi"/>
          <w:sz w:val="24"/>
          <w:szCs w:val="24"/>
          <w:u w:val="single"/>
          <w:lang w:val="es-ES"/>
        </w:rPr>
      </w:pPr>
      <w:r w:rsidRPr="007C1E00">
        <w:rPr>
          <w:rFonts w:asciiTheme="minorHAnsi" w:hAnsiTheme="minorHAnsi" w:cstheme="minorHAnsi"/>
          <w:sz w:val="24"/>
          <w:szCs w:val="24"/>
          <w:u w:val="single"/>
          <w:lang w:val="es-ES"/>
        </w:rPr>
        <w:t xml:space="preserve">Pautas de evaluación de las consignas en </w:t>
      </w:r>
      <w:r w:rsidR="00340A3F">
        <w:rPr>
          <w:rFonts w:asciiTheme="minorHAnsi" w:hAnsiTheme="minorHAnsi" w:cstheme="minorHAnsi"/>
          <w:sz w:val="24"/>
          <w:szCs w:val="24"/>
          <w:u w:val="single"/>
          <w:lang w:val="es-ES"/>
        </w:rPr>
        <w:t xml:space="preserve">relación </w:t>
      </w:r>
      <w:r w:rsidRPr="007C1E00">
        <w:rPr>
          <w:rFonts w:asciiTheme="minorHAnsi" w:hAnsiTheme="minorHAnsi" w:cstheme="minorHAnsi"/>
          <w:sz w:val="24"/>
          <w:szCs w:val="24"/>
          <w:u w:val="single"/>
          <w:lang w:val="es-ES"/>
        </w:rPr>
        <w:t>a los diversos canales de atención:</w:t>
      </w:r>
    </w:p>
    <w:p w14:paraId="377759A0" w14:textId="77777777" w:rsidR="007C1E00" w:rsidRDefault="007C1E00" w:rsidP="007C1E00">
      <w:pPr>
        <w:jc w:val="both"/>
        <w:rPr>
          <w:rFonts w:asciiTheme="minorHAnsi" w:hAnsiTheme="minorHAnsi" w:cstheme="minorHAnsi"/>
          <w:b/>
          <w:bCs/>
          <w:sz w:val="24"/>
          <w:szCs w:val="24"/>
          <w:lang w:val="es-ES"/>
        </w:rPr>
      </w:pPr>
    </w:p>
    <w:p w14:paraId="53EEA53A" w14:textId="6613C4B7" w:rsidR="007C1E00" w:rsidRPr="005C4665" w:rsidRDefault="007C1E00" w:rsidP="005C4665">
      <w:pPr>
        <w:pStyle w:val="Prrafodelista"/>
        <w:numPr>
          <w:ilvl w:val="0"/>
          <w:numId w:val="31"/>
        </w:numPr>
        <w:jc w:val="both"/>
        <w:rPr>
          <w:rFonts w:asciiTheme="minorHAnsi" w:hAnsiTheme="minorHAnsi" w:cstheme="minorHAnsi"/>
          <w:b/>
          <w:bCs/>
          <w:sz w:val="24"/>
          <w:szCs w:val="24"/>
          <w:lang w:val="es-ES"/>
        </w:rPr>
      </w:pPr>
      <w:bookmarkStart w:id="23" w:name="_Toc59049773"/>
      <w:r w:rsidRPr="005C4665">
        <w:rPr>
          <w:rStyle w:val="Ttulo1Car"/>
        </w:rPr>
        <w:t>Atención vía correo electrónico</w:t>
      </w:r>
      <w:bookmarkEnd w:id="23"/>
      <w:r w:rsidRPr="005C4665">
        <w:rPr>
          <w:rFonts w:asciiTheme="minorHAnsi" w:hAnsiTheme="minorHAnsi" w:cstheme="minorHAnsi"/>
          <w:b/>
          <w:bCs/>
          <w:sz w:val="24"/>
          <w:szCs w:val="24"/>
          <w:lang w:val="es-ES"/>
        </w:rPr>
        <w:t xml:space="preserve">: </w:t>
      </w:r>
    </w:p>
    <w:tbl>
      <w:tblPr>
        <w:tblStyle w:val="Tablaconcuadrcula"/>
        <w:tblW w:w="9351" w:type="dxa"/>
        <w:tblBorders>
          <w:top w:val="single" w:sz="4" w:space="0" w:color="44546A" w:themeColor="text2"/>
          <w:left w:val="single" w:sz="4" w:space="0" w:color="44546A" w:themeColor="text2"/>
          <w:bottom w:val="single" w:sz="4" w:space="0" w:color="44546A" w:themeColor="text2"/>
          <w:right w:val="single" w:sz="4" w:space="0" w:color="44546A" w:themeColor="text2"/>
          <w:insideH w:val="single" w:sz="4" w:space="0" w:color="44546A" w:themeColor="text2"/>
          <w:insideV w:val="single" w:sz="4" w:space="0" w:color="44546A" w:themeColor="text2"/>
        </w:tblBorders>
        <w:tblLook w:val="04A0" w:firstRow="1" w:lastRow="0" w:firstColumn="1" w:lastColumn="0" w:noHBand="0" w:noVBand="1"/>
      </w:tblPr>
      <w:tblGrid>
        <w:gridCol w:w="1692"/>
        <w:gridCol w:w="3039"/>
        <w:gridCol w:w="976"/>
        <w:gridCol w:w="992"/>
        <w:gridCol w:w="2652"/>
      </w:tblGrid>
      <w:tr w:rsidR="007C1E00" w:rsidRPr="007C1E00" w14:paraId="7D6B6A8B" w14:textId="77777777" w:rsidTr="00CA238E">
        <w:tc>
          <w:tcPr>
            <w:tcW w:w="1696" w:type="dxa"/>
          </w:tcPr>
          <w:p w14:paraId="0545801C" w14:textId="77777777" w:rsidR="007C1E00" w:rsidRPr="007C1E00" w:rsidRDefault="007C1E00" w:rsidP="007C1E00">
            <w:pPr>
              <w:jc w:val="both"/>
              <w:rPr>
                <w:rFonts w:asciiTheme="minorHAnsi" w:hAnsiTheme="minorHAnsi" w:cstheme="minorHAnsi"/>
                <w:b/>
                <w:bCs/>
                <w:sz w:val="24"/>
                <w:szCs w:val="24"/>
              </w:rPr>
            </w:pPr>
            <w:r w:rsidRPr="007C1E00">
              <w:rPr>
                <w:rFonts w:asciiTheme="minorHAnsi" w:hAnsiTheme="minorHAnsi" w:cstheme="minorHAnsi"/>
                <w:b/>
                <w:bCs/>
                <w:sz w:val="24"/>
                <w:szCs w:val="24"/>
              </w:rPr>
              <w:t>Objetivo</w:t>
            </w:r>
          </w:p>
        </w:tc>
        <w:tc>
          <w:tcPr>
            <w:tcW w:w="3048" w:type="dxa"/>
          </w:tcPr>
          <w:p w14:paraId="56506413" w14:textId="77777777" w:rsidR="007C1E00" w:rsidRPr="007C1E00" w:rsidRDefault="007C1E00" w:rsidP="007C1E00">
            <w:pPr>
              <w:jc w:val="both"/>
              <w:rPr>
                <w:rFonts w:asciiTheme="minorHAnsi" w:hAnsiTheme="minorHAnsi" w:cstheme="minorHAnsi"/>
                <w:b/>
                <w:bCs/>
                <w:sz w:val="24"/>
                <w:szCs w:val="24"/>
              </w:rPr>
            </w:pPr>
            <w:r w:rsidRPr="007C1E00">
              <w:rPr>
                <w:rFonts w:asciiTheme="minorHAnsi" w:hAnsiTheme="minorHAnsi" w:cstheme="minorHAnsi"/>
                <w:b/>
                <w:bCs/>
                <w:sz w:val="24"/>
                <w:szCs w:val="24"/>
              </w:rPr>
              <w:t>Descripción de Consigna</w:t>
            </w:r>
          </w:p>
        </w:tc>
        <w:tc>
          <w:tcPr>
            <w:tcW w:w="956" w:type="dxa"/>
          </w:tcPr>
          <w:p w14:paraId="651C05B1" w14:textId="77777777" w:rsidR="007C1E00" w:rsidRPr="007C1E00" w:rsidRDefault="007C1E00" w:rsidP="007C1E00">
            <w:pPr>
              <w:jc w:val="both"/>
              <w:rPr>
                <w:rFonts w:asciiTheme="minorHAnsi" w:hAnsiTheme="minorHAnsi" w:cstheme="minorHAnsi"/>
                <w:b/>
                <w:bCs/>
                <w:sz w:val="24"/>
                <w:szCs w:val="24"/>
              </w:rPr>
            </w:pPr>
            <w:r w:rsidRPr="007C1E00">
              <w:rPr>
                <w:rFonts w:asciiTheme="minorHAnsi" w:hAnsiTheme="minorHAnsi" w:cstheme="minorHAnsi"/>
                <w:b/>
                <w:bCs/>
                <w:sz w:val="24"/>
                <w:szCs w:val="24"/>
              </w:rPr>
              <w:t>Cumple</w:t>
            </w:r>
          </w:p>
        </w:tc>
        <w:tc>
          <w:tcPr>
            <w:tcW w:w="992" w:type="dxa"/>
          </w:tcPr>
          <w:p w14:paraId="7F133A81" w14:textId="77777777" w:rsidR="007C1E00" w:rsidRPr="007C1E00" w:rsidRDefault="007C1E00" w:rsidP="007C1E00">
            <w:pPr>
              <w:jc w:val="both"/>
              <w:rPr>
                <w:rFonts w:asciiTheme="minorHAnsi" w:hAnsiTheme="minorHAnsi" w:cstheme="minorHAnsi"/>
                <w:b/>
                <w:bCs/>
                <w:sz w:val="24"/>
                <w:szCs w:val="24"/>
              </w:rPr>
            </w:pPr>
            <w:r w:rsidRPr="007C1E00">
              <w:rPr>
                <w:rFonts w:asciiTheme="minorHAnsi" w:hAnsiTheme="minorHAnsi" w:cstheme="minorHAnsi"/>
                <w:b/>
                <w:bCs/>
                <w:sz w:val="24"/>
                <w:szCs w:val="24"/>
              </w:rPr>
              <w:t>No Cumple</w:t>
            </w:r>
          </w:p>
        </w:tc>
        <w:tc>
          <w:tcPr>
            <w:tcW w:w="2659" w:type="dxa"/>
          </w:tcPr>
          <w:p w14:paraId="1FB85396" w14:textId="77777777" w:rsidR="007C1E00" w:rsidRPr="007C1E00" w:rsidRDefault="007C1E00" w:rsidP="007C1E00">
            <w:pPr>
              <w:jc w:val="both"/>
              <w:rPr>
                <w:rFonts w:asciiTheme="minorHAnsi" w:hAnsiTheme="minorHAnsi" w:cstheme="minorHAnsi"/>
                <w:b/>
                <w:bCs/>
                <w:sz w:val="24"/>
                <w:szCs w:val="24"/>
              </w:rPr>
            </w:pPr>
            <w:r w:rsidRPr="007C1E00">
              <w:rPr>
                <w:rFonts w:asciiTheme="minorHAnsi" w:hAnsiTheme="minorHAnsi" w:cstheme="minorHAnsi"/>
                <w:b/>
                <w:bCs/>
                <w:sz w:val="24"/>
                <w:szCs w:val="24"/>
              </w:rPr>
              <w:t>Observaciones</w:t>
            </w:r>
          </w:p>
        </w:tc>
      </w:tr>
      <w:tr w:rsidR="007C1E00" w:rsidRPr="007C1E00" w14:paraId="2E8F205A" w14:textId="77777777" w:rsidTr="00CA238E">
        <w:tc>
          <w:tcPr>
            <w:tcW w:w="1696" w:type="dxa"/>
            <w:vMerge w:val="restart"/>
          </w:tcPr>
          <w:p w14:paraId="1CE35A86" w14:textId="77777777" w:rsidR="007C1E00" w:rsidRPr="007C1E00" w:rsidRDefault="007C1E00" w:rsidP="007C1E00">
            <w:pPr>
              <w:jc w:val="both"/>
              <w:rPr>
                <w:rFonts w:asciiTheme="minorHAnsi" w:hAnsiTheme="minorHAnsi" w:cstheme="minorHAnsi"/>
                <w:sz w:val="24"/>
                <w:szCs w:val="24"/>
              </w:rPr>
            </w:pPr>
          </w:p>
          <w:p w14:paraId="59147C41" w14:textId="77777777" w:rsidR="007C1E00" w:rsidRPr="007C1E00" w:rsidRDefault="007C1E00" w:rsidP="007C1E00">
            <w:pPr>
              <w:jc w:val="both"/>
              <w:rPr>
                <w:rFonts w:asciiTheme="minorHAnsi" w:hAnsiTheme="minorHAnsi" w:cstheme="minorHAnsi"/>
                <w:sz w:val="24"/>
                <w:szCs w:val="24"/>
              </w:rPr>
            </w:pPr>
          </w:p>
          <w:p w14:paraId="01EF9E96" w14:textId="77777777" w:rsidR="007C1E00" w:rsidRPr="007C1E00" w:rsidRDefault="007C1E00" w:rsidP="007C1E00">
            <w:pPr>
              <w:jc w:val="both"/>
              <w:rPr>
                <w:rFonts w:asciiTheme="minorHAnsi" w:hAnsiTheme="minorHAnsi" w:cstheme="minorHAnsi"/>
                <w:sz w:val="24"/>
                <w:szCs w:val="24"/>
              </w:rPr>
            </w:pPr>
          </w:p>
          <w:p w14:paraId="60A39338" w14:textId="77777777" w:rsidR="007C1E00" w:rsidRPr="007C1E00" w:rsidRDefault="007C1E00" w:rsidP="007C1E00">
            <w:pPr>
              <w:jc w:val="both"/>
              <w:rPr>
                <w:rFonts w:asciiTheme="minorHAnsi" w:hAnsiTheme="minorHAnsi" w:cstheme="minorHAnsi"/>
                <w:sz w:val="24"/>
                <w:szCs w:val="24"/>
              </w:rPr>
            </w:pPr>
          </w:p>
          <w:p w14:paraId="7E53A40F" w14:textId="77777777" w:rsidR="007C1E00" w:rsidRPr="007C1E00" w:rsidRDefault="007C1E00" w:rsidP="007C1E00">
            <w:pPr>
              <w:jc w:val="both"/>
              <w:rPr>
                <w:rFonts w:asciiTheme="minorHAnsi" w:hAnsiTheme="minorHAnsi" w:cstheme="minorHAnsi"/>
                <w:sz w:val="24"/>
                <w:szCs w:val="24"/>
              </w:rPr>
            </w:pPr>
            <w:r w:rsidRPr="007C1E00">
              <w:rPr>
                <w:rFonts w:asciiTheme="minorHAnsi" w:hAnsiTheme="minorHAnsi" w:cstheme="minorHAnsi"/>
                <w:sz w:val="24"/>
                <w:szCs w:val="24"/>
              </w:rPr>
              <w:t>Promoción de buen trato</w:t>
            </w:r>
          </w:p>
        </w:tc>
        <w:tc>
          <w:tcPr>
            <w:tcW w:w="3048" w:type="dxa"/>
          </w:tcPr>
          <w:p w14:paraId="69C9C6B0" w14:textId="77777777" w:rsidR="007C1E00" w:rsidRPr="007C1E00" w:rsidRDefault="007C1E00" w:rsidP="007C1E00">
            <w:pPr>
              <w:jc w:val="both"/>
              <w:rPr>
                <w:rFonts w:asciiTheme="minorHAnsi" w:hAnsiTheme="minorHAnsi" w:cstheme="minorHAnsi"/>
                <w:sz w:val="24"/>
                <w:szCs w:val="24"/>
              </w:rPr>
            </w:pPr>
            <w:r w:rsidRPr="007C1E00">
              <w:rPr>
                <w:rFonts w:asciiTheme="minorHAnsi" w:hAnsiTheme="minorHAnsi" w:cstheme="minorHAnsi"/>
                <w:sz w:val="24"/>
                <w:szCs w:val="24"/>
              </w:rPr>
              <w:t>Existe un saludo amable y una presentación adecuada</w:t>
            </w:r>
          </w:p>
        </w:tc>
        <w:tc>
          <w:tcPr>
            <w:tcW w:w="956" w:type="dxa"/>
          </w:tcPr>
          <w:p w14:paraId="7CD835DC" w14:textId="77777777" w:rsidR="007C1E00" w:rsidRPr="007C1E00" w:rsidRDefault="007C1E00" w:rsidP="007C1E00">
            <w:pPr>
              <w:jc w:val="both"/>
              <w:rPr>
                <w:rFonts w:asciiTheme="minorHAnsi" w:hAnsiTheme="minorHAnsi" w:cstheme="minorHAnsi"/>
                <w:sz w:val="24"/>
                <w:szCs w:val="24"/>
              </w:rPr>
            </w:pPr>
          </w:p>
        </w:tc>
        <w:tc>
          <w:tcPr>
            <w:tcW w:w="992" w:type="dxa"/>
          </w:tcPr>
          <w:p w14:paraId="0D9736A8" w14:textId="77777777" w:rsidR="007C1E00" w:rsidRPr="007C1E00" w:rsidRDefault="007C1E00" w:rsidP="007C1E00">
            <w:pPr>
              <w:jc w:val="both"/>
              <w:rPr>
                <w:rFonts w:asciiTheme="minorHAnsi" w:hAnsiTheme="minorHAnsi" w:cstheme="minorHAnsi"/>
                <w:sz w:val="24"/>
                <w:szCs w:val="24"/>
              </w:rPr>
            </w:pPr>
          </w:p>
        </w:tc>
        <w:tc>
          <w:tcPr>
            <w:tcW w:w="2659" w:type="dxa"/>
          </w:tcPr>
          <w:p w14:paraId="7D1876B6" w14:textId="77777777" w:rsidR="007C1E00" w:rsidRPr="007C1E00" w:rsidRDefault="007C1E00" w:rsidP="007C1E00">
            <w:pPr>
              <w:jc w:val="both"/>
              <w:rPr>
                <w:rFonts w:asciiTheme="minorHAnsi" w:hAnsiTheme="minorHAnsi" w:cstheme="minorHAnsi"/>
                <w:sz w:val="24"/>
                <w:szCs w:val="24"/>
              </w:rPr>
            </w:pPr>
          </w:p>
        </w:tc>
      </w:tr>
      <w:tr w:rsidR="007C1E00" w:rsidRPr="007C1E00" w14:paraId="3FB15BC5" w14:textId="77777777" w:rsidTr="00CA238E">
        <w:tc>
          <w:tcPr>
            <w:tcW w:w="1696" w:type="dxa"/>
            <w:vMerge/>
          </w:tcPr>
          <w:p w14:paraId="43D8D677" w14:textId="77777777" w:rsidR="007C1E00" w:rsidRPr="007C1E00" w:rsidRDefault="007C1E00" w:rsidP="007C1E00">
            <w:pPr>
              <w:jc w:val="both"/>
              <w:rPr>
                <w:rFonts w:asciiTheme="minorHAnsi" w:hAnsiTheme="minorHAnsi" w:cstheme="minorHAnsi"/>
                <w:sz w:val="24"/>
                <w:szCs w:val="24"/>
              </w:rPr>
            </w:pPr>
          </w:p>
        </w:tc>
        <w:tc>
          <w:tcPr>
            <w:tcW w:w="3048" w:type="dxa"/>
          </w:tcPr>
          <w:p w14:paraId="70A86ECA" w14:textId="77777777" w:rsidR="007C1E00" w:rsidRPr="007C1E00" w:rsidRDefault="007C1E00" w:rsidP="007C1E00">
            <w:pPr>
              <w:jc w:val="both"/>
              <w:rPr>
                <w:rFonts w:asciiTheme="minorHAnsi" w:hAnsiTheme="minorHAnsi" w:cstheme="minorHAnsi"/>
                <w:sz w:val="24"/>
                <w:szCs w:val="24"/>
              </w:rPr>
            </w:pPr>
            <w:r w:rsidRPr="007C1E00">
              <w:rPr>
                <w:rFonts w:asciiTheme="minorHAnsi" w:hAnsiTheme="minorHAnsi" w:cstheme="minorHAnsi"/>
                <w:sz w:val="24"/>
                <w:szCs w:val="24"/>
              </w:rPr>
              <w:t>Se realiza invitación para la realización de nuevas consultas.</w:t>
            </w:r>
          </w:p>
        </w:tc>
        <w:tc>
          <w:tcPr>
            <w:tcW w:w="956" w:type="dxa"/>
          </w:tcPr>
          <w:p w14:paraId="08AF3A3D" w14:textId="77777777" w:rsidR="007C1E00" w:rsidRPr="007C1E00" w:rsidRDefault="007C1E00" w:rsidP="007C1E00">
            <w:pPr>
              <w:jc w:val="both"/>
              <w:rPr>
                <w:rFonts w:asciiTheme="minorHAnsi" w:hAnsiTheme="minorHAnsi" w:cstheme="minorHAnsi"/>
                <w:sz w:val="24"/>
                <w:szCs w:val="24"/>
              </w:rPr>
            </w:pPr>
          </w:p>
        </w:tc>
        <w:tc>
          <w:tcPr>
            <w:tcW w:w="992" w:type="dxa"/>
          </w:tcPr>
          <w:p w14:paraId="4559FD91" w14:textId="77777777" w:rsidR="007C1E00" w:rsidRPr="007C1E00" w:rsidRDefault="007C1E00" w:rsidP="007C1E00">
            <w:pPr>
              <w:jc w:val="both"/>
              <w:rPr>
                <w:rFonts w:asciiTheme="minorHAnsi" w:hAnsiTheme="minorHAnsi" w:cstheme="minorHAnsi"/>
                <w:sz w:val="24"/>
                <w:szCs w:val="24"/>
              </w:rPr>
            </w:pPr>
          </w:p>
        </w:tc>
        <w:tc>
          <w:tcPr>
            <w:tcW w:w="2659" w:type="dxa"/>
          </w:tcPr>
          <w:p w14:paraId="2861817D" w14:textId="77777777" w:rsidR="007C1E00" w:rsidRPr="007C1E00" w:rsidRDefault="007C1E00" w:rsidP="007C1E00">
            <w:pPr>
              <w:jc w:val="both"/>
              <w:rPr>
                <w:rFonts w:asciiTheme="minorHAnsi" w:hAnsiTheme="minorHAnsi" w:cstheme="minorHAnsi"/>
                <w:sz w:val="24"/>
                <w:szCs w:val="24"/>
              </w:rPr>
            </w:pPr>
          </w:p>
        </w:tc>
      </w:tr>
      <w:tr w:rsidR="007C1E00" w:rsidRPr="007C1E00" w14:paraId="2FEA192A" w14:textId="77777777" w:rsidTr="00CA238E">
        <w:tc>
          <w:tcPr>
            <w:tcW w:w="1696" w:type="dxa"/>
            <w:vMerge/>
          </w:tcPr>
          <w:p w14:paraId="121A79B9" w14:textId="77777777" w:rsidR="007C1E00" w:rsidRPr="007C1E00" w:rsidRDefault="007C1E00" w:rsidP="007C1E00">
            <w:pPr>
              <w:jc w:val="both"/>
              <w:rPr>
                <w:rFonts w:asciiTheme="minorHAnsi" w:hAnsiTheme="minorHAnsi" w:cstheme="minorHAnsi"/>
                <w:sz w:val="24"/>
                <w:szCs w:val="24"/>
              </w:rPr>
            </w:pPr>
          </w:p>
        </w:tc>
        <w:tc>
          <w:tcPr>
            <w:tcW w:w="3048" w:type="dxa"/>
          </w:tcPr>
          <w:p w14:paraId="1CBC69ED" w14:textId="77777777" w:rsidR="007C1E00" w:rsidRPr="007C1E00" w:rsidRDefault="007C1E00" w:rsidP="007C1E00">
            <w:pPr>
              <w:jc w:val="both"/>
              <w:rPr>
                <w:rFonts w:asciiTheme="minorHAnsi" w:hAnsiTheme="minorHAnsi" w:cstheme="minorHAnsi"/>
                <w:sz w:val="24"/>
                <w:szCs w:val="24"/>
              </w:rPr>
            </w:pPr>
            <w:r w:rsidRPr="007C1E00">
              <w:rPr>
                <w:rFonts w:asciiTheme="minorHAnsi" w:hAnsiTheme="minorHAnsi" w:cstheme="minorHAnsi"/>
                <w:sz w:val="24"/>
                <w:szCs w:val="24"/>
              </w:rPr>
              <w:t xml:space="preserve">Se realiza un cierre amable de la atención. </w:t>
            </w:r>
          </w:p>
        </w:tc>
        <w:tc>
          <w:tcPr>
            <w:tcW w:w="956" w:type="dxa"/>
          </w:tcPr>
          <w:p w14:paraId="03387A06" w14:textId="77777777" w:rsidR="007C1E00" w:rsidRPr="007C1E00" w:rsidRDefault="007C1E00" w:rsidP="007C1E00">
            <w:pPr>
              <w:jc w:val="both"/>
              <w:rPr>
                <w:rFonts w:asciiTheme="minorHAnsi" w:hAnsiTheme="minorHAnsi" w:cstheme="minorHAnsi"/>
                <w:sz w:val="24"/>
                <w:szCs w:val="24"/>
              </w:rPr>
            </w:pPr>
          </w:p>
        </w:tc>
        <w:tc>
          <w:tcPr>
            <w:tcW w:w="992" w:type="dxa"/>
          </w:tcPr>
          <w:p w14:paraId="28ADF240" w14:textId="77777777" w:rsidR="007C1E00" w:rsidRPr="007C1E00" w:rsidRDefault="007C1E00" w:rsidP="007C1E00">
            <w:pPr>
              <w:jc w:val="both"/>
              <w:rPr>
                <w:rFonts w:asciiTheme="minorHAnsi" w:hAnsiTheme="minorHAnsi" w:cstheme="minorHAnsi"/>
                <w:sz w:val="24"/>
                <w:szCs w:val="24"/>
              </w:rPr>
            </w:pPr>
          </w:p>
        </w:tc>
        <w:tc>
          <w:tcPr>
            <w:tcW w:w="2659" w:type="dxa"/>
          </w:tcPr>
          <w:p w14:paraId="34335253" w14:textId="77777777" w:rsidR="007C1E00" w:rsidRPr="007C1E00" w:rsidRDefault="007C1E00" w:rsidP="007C1E00">
            <w:pPr>
              <w:jc w:val="both"/>
              <w:rPr>
                <w:rFonts w:asciiTheme="minorHAnsi" w:hAnsiTheme="minorHAnsi" w:cstheme="minorHAnsi"/>
                <w:sz w:val="24"/>
                <w:szCs w:val="24"/>
              </w:rPr>
            </w:pPr>
          </w:p>
        </w:tc>
      </w:tr>
      <w:tr w:rsidR="007C1E00" w:rsidRPr="007C1E00" w14:paraId="017B26B6" w14:textId="77777777" w:rsidTr="00CA238E">
        <w:tc>
          <w:tcPr>
            <w:tcW w:w="1696" w:type="dxa"/>
            <w:vMerge/>
          </w:tcPr>
          <w:p w14:paraId="42D42006" w14:textId="77777777" w:rsidR="007C1E00" w:rsidRPr="007C1E00" w:rsidRDefault="007C1E00" w:rsidP="007C1E00">
            <w:pPr>
              <w:jc w:val="both"/>
              <w:rPr>
                <w:rFonts w:asciiTheme="minorHAnsi" w:hAnsiTheme="minorHAnsi" w:cstheme="minorHAnsi"/>
                <w:sz w:val="24"/>
                <w:szCs w:val="24"/>
              </w:rPr>
            </w:pPr>
          </w:p>
        </w:tc>
        <w:tc>
          <w:tcPr>
            <w:tcW w:w="3048" w:type="dxa"/>
          </w:tcPr>
          <w:p w14:paraId="5EDD4FC2" w14:textId="77777777" w:rsidR="007C1E00" w:rsidRPr="007C1E00" w:rsidRDefault="007C1E00" w:rsidP="007C1E00">
            <w:pPr>
              <w:jc w:val="both"/>
              <w:rPr>
                <w:rFonts w:asciiTheme="minorHAnsi" w:hAnsiTheme="minorHAnsi" w:cstheme="minorHAnsi"/>
                <w:sz w:val="24"/>
                <w:szCs w:val="24"/>
              </w:rPr>
            </w:pPr>
            <w:r w:rsidRPr="007C1E00">
              <w:rPr>
                <w:rFonts w:asciiTheme="minorHAnsi" w:hAnsiTheme="minorHAnsi" w:cstheme="minorHAnsi"/>
                <w:sz w:val="24"/>
                <w:szCs w:val="24"/>
              </w:rPr>
              <w:t>Se mantiene especial cuidado con el uso de mayúsculas sostenidas, negritas o signos de exclamación</w:t>
            </w:r>
          </w:p>
        </w:tc>
        <w:tc>
          <w:tcPr>
            <w:tcW w:w="956" w:type="dxa"/>
          </w:tcPr>
          <w:p w14:paraId="6B49AD8D" w14:textId="77777777" w:rsidR="007C1E00" w:rsidRPr="007C1E00" w:rsidRDefault="007C1E00" w:rsidP="007C1E00">
            <w:pPr>
              <w:jc w:val="both"/>
              <w:rPr>
                <w:rFonts w:asciiTheme="minorHAnsi" w:hAnsiTheme="minorHAnsi" w:cstheme="minorHAnsi"/>
                <w:sz w:val="24"/>
                <w:szCs w:val="24"/>
              </w:rPr>
            </w:pPr>
          </w:p>
        </w:tc>
        <w:tc>
          <w:tcPr>
            <w:tcW w:w="992" w:type="dxa"/>
          </w:tcPr>
          <w:p w14:paraId="0493DF88" w14:textId="77777777" w:rsidR="007C1E00" w:rsidRPr="007C1E00" w:rsidRDefault="007C1E00" w:rsidP="007C1E00">
            <w:pPr>
              <w:jc w:val="both"/>
              <w:rPr>
                <w:rFonts w:asciiTheme="minorHAnsi" w:hAnsiTheme="minorHAnsi" w:cstheme="minorHAnsi"/>
                <w:sz w:val="24"/>
                <w:szCs w:val="24"/>
              </w:rPr>
            </w:pPr>
          </w:p>
        </w:tc>
        <w:tc>
          <w:tcPr>
            <w:tcW w:w="2659" w:type="dxa"/>
          </w:tcPr>
          <w:p w14:paraId="37F307B3" w14:textId="77777777" w:rsidR="007C1E00" w:rsidRPr="007C1E00" w:rsidRDefault="007C1E00" w:rsidP="007C1E00">
            <w:pPr>
              <w:jc w:val="both"/>
              <w:rPr>
                <w:rFonts w:asciiTheme="minorHAnsi" w:hAnsiTheme="minorHAnsi" w:cstheme="minorHAnsi"/>
                <w:sz w:val="24"/>
                <w:szCs w:val="24"/>
              </w:rPr>
            </w:pPr>
          </w:p>
        </w:tc>
      </w:tr>
      <w:tr w:rsidR="007C1E00" w:rsidRPr="007C1E00" w14:paraId="425C1AFE" w14:textId="77777777" w:rsidTr="00CA238E">
        <w:tc>
          <w:tcPr>
            <w:tcW w:w="1696" w:type="dxa"/>
            <w:vMerge w:val="restart"/>
          </w:tcPr>
          <w:p w14:paraId="6C88CEEF" w14:textId="77777777" w:rsidR="007C1E00" w:rsidRPr="007C1E00" w:rsidRDefault="007C1E00" w:rsidP="007C1E00">
            <w:pPr>
              <w:jc w:val="both"/>
              <w:rPr>
                <w:rFonts w:asciiTheme="minorHAnsi" w:hAnsiTheme="minorHAnsi" w:cstheme="minorHAnsi"/>
                <w:sz w:val="24"/>
                <w:szCs w:val="24"/>
              </w:rPr>
            </w:pPr>
          </w:p>
          <w:p w14:paraId="57779737" w14:textId="77777777" w:rsidR="007C1E00" w:rsidRPr="007C1E00" w:rsidRDefault="007C1E00" w:rsidP="007C1E00">
            <w:pPr>
              <w:jc w:val="both"/>
              <w:rPr>
                <w:rFonts w:asciiTheme="minorHAnsi" w:hAnsiTheme="minorHAnsi" w:cstheme="minorHAnsi"/>
                <w:sz w:val="24"/>
                <w:szCs w:val="24"/>
              </w:rPr>
            </w:pPr>
          </w:p>
          <w:p w14:paraId="21F1100B" w14:textId="77777777" w:rsidR="007C1E00" w:rsidRPr="007C1E00" w:rsidRDefault="007C1E00" w:rsidP="007C1E00">
            <w:pPr>
              <w:jc w:val="both"/>
              <w:rPr>
                <w:rFonts w:asciiTheme="minorHAnsi" w:hAnsiTheme="minorHAnsi" w:cstheme="minorHAnsi"/>
                <w:sz w:val="24"/>
                <w:szCs w:val="24"/>
              </w:rPr>
            </w:pPr>
          </w:p>
          <w:p w14:paraId="38014186" w14:textId="77777777" w:rsidR="007C1E00" w:rsidRPr="007C1E00" w:rsidRDefault="007C1E00" w:rsidP="007C1E00">
            <w:pPr>
              <w:jc w:val="both"/>
              <w:rPr>
                <w:rFonts w:asciiTheme="minorHAnsi" w:hAnsiTheme="minorHAnsi" w:cstheme="minorHAnsi"/>
                <w:sz w:val="24"/>
                <w:szCs w:val="24"/>
              </w:rPr>
            </w:pPr>
            <w:r w:rsidRPr="007C1E00">
              <w:rPr>
                <w:rFonts w:asciiTheme="minorHAnsi" w:hAnsiTheme="minorHAnsi" w:cstheme="minorHAnsi"/>
                <w:sz w:val="24"/>
                <w:szCs w:val="24"/>
              </w:rPr>
              <w:t>Atención de calidad</w:t>
            </w:r>
          </w:p>
        </w:tc>
        <w:tc>
          <w:tcPr>
            <w:tcW w:w="3048" w:type="dxa"/>
          </w:tcPr>
          <w:p w14:paraId="233B8F1E" w14:textId="7ABCB26D" w:rsidR="007C1E00" w:rsidRPr="007C1E00" w:rsidRDefault="007C1E00" w:rsidP="00340A3F">
            <w:pPr>
              <w:jc w:val="both"/>
              <w:rPr>
                <w:rFonts w:asciiTheme="minorHAnsi" w:hAnsiTheme="minorHAnsi" w:cstheme="minorHAnsi"/>
                <w:sz w:val="24"/>
                <w:szCs w:val="24"/>
              </w:rPr>
            </w:pPr>
            <w:r w:rsidRPr="007C1E00">
              <w:rPr>
                <w:rFonts w:asciiTheme="minorHAnsi" w:hAnsiTheme="minorHAnsi" w:cstheme="minorHAnsi"/>
                <w:sz w:val="24"/>
                <w:szCs w:val="24"/>
              </w:rPr>
              <w:t>El</w:t>
            </w:r>
            <w:r w:rsidR="00340A3F">
              <w:rPr>
                <w:rFonts w:asciiTheme="minorHAnsi" w:hAnsiTheme="minorHAnsi" w:cstheme="minorHAnsi"/>
                <w:sz w:val="24"/>
                <w:szCs w:val="24"/>
              </w:rPr>
              <w:t xml:space="preserve"> (</w:t>
            </w:r>
            <w:r w:rsidRPr="007C1E00">
              <w:rPr>
                <w:rFonts w:asciiTheme="minorHAnsi" w:hAnsiTheme="minorHAnsi" w:cstheme="minorHAnsi"/>
                <w:sz w:val="24"/>
                <w:szCs w:val="24"/>
              </w:rPr>
              <w:t>la</w:t>
            </w:r>
            <w:r w:rsidR="00340A3F">
              <w:rPr>
                <w:rFonts w:asciiTheme="minorHAnsi" w:hAnsiTheme="minorHAnsi" w:cstheme="minorHAnsi"/>
                <w:sz w:val="24"/>
                <w:szCs w:val="24"/>
              </w:rPr>
              <w:t>)</w:t>
            </w:r>
            <w:r w:rsidRPr="007C1E00">
              <w:rPr>
                <w:rFonts w:asciiTheme="minorHAnsi" w:hAnsiTheme="minorHAnsi" w:cstheme="minorHAnsi"/>
                <w:sz w:val="24"/>
                <w:szCs w:val="24"/>
              </w:rPr>
              <w:t xml:space="preserve"> analista entrega información o una respuesta clara y acorde al motivo de la atención</w:t>
            </w:r>
          </w:p>
        </w:tc>
        <w:tc>
          <w:tcPr>
            <w:tcW w:w="956" w:type="dxa"/>
          </w:tcPr>
          <w:p w14:paraId="3EEE38C8" w14:textId="77777777" w:rsidR="007C1E00" w:rsidRPr="007C1E00" w:rsidRDefault="007C1E00" w:rsidP="007C1E00">
            <w:pPr>
              <w:jc w:val="both"/>
              <w:rPr>
                <w:rFonts w:asciiTheme="minorHAnsi" w:hAnsiTheme="minorHAnsi" w:cstheme="minorHAnsi"/>
                <w:sz w:val="24"/>
                <w:szCs w:val="24"/>
              </w:rPr>
            </w:pPr>
          </w:p>
        </w:tc>
        <w:tc>
          <w:tcPr>
            <w:tcW w:w="992" w:type="dxa"/>
          </w:tcPr>
          <w:p w14:paraId="5405240D" w14:textId="77777777" w:rsidR="007C1E00" w:rsidRPr="007C1E00" w:rsidRDefault="007C1E00" w:rsidP="007C1E00">
            <w:pPr>
              <w:jc w:val="both"/>
              <w:rPr>
                <w:rFonts w:asciiTheme="minorHAnsi" w:hAnsiTheme="minorHAnsi" w:cstheme="minorHAnsi"/>
                <w:sz w:val="24"/>
                <w:szCs w:val="24"/>
              </w:rPr>
            </w:pPr>
          </w:p>
        </w:tc>
        <w:tc>
          <w:tcPr>
            <w:tcW w:w="2659" w:type="dxa"/>
          </w:tcPr>
          <w:p w14:paraId="6444E6EE" w14:textId="77777777" w:rsidR="007C1E00" w:rsidRPr="007C1E00" w:rsidRDefault="007C1E00" w:rsidP="007C1E00">
            <w:pPr>
              <w:jc w:val="both"/>
              <w:rPr>
                <w:rFonts w:asciiTheme="minorHAnsi" w:hAnsiTheme="minorHAnsi" w:cstheme="minorHAnsi"/>
                <w:sz w:val="24"/>
                <w:szCs w:val="24"/>
              </w:rPr>
            </w:pPr>
          </w:p>
        </w:tc>
      </w:tr>
      <w:tr w:rsidR="007C1E00" w:rsidRPr="007C1E00" w14:paraId="191773B0" w14:textId="77777777" w:rsidTr="00CA238E">
        <w:tc>
          <w:tcPr>
            <w:tcW w:w="1696" w:type="dxa"/>
            <w:vMerge/>
          </w:tcPr>
          <w:p w14:paraId="628456A4" w14:textId="77777777" w:rsidR="007C1E00" w:rsidRPr="007C1E00" w:rsidRDefault="007C1E00" w:rsidP="007C1E00">
            <w:pPr>
              <w:jc w:val="both"/>
              <w:rPr>
                <w:rFonts w:asciiTheme="minorHAnsi" w:hAnsiTheme="minorHAnsi" w:cstheme="minorHAnsi"/>
                <w:sz w:val="24"/>
                <w:szCs w:val="24"/>
              </w:rPr>
            </w:pPr>
          </w:p>
        </w:tc>
        <w:tc>
          <w:tcPr>
            <w:tcW w:w="3048" w:type="dxa"/>
          </w:tcPr>
          <w:p w14:paraId="09FCBFA7" w14:textId="77777777" w:rsidR="007C1E00" w:rsidRPr="007C1E00" w:rsidRDefault="007C1E00" w:rsidP="007C1E00">
            <w:pPr>
              <w:jc w:val="both"/>
              <w:rPr>
                <w:rFonts w:asciiTheme="minorHAnsi" w:hAnsiTheme="minorHAnsi" w:cstheme="minorHAnsi"/>
                <w:sz w:val="24"/>
                <w:szCs w:val="24"/>
              </w:rPr>
            </w:pPr>
            <w:r w:rsidRPr="007C1E00">
              <w:rPr>
                <w:rFonts w:asciiTheme="minorHAnsi" w:hAnsiTheme="minorHAnsi" w:cstheme="minorHAnsi"/>
                <w:sz w:val="24"/>
                <w:szCs w:val="24"/>
              </w:rPr>
              <w:t>Existe uso de lenguaje claro</w:t>
            </w:r>
          </w:p>
        </w:tc>
        <w:tc>
          <w:tcPr>
            <w:tcW w:w="956" w:type="dxa"/>
          </w:tcPr>
          <w:p w14:paraId="405116A0" w14:textId="77777777" w:rsidR="007C1E00" w:rsidRPr="007C1E00" w:rsidRDefault="007C1E00" w:rsidP="007C1E00">
            <w:pPr>
              <w:jc w:val="both"/>
              <w:rPr>
                <w:rFonts w:asciiTheme="minorHAnsi" w:hAnsiTheme="minorHAnsi" w:cstheme="minorHAnsi"/>
                <w:sz w:val="24"/>
                <w:szCs w:val="24"/>
              </w:rPr>
            </w:pPr>
          </w:p>
        </w:tc>
        <w:tc>
          <w:tcPr>
            <w:tcW w:w="992" w:type="dxa"/>
          </w:tcPr>
          <w:p w14:paraId="01DDD15E" w14:textId="77777777" w:rsidR="007C1E00" w:rsidRPr="007C1E00" w:rsidRDefault="007C1E00" w:rsidP="007C1E00">
            <w:pPr>
              <w:jc w:val="both"/>
              <w:rPr>
                <w:rFonts w:asciiTheme="minorHAnsi" w:hAnsiTheme="minorHAnsi" w:cstheme="minorHAnsi"/>
                <w:sz w:val="24"/>
                <w:szCs w:val="24"/>
              </w:rPr>
            </w:pPr>
          </w:p>
        </w:tc>
        <w:tc>
          <w:tcPr>
            <w:tcW w:w="2659" w:type="dxa"/>
          </w:tcPr>
          <w:p w14:paraId="35B5C370" w14:textId="77777777" w:rsidR="007C1E00" w:rsidRPr="007C1E00" w:rsidRDefault="007C1E00" w:rsidP="007C1E00">
            <w:pPr>
              <w:jc w:val="both"/>
              <w:rPr>
                <w:rFonts w:asciiTheme="minorHAnsi" w:hAnsiTheme="minorHAnsi" w:cstheme="minorHAnsi"/>
                <w:sz w:val="24"/>
                <w:szCs w:val="24"/>
              </w:rPr>
            </w:pPr>
          </w:p>
        </w:tc>
      </w:tr>
      <w:tr w:rsidR="007C1E00" w:rsidRPr="007C1E00" w14:paraId="3B4E46A9" w14:textId="77777777" w:rsidTr="00CA238E">
        <w:tc>
          <w:tcPr>
            <w:tcW w:w="1696" w:type="dxa"/>
            <w:vMerge/>
          </w:tcPr>
          <w:p w14:paraId="33BDE2CE" w14:textId="77777777" w:rsidR="007C1E00" w:rsidRPr="007C1E00" w:rsidRDefault="007C1E00" w:rsidP="007C1E00">
            <w:pPr>
              <w:jc w:val="both"/>
              <w:rPr>
                <w:rFonts w:asciiTheme="minorHAnsi" w:hAnsiTheme="minorHAnsi" w:cstheme="minorHAnsi"/>
                <w:sz w:val="24"/>
                <w:szCs w:val="24"/>
              </w:rPr>
            </w:pPr>
          </w:p>
        </w:tc>
        <w:tc>
          <w:tcPr>
            <w:tcW w:w="3048" w:type="dxa"/>
          </w:tcPr>
          <w:p w14:paraId="16B2D7B3" w14:textId="77777777" w:rsidR="007C1E00" w:rsidRPr="007C1E00" w:rsidRDefault="007C1E00" w:rsidP="007C1E00">
            <w:pPr>
              <w:jc w:val="both"/>
              <w:rPr>
                <w:rFonts w:asciiTheme="minorHAnsi" w:hAnsiTheme="minorHAnsi" w:cstheme="minorHAnsi"/>
                <w:sz w:val="24"/>
                <w:szCs w:val="24"/>
              </w:rPr>
            </w:pPr>
            <w:r w:rsidRPr="007C1E00">
              <w:rPr>
                <w:rFonts w:asciiTheme="minorHAnsi" w:hAnsiTheme="minorHAnsi" w:cstheme="minorHAnsi"/>
                <w:sz w:val="24"/>
                <w:szCs w:val="24"/>
              </w:rPr>
              <w:t xml:space="preserve">Se entrega material complementario de apoyo </w:t>
            </w:r>
          </w:p>
        </w:tc>
        <w:tc>
          <w:tcPr>
            <w:tcW w:w="956" w:type="dxa"/>
          </w:tcPr>
          <w:p w14:paraId="66099FDA" w14:textId="77777777" w:rsidR="007C1E00" w:rsidRPr="007C1E00" w:rsidRDefault="007C1E00" w:rsidP="007C1E00">
            <w:pPr>
              <w:jc w:val="both"/>
              <w:rPr>
                <w:rFonts w:asciiTheme="minorHAnsi" w:hAnsiTheme="minorHAnsi" w:cstheme="minorHAnsi"/>
                <w:sz w:val="24"/>
                <w:szCs w:val="24"/>
              </w:rPr>
            </w:pPr>
          </w:p>
        </w:tc>
        <w:tc>
          <w:tcPr>
            <w:tcW w:w="992" w:type="dxa"/>
          </w:tcPr>
          <w:p w14:paraId="1A466662" w14:textId="77777777" w:rsidR="007C1E00" w:rsidRPr="007C1E00" w:rsidRDefault="007C1E00" w:rsidP="007C1E00">
            <w:pPr>
              <w:jc w:val="both"/>
              <w:rPr>
                <w:rFonts w:asciiTheme="minorHAnsi" w:hAnsiTheme="minorHAnsi" w:cstheme="minorHAnsi"/>
                <w:sz w:val="24"/>
                <w:szCs w:val="24"/>
              </w:rPr>
            </w:pPr>
          </w:p>
        </w:tc>
        <w:tc>
          <w:tcPr>
            <w:tcW w:w="2659" w:type="dxa"/>
          </w:tcPr>
          <w:p w14:paraId="19D27E91" w14:textId="77777777" w:rsidR="007C1E00" w:rsidRPr="007C1E00" w:rsidRDefault="007C1E00" w:rsidP="007C1E00">
            <w:pPr>
              <w:jc w:val="both"/>
              <w:rPr>
                <w:rFonts w:asciiTheme="minorHAnsi" w:hAnsiTheme="minorHAnsi" w:cstheme="minorHAnsi"/>
                <w:sz w:val="24"/>
                <w:szCs w:val="24"/>
              </w:rPr>
            </w:pPr>
          </w:p>
        </w:tc>
      </w:tr>
      <w:tr w:rsidR="007C1E00" w:rsidRPr="007C1E00" w14:paraId="6E1E3634" w14:textId="77777777" w:rsidTr="00CA238E">
        <w:tc>
          <w:tcPr>
            <w:tcW w:w="1696" w:type="dxa"/>
            <w:vMerge/>
          </w:tcPr>
          <w:p w14:paraId="44F98DE5" w14:textId="77777777" w:rsidR="007C1E00" w:rsidRPr="007C1E00" w:rsidRDefault="007C1E00" w:rsidP="007C1E00">
            <w:pPr>
              <w:jc w:val="both"/>
              <w:rPr>
                <w:rFonts w:asciiTheme="minorHAnsi" w:hAnsiTheme="minorHAnsi" w:cstheme="minorHAnsi"/>
                <w:sz w:val="24"/>
                <w:szCs w:val="24"/>
              </w:rPr>
            </w:pPr>
          </w:p>
        </w:tc>
        <w:tc>
          <w:tcPr>
            <w:tcW w:w="3048" w:type="dxa"/>
          </w:tcPr>
          <w:p w14:paraId="34C5757D" w14:textId="77777777" w:rsidR="007C1E00" w:rsidRPr="007C1E00" w:rsidRDefault="007C1E00" w:rsidP="007C1E00">
            <w:pPr>
              <w:jc w:val="both"/>
              <w:rPr>
                <w:rFonts w:asciiTheme="minorHAnsi" w:hAnsiTheme="minorHAnsi" w:cstheme="minorHAnsi"/>
                <w:sz w:val="24"/>
                <w:szCs w:val="24"/>
              </w:rPr>
            </w:pPr>
            <w:r w:rsidRPr="007C1E00">
              <w:rPr>
                <w:rFonts w:asciiTheme="minorHAnsi" w:hAnsiTheme="minorHAnsi" w:cstheme="minorHAnsi"/>
                <w:sz w:val="24"/>
                <w:szCs w:val="24"/>
              </w:rPr>
              <w:t>Se entrega información respecto a los canales disponibles de atención</w:t>
            </w:r>
          </w:p>
        </w:tc>
        <w:tc>
          <w:tcPr>
            <w:tcW w:w="956" w:type="dxa"/>
          </w:tcPr>
          <w:p w14:paraId="16391A73" w14:textId="77777777" w:rsidR="007C1E00" w:rsidRPr="007C1E00" w:rsidRDefault="007C1E00" w:rsidP="007C1E00">
            <w:pPr>
              <w:jc w:val="both"/>
              <w:rPr>
                <w:rFonts w:asciiTheme="minorHAnsi" w:hAnsiTheme="minorHAnsi" w:cstheme="minorHAnsi"/>
                <w:sz w:val="24"/>
                <w:szCs w:val="24"/>
              </w:rPr>
            </w:pPr>
          </w:p>
        </w:tc>
        <w:tc>
          <w:tcPr>
            <w:tcW w:w="992" w:type="dxa"/>
          </w:tcPr>
          <w:p w14:paraId="27B85FAE" w14:textId="77777777" w:rsidR="007C1E00" w:rsidRPr="007C1E00" w:rsidRDefault="007C1E00" w:rsidP="007C1E00">
            <w:pPr>
              <w:jc w:val="both"/>
              <w:rPr>
                <w:rFonts w:asciiTheme="minorHAnsi" w:hAnsiTheme="minorHAnsi" w:cstheme="minorHAnsi"/>
                <w:sz w:val="24"/>
                <w:szCs w:val="24"/>
              </w:rPr>
            </w:pPr>
          </w:p>
        </w:tc>
        <w:tc>
          <w:tcPr>
            <w:tcW w:w="2659" w:type="dxa"/>
          </w:tcPr>
          <w:p w14:paraId="673B6F00" w14:textId="77777777" w:rsidR="007C1E00" w:rsidRPr="007C1E00" w:rsidRDefault="007C1E00" w:rsidP="007C1E00">
            <w:pPr>
              <w:jc w:val="both"/>
              <w:rPr>
                <w:rFonts w:asciiTheme="minorHAnsi" w:hAnsiTheme="minorHAnsi" w:cstheme="minorHAnsi"/>
                <w:sz w:val="24"/>
                <w:szCs w:val="24"/>
              </w:rPr>
            </w:pPr>
          </w:p>
        </w:tc>
      </w:tr>
    </w:tbl>
    <w:p w14:paraId="1812559D" w14:textId="77777777" w:rsidR="007C1E00" w:rsidRPr="007C1E00" w:rsidRDefault="007C1E00" w:rsidP="007C1E00">
      <w:pPr>
        <w:jc w:val="both"/>
        <w:rPr>
          <w:rFonts w:asciiTheme="minorHAnsi" w:hAnsiTheme="minorHAnsi" w:cstheme="minorHAnsi"/>
          <w:sz w:val="24"/>
          <w:szCs w:val="24"/>
        </w:rPr>
      </w:pPr>
    </w:p>
    <w:p w14:paraId="0430FE3F" w14:textId="77777777" w:rsidR="007C1E00" w:rsidRPr="007C1E00" w:rsidRDefault="007C1E00" w:rsidP="007C1E00">
      <w:pPr>
        <w:jc w:val="both"/>
        <w:rPr>
          <w:rFonts w:asciiTheme="minorHAnsi" w:hAnsiTheme="minorHAnsi" w:cstheme="minorHAnsi"/>
          <w:b/>
          <w:bCs/>
          <w:sz w:val="24"/>
          <w:szCs w:val="24"/>
        </w:rPr>
      </w:pPr>
    </w:p>
    <w:p w14:paraId="08EB98E7" w14:textId="60DBD3C4" w:rsidR="005C4665" w:rsidRPr="005C4665" w:rsidRDefault="007C1E00" w:rsidP="005C4665">
      <w:pPr>
        <w:pStyle w:val="Ttulo1"/>
        <w:numPr>
          <w:ilvl w:val="0"/>
          <w:numId w:val="31"/>
        </w:numPr>
      </w:pPr>
      <w:bookmarkStart w:id="24" w:name="_Toc59049774"/>
      <w:r w:rsidRPr="005C3151">
        <w:t>Atención telefónica</w:t>
      </w:r>
      <w:bookmarkEnd w:id="24"/>
    </w:p>
    <w:tbl>
      <w:tblPr>
        <w:tblStyle w:val="Tablaconcuadrcula"/>
        <w:tblW w:w="9351" w:type="dxa"/>
        <w:tblLook w:val="04A0" w:firstRow="1" w:lastRow="0" w:firstColumn="1" w:lastColumn="0" w:noHBand="0" w:noVBand="1"/>
      </w:tblPr>
      <w:tblGrid>
        <w:gridCol w:w="1693"/>
        <w:gridCol w:w="3038"/>
        <w:gridCol w:w="976"/>
        <w:gridCol w:w="992"/>
        <w:gridCol w:w="2652"/>
      </w:tblGrid>
      <w:tr w:rsidR="007C1E00" w:rsidRPr="007C1E00" w14:paraId="062DFE74" w14:textId="77777777" w:rsidTr="00CA238E">
        <w:tc>
          <w:tcPr>
            <w:tcW w:w="1696" w:type="dxa"/>
          </w:tcPr>
          <w:p w14:paraId="30A9C3EB" w14:textId="77777777" w:rsidR="007C1E00" w:rsidRPr="007C1E00" w:rsidRDefault="007C1E00" w:rsidP="007C1E00">
            <w:pPr>
              <w:jc w:val="both"/>
              <w:rPr>
                <w:rFonts w:asciiTheme="minorHAnsi" w:hAnsiTheme="minorHAnsi" w:cstheme="minorHAnsi"/>
                <w:b/>
                <w:bCs/>
                <w:sz w:val="24"/>
                <w:szCs w:val="24"/>
              </w:rPr>
            </w:pPr>
            <w:r w:rsidRPr="007C1E00">
              <w:rPr>
                <w:rFonts w:asciiTheme="minorHAnsi" w:hAnsiTheme="minorHAnsi" w:cstheme="minorHAnsi"/>
                <w:b/>
                <w:bCs/>
                <w:sz w:val="24"/>
                <w:szCs w:val="24"/>
              </w:rPr>
              <w:t>Objetivo</w:t>
            </w:r>
          </w:p>
        </w:tc>
        <w:tc>
          <w:tcPr>
            <w:tcW w:w="3048" w:type="dxa"/>
          </w:tcPr>
          <w:p w14:paraId="7BCDE655" w14:textId="77777777" w:rsidR="007C1E00" w:rsidRPr="007C1E00" w:rsidRDefault="007C1E00" w:rsidP="007C1E00">
            <w:pPr>
              <w:jc w:val="both"/>
              <w:rPr>
                <w:rFonts w:asciiTheme="minorHAnsi" w:hAnsiTheme="minorHAnsi" w:cstheme="minorHAnsi"/>
                <w:b/>
                <w:bCs/>
                <w:sz w:val="24"/>
                <w:szCs w:val="24"/>
              </w:rPr>
            </w:pPr>
            <w:r w:rsidRPr="007C1E00">
              <w:rPr>
                <w:rFonts w:asciiTheme="minorHAnsi" w:hAnsiTheme="minorHAnsi" w:cstheme="minorHAnsi"/>
                <w:b/>
                <w:bCs/>
                <w:sz w:val="24"/>
                <w:szCs w:val="24"/>
              </w:rPr>
              <w:t>Descripción de Consigna</w:t>
            </w:r>
          </w:p>
        </w:tc>
        <w:tc>
          <w:tcPr>
            <w:tcW w:w="956" w:type="dxa"/>
          </w:tcPr>
          <w:p w14:paraId="250A5486" w14:textId="77777777" w:rsidR="007C1E00" w:rsidRPr="007C1E00" w:rsidRDefault="007C1E00" w:rsidP="007C1E00">
            <w:pPr>
              <w:jc w:val="both"/>
              <w:rPr>
                <w:rFonts w:asciiTheme="minorHAnsi" w:hAnsiTheme="minorHAnsi" w:cstheme="minorHAnsi"/>
                <w:b/>
                <w:bCs/>
                <w:sz w:val="24"/>
                <w:szCs w:val="24"/>
              </w:rPr>
            </w:pPr>
            <w:r w:rsidRPr="007C1E00">
              <w:rPr>
                <w:rFonts w:asciiTheme="minorHAnsi" w:hAnsiTheme="minorHAnsi" w:cstheme="minorHAnsi"/>
                <w:b/>
                <w:bCs/>
                <w:sz w:val="24"/>
                <w:szCs w:val="24"/>
              </w:rPr>
              <w:t>Cumple</w:t>
            </w:r>
          </w:p>
        </w:tc>
        <w:tc>
          <w:tcPr>
            <w:tcW w:w="992" w:type="dxa"/>
          </w:tcPr>
          <w:p w14:paraId="18596615" w14:textId="77777777" w:rsidR="007C1E00" w:rsidRPr="007C1E00" w:rsidRDefault="007C1E00" w:rsidP="007C1E00">
            <w:pPr>
              <w:jc w:val="both"/>
              <w:rPr>
                <w:rFonts w:asciiTheme="minorHAnsi" w:hAnsiTheme="minorHAnsi" w:cstheme="minorHAnsi"/>
                <w:b/>
                <w:bCs/>
                <w:sz w:val="24"/>
                <w:szCs w:val="24"/>
              </w:rPr>
            </w:pPr>
            <w:r w:rsidRPr="007C1E00">
              <w:rPr>
                <w:rFonts w:asciiTheme="minorHAnsi" w:hAnsiTheme="minorHAnsi" w:cstheme="minorHAnsi"/>
                <w:b/>
                <w:bCs/>
                <w:sz w:val="24"/>
                <w:szCs w:val="24"/>
              </w:rPr>
              <w:t>No Cumple</w:t>
            </w:r>
          </w:p>
        </w:tc>
        <w:tc>
          <w:tcPr>
            <w:tcW w:w="2659" w:type="dxa"/>
          </w:tcPr>
          <w:p w14:paraId="38ADFF75" w14:textId="77777777" w:rsidR="007C1E00" w:rsidRPr="007C1E00" w:rsidRDefault="007C1E00" w:rsidP="007C1E00">
            <w:pPr>
              <w:jc w:val="both"/>
              <w:rPr>
                <w:rFonts w:asciiTheme="minorHAnsi" w:hAnsiTheme="minorHAnsi" w:cstheme="minorHAnsi"/>
                <w:b/>
                <w:bCs/>
                <w:sz w:val="24"/>
                <w:szCs w:val="24"/>
              </w:rPr>
            </w:pPr>
            <w:r w:rsidRPr="007C1E00">
              <w:rPr>
                <w:rFonts w:asciiTheme="minorHAnsi" w:hAnsiTheme="minorHAnsi" w:cstheme="minorHAnsi"/>
                <w:b/>
                <w:bCs/>
                <w:sz w:val="24"/>
                <w:szCs w:val="24"/>
              </w:rPr>
              <w:t>Observaciones</w:t>
            </w:r>
          </w:p>
        </w:tc>
      </w:tr>
      <w:tr w:rsidR="007C1E00" w:rsidRPr="007C1E00" w14:paraId="1262075E" w14:textId="77777777" w:rsidTr="00CA238E">
        <w:tc>
          <w:tcPr>
            <w:tcW w:w="1696" w:type="dxa"/>
            <w:vMerge w:val="restart"/>
          </w:tcPr>
          <w:p w14:paraId="2D875E8A" w14:textId="77777777" w:rsidR="007C1E00" w:rsidRPr="007C1E00" w:rsidRDefault="007C1E00" w:rsidP="007C1E00">
            <w:pPr>
              <w:jc w:val="both"/>
              <w:rPr>
                <w:rFonts w:asciiTheme="minorHAnsi" w:hAnsiTheme="minorHAnsi" w:cstheme="minorHAnsi"/>
                <w:sz w:val="24"/>
                <w:szCs w:val="24"/>
              </w:rPr>
            </w:pPr>
          </w:p>
          <w:p w14:paraId="3D42A907" w14:textId="77777777" w:rsidR="007C1E00" w:rsidRPr="007C1E00" w:rsidRDefault="007C1E00" w:rsidP="007C1E00">
            <w:pPr>
              <w:jc w:val="both"/>
              <w:rPr>
                <w:rFonts w:asciiTheme="minorHAnsi" w:hAnsiTheme="minorHAnsi" w:cstheme="minorHAnsi"/>
                <w:sz w:val="24"/>
                <w:szCs w:val="24"/>
              </w:rPr>
            </w:pPr>
          </w:p>
          <w:p w14:paraId="415B43AA" w14:textId="77777777" w:rsidR="007C1E00" w:rsidRPr="007C1E00" w:rsidRDefault="007C1E00" w:rsidP="007C1E00">
            <w:pPr>
              <w:jc w:val="both"/>
              <w:rPr>
                <w:rFonts w:asciiTheme="minorHAnsi" w:hAnsiTheme="minorHAnsi" w:cstheme="minorHAnsi"/>
                <w:sz w:val="24"/>
                <w:szCs w:val="24"/>
              </w:rPr>
            </w:pPr>
          </w:p>
          <w:p w14:paraId="653FAD98" w14:textId="77777777" w:rsidR="007C1E00" w:rsidRPr="007C1E00" w:rsidRDefault="007C1E00" w:rsidP="007C1E00">
            <w:pPr>
              <w:jc w:val="both"/>
              <w:rPr>
                <w:rFonts w:asciiTheme="minorHAnsi" w:hAnsiTheme="minorHAnsi" w:cstheme="minorHAnsi"/>
                <w:sz w:val="24"/>
                <w:szCs w:val="24"/>
              </w:rPr>
            </w:pPr>
          </w:p>
          <w:p w14:paraId="56F37C14" w14:textId="77777777" w:rsidR="007C1E00" w:rsidRPr="007C1E00" w:rsidRDefault="007C1E00" w:rsidP="007C1E00">
            <w:pPr>
              <w:jc w:val="both"/>
              <w:rPr>
                <w:rFonts w:asciiTheme="minorHAnsi" w:hAnsiTheme="minorHAnsi" w:cstheme="minorHAnsi"/>
                <w:sz w:val="24"/>
                <w:szCs w:val="24"/>
              </w:rPr>
            </w:pPr>
            <w:r w:rsidRPr="007C1E00">
              <w:rPr>
                <w:rFonts w:asciiTheme="minorHAnsi" w:hAnsiTheme="minorHAnsi" w:cstheme="minorHAnsi"/>
                <w:sz w:val="24"/>
                <w:szCs w:val="24"/>
              </w:rPr>
              <w:t>Promoción de buen trato</w:t>
            </w:r>
          </w:p>
        </w:tc>
        <w:tc>
          <w:tcPr>
            <w:tcW w:w="3048" w:type="dxa"/>
          </w:tcPr>
          <w:p w14:paraId="55EBFFA1" w14:textId="77777777" w:rsidR="007C1E00" w:rsidRPr="007C1E00" w:rsidRDefault="007C1E00" w:rsidP="007C1E00">
            <w:pPr>
              <w:jc w:val="both"/>
              <w:rPr>
                <w:rFonts w:asciiTheme="minorHAnsi" w:hAnsiTheme="minorHAnsi" w:cstheme="minorHAnsi"/>
                <w:sz w:val="24"/>
                <w:szCs w:val="24"/>
              </w:rPr>
            </w:pPr>
            <w:r w:rsidRPr="007C1E00">
              <w:rPr>
                <w:rFonts w:asciiTheme="minorHAnsi" w:hAnsiTheme="minorHAnsi" w:cstheme="minorHAnsi"/>
                <w:sz w:val="24"/>
                <w:szCs w:val="24"/>
              </w:rPr>
              <w:t>¿Existe un saludo amable y una presentación adecuada?</w:t>
            </w:r>
          </w:p>
        </w:tc>
        <w:tc>
          <w:tcPr>
            <w:tcW w:w="956" w:type="dxa"/>
          </w:tcPr>
          <w:p w14:paraId="59BAA0B3" w14:textId="77777777" w:rsidR="007C1E00" w:rsidRPr="007C1E00" w:rsidRDefault="007C1E00" w:rsidP="007C1E00">
            <w:pPr>
              <w:jc w:val="both"/>
              <w:rPr>
                <w:rFonts w:asciiTheme="minorHAnsi" w:hAnsiTheme="minorHAnsi" w:cstheme="minorHAnsi"/>
                <w:sz w:val="24"/>
                <w:szCs w:val="24"/>
              </w:rPr>
            </w:pPr>
          </w:p>
        </w:tc>
        <w:tc>
          <w:tcPr>
            <w:tcW w:w="992" w:type="dxa"/>
          </w:tcPr>
          <w:p w14:paraId="67B3CB5E" w14:textId="77777777" w:rsidR="007C1E00" w:rsidRPr="007C1E00" w:rsidRDefault="007C1E00" w:rsidP="007C1E00">
            <w:pPr>
              <w:jc w:val="both"/>
              <w:rPr>
                <w:rFonts w:asciiTheme="minorHAnsi" w:hAnsiTheme="minorHAnsi" w:cstheme="minorHAnsi"/>
                <w:sz w:val="24"/>
                <w:szCs w:val="24"/>
              </w:rPr>
            </w:pPr>
          </w:p>
        </w:tc>
        <w:tc>
          <w:tcPr>
            <w:tcW w:w="2659" w:type="dxa"/>
          </w:tcPr>
          <w:p w14:paraId="778DB4E7" w14:textId="77777777" w:rsidR="007C1E00" w:rsidRPr="007C1E00" w:rsidRDefault="007C1E00" w:rsidP="007C1E00">
            <w:pPr>
              <w:jc w:val="both"/>
              <w:rPr>
                <w:rFonts w:asciiTheme="minorHAnsi" w:hAnsiTheme="minorHAnsi" w:cstheme="minorHAnsi"/>
                <w:sz w:val="24"/>
                <w:szCs w:val="24"/>
              </w:rPr>
            </w:pPr>
          </w:p>
        </w:tc>
      </w:tr>
      <w:tr w:rsidR="007C1E00" w:rsidRPr="007C1E00" w14:paraId="4592A4E2" w14:textId="77777777" w:rsidTr="00CA238E">
        <w:tc>
          <w:tcPr>
            <w:tcW w:w="1696" w:type="dxa"/>
            <w:vMerge/>
          </w:tcPr>
          <w:p w14:paraId="55C167F4" w14:textId="77777777" w:rsidR="007C1E00" w:rsidRPr="007C1E00" w:rsidRDefault="007C1E00" w:rsidP="007C1E00">
            <w:pPr>
              <w:jc w:val="both"/>
              <w:rPr>
                <w:rFonts w:asciiTheme="minorHAnsi" w:hAnsiTheme="minorHAnsi" w:cstheme="minorHAnsi"/>
                <w:sz w:val="24"/>
                <w:szCs w:val="24"/>
              </w:rPr>
            </w:pPr>
          </w:p>
        </w:tc>
        <w:tc>
          <w:tcPr>
            <w:tcW w:w="3048" w:type="dxa"/>
          </w:tcPr>
          <w:p w14:paraId="77BDEE6D" w14:textId="77777777" w:rsidR="007C1E00" w:rsidRPr="007C1E00" w:rsidRDefault="007C1E00" w:rsidP="007C1E00">
            <w:pPr>
              <w:jc w:val="both"/>
              <w:rPr>
                <w:rFonts w:asciiTheme="minorHAnsi" w:hAnsiTheme="minorHAnsi" w:cstheme="minorHAnsi"/>
                <w:sz w:val="24"/>
                <w:szCs w:val="24"/>
              </w:rPr>
            </w:pPr>
            <w:r w:rsidRPr="007C1E00">
              <w:rPr>
                <w:rFonts w:asciiTheme="minorHAnsi" w:hAnsiTheme="minorHAnsi" w:cstheme="minorHAnsi"/>
                <w:sz w:val="24"/>
                <w:szCs w:val="24"/>
              </w:rPr>
              <w:t>Se corrobora que la comprensión de la respuesta entregada y/o la existencia de dudas</w:t>
            </w:r>
          </w:p>
        </w:tc>
        <w:tc>
          <w:tcPr>
            <w:tcW w:w="956" w:type="dxa"/>
          </w:tcPr>
          <w:p w14:paraId="4C70D64A" w14:textId="77777777" w:rsidR="007C1E00" w:rsidRPr="007C1E00" w:rsidRDefault="007C1E00" w:rsidP="007C1E00">
            <w:pPr>
              <w:jc w:val="both"/>
              <w:rPr>
                <w:rFonts w:asciiTheme="minorHAnsi" w:hAnsiTheme="minorHAnsi" w:cstheme="minorHAnsi"/>
                <w:sz w:val="24"/>
                <w:szCs w:val="24"/>
              </w:rPr>
            </w:pPr>
          </w:p>
        </w:tc>
        <w:tc>
          <w:tcPr>
            <w:tcW w:w="992" w:type="dxa"/>
          </w:tcPr>
          <w:p w14:paraId="1FD9B71E" w14:textId="77777777" w:rsidR="007C1E00" w:rsidRPr="007C1E00" w:rsidRDefault="007C1E00" w:rsidP="007C1E00">
            <w:pPr>
              <w:jc w:val="both"/>
              <w:rPr>
                <w:rFonts w:asciiTheme="minorHAnsi" w:hAnsiTheme="minorHAnsi" w:cstheme="minorHAnsi"/>
                <w:sz w:val="24"/>
                <w:szCs w:val="24"/>
              </w:rPr>
            </w:pPr>
          </w:p>
        </w:tc>
        <w:tc>
          <w:tcPr>
            <w:tcW w:w="2659" w:type="dxa"/>
          </w:tcPr>
          <w:p w14:paraId="7E52B264" w14:textId="77777777" w:rsidR="007C1E00" w:rsidRPr="007C1E00" w:rsidRDefault="007C1E00" w:rsidP="007C1E00">
            <w:pPr>
              <w:jc w:val="both"/>
              <w:rPr>
                <w:rFonts w:asciiTheme="minorHAnsi" w:hAnsiTheme="minorHAnsi" w:cstheme="minorHAnsi"/>
                <w:sz w:val="24"/>
                <w:szCs w:val="24"/>
              </w:rPr>
            </w:pPr>
          </w:p>
        </w:tc>
      </w:tr>
      <w:tr w:rsidR="007C1E00" w:rsidRPr="007C1E00" w14:paraId="37B98B09" w14:textId="77777777" w:rsidTr="00CA238E">
        <w:tc>
          <w:tcPr>
            <w:tcW w:w="1696" w:type="dxa"/>
            <w:vMerge/>
          </w:tcPr>
          <w:p w14:paraId="25CC4400" w14:textId="77777777" w:rsidR="007C1E00" w:rsidRPr="007C1E00" w:rsidRDefault="007C1E00" w:rsidP="007C1E00">
            <w:pPr>
              <w:jc w:val="both"/>
              <w:rPr>
                <w:rFonts w:asciiTheme="minorHAnsi" w:hAnsiTheme="minorHAnsi" w:cstheme="minorHAnsi"/>
                <w:sz w:val="24"/>
                <w:szCs w:val="24"/>
              </w:rPr>
            </w:pPr>
          </w:p>
        </w:tc>
        <w:tc>
          <w:tcPr>
            <w:tcW w:w="3048" w:type="dxa"/>
          </w:tcPr>
          <w:p w14:paraId="28597BEF" w14:textId="77777777" w:rsidR="007C1E00" w:rsidRPr="007C1E00" w:rsidRDefault="007C1E00" w:rsidP="007C1E00">
            <w:pPr>
              <w:jc w:val="both"/>
              <w:rPr>
                <w:rFonts w:asciiTheme="minorHAnsi" w:hAnsiTheme="minorHAnsi" w:cstheme="minorHAnsi"/>
                <w:sz w:val="24"/>
                <w:szCs w:val="24"/>
              </w:rPr>
            </w:pPr>
            <w:r w:rsidRPr="007C1E00">
              <w:rPr>
                <w:rFonts w:asciiTheme="minorHAnsi" w:hAnsiTheme="minorHAnsi" w:cstheme="minorHAnsi"/>
                <w:sz w:val="24"/>
                <w:szCs w:val="24"/>
              </w:rPr>
              <w:t>Se realiza un cierre amable de la atención.</w:t>
            </w:r>
          </w:p>
        </w:tc>
        <w:tc>
          <w:tcPr>
            <w:tcW w:w="956" w:type="dxa"/>
          </w:tcPr>
          <w:p w14:paraId="0BF441B1" w14:textId="77777777" w:rsidR="007C1E00" w:rsidRPr="007C1E00" w:rsidRDefault="007C1E00" w:rsidP="007C1E00">
            <w:pPr>
              <w:jc w:val="both"/>
              <w:rPr>
                <w:rFonts w:asciiTheme="minorHAnsi" w:hAnsiTheme="minorHAnsi" w:cstheme="minorHAnsi"/>
                <w:sz w:val="24"/>
                <w:szCs w:val="24"/>
              </w:rPr>
            </w:pPr>
          </w:p>
        </w:tc>
        <w:tc>
          <w:tcPr>
            <w:tcW w:w="992" w:type="dxa"/>
          </w:tcPr>
          <w:p w14:paraId="3488C9D1" w14:textId="77777777" w:rsidR="007C1E00" w:rsidRPr="007C1E00" w:rsidRDefault="007C1E00" w:rsidP="007C1E00">
            <w:pPr>
              <w:jc w:val="both"/>
              <w:rPr>
                <w:rFonts w:asciiTheme="minorHAnsi" w:hAnsiTheme="minorHAnsi" w:cstheme="minorHAnsi"/>
                <w:sz w:val="24"/>
                <w:szCs w:val="24"/>
              </w:rPr>
            </w:pPr>
          </w:p>
        </w:tc>
        <w:tc>
          <w:tcPr>
            <w:tcW w:w="2659" w:type="dxa"/>
          </w:tcPr>
          <w:p w14:paraId="7EB31856" w14:textId="77777777" w:rsidR="007C1E00" w:rsidRPr="007C1E00" w:rsidRDefault="007C1E00" w:rsidP="007C1E00">
            <w:pPr>
              <w:jc w:val="both"/>
              <w:rPr>
                <w:rFonts w:asciiTheme="minorHAnsi" w:hAnsiTheme="minorHAnsi" w:cstheme="minorHAnsi"/>
                <w:sz w:val="24"/>
                <w:szCs w:val="24"/>
              </w:rPr>
            </w:pPr>
          </w:p>
        </w:tc>
      </w:tr>
      <w:tr w:rsidR="007C1E00" w:rsidRPr="007C1E00" w14:paraId="28FFDE72" w14:textId="77777777" w:rsidTr="00CA238E">
        <w:tc>
          <w:tcPr>
            <w:tcW w:w="1696" w:type="dxa"/>
            <w:vMerge/>
          </w:tcPr>
          <w:p w14:paraId="6417B268" w14:textId="77777777" w:rsidR="007C1E00" w:rsidRPr="007C1E00" w:rsidRDefault="007C1E00" w:rsidP="007C1E00">
            <w:pPr>
              <w:jc w:val="both"/>
              <w:rPr>
                <w:rFonts w:asciiTheme="minorHAnsi" w:hAnsiTheme="minorHAnsi" w:cstheme="minorHAnsi"/>
                <w:sz w:val="24"/>
                <w:szCs w:val="24"/>
              </w:rPr>
            </w:pPr>
          </w:p>
        </w:tc>
        <w:tc>
          <w:tcPr>
            <w:tcW w:w="3048" w:type="dxa"/>
          </w:tcPr>
          <w:p w14:paraId="7C242D53" w14:textId="77777777" w:rsidR="007C1E00" w:rsidRPr="007C1E00" w:rsidRDefault="007C1E00" w:rsidP="007C1E00">
            <w:pPr>
              <w:jc w:val="both"/>
              <w:rPr>
                <w:rFonts w:asciiTheme="minorHAnsi" w:hAnsiTheme="minorHAnsi" w:cstheme="minorHAnsi"/>
                <w:sz w:val="24"/>
                <w:szCs w:val="24"/>
              </w:rPr>
            </w:pPr>
            <w:r w:rsidRPr="007C1E00">
              <w:rPr>
                <w:rFonts w:asciiTheme="minorHAnsi" w:hAnsiTheme="minorHAnsi" w:cstheme="minorHAnsi"/>
                <w:sz w:val="24"/>
                <w:szCs w:val="24"/>
              </w:rPr>
              <w:t>Durante la atención existió un trato respetuoso</w:t>
            </w:r>
          </w:p>
        </w:tc>
        <w:tc>
          <w:tcPr>
            <w:tcW w:w="956" w:type="dxa"/>
          </w:tcPr>
          <w:p w14:paraId="12EBB86D" w14:textId="77777777" w:rsidR="007C1E00" w:rsidRPr="007C1E00" w:rsidRDefault="007C1E00" w:rsidP="007C1E00">
            <w:pPr>
              <w:jc w:val="both"/>
              <w:rPr>
                <w:rFonts w:asciiTheme="minorHAnsi" w:hAnsiTheme="minorHAnsi" w:cstheme="minorHAnsi"/>
                <w:sz w:val="24"/>
                <w:szCs w:val="24"/>
              </w:rPr>
            </w:pPr>
          </w:p>
        </w:tc>
        <w:tc>
          <w:tcPr>
            <w:tcW w:w="992" w:type="dxa"/>
          </w:tcPr>
          <w:p w14:paraId="780ED708" w14:textId="77777777" w:rsidR="007C1E00" w:rsidRPr="007C1E00" w:rsidRDefault="007C1E00" w:rsidP="007C1E00">
            <w:pPr>
              <w:jc w:val="both"/>
              <w:rPr>
                <w:rFonts w:asciiTheme="minorHAnsi" w:hAnsiTheme="minorHAnsi" w:cstheme="minorHAnsi"/>
                <w:sz w:val="24"/>
                <w:szCs w:val="24"/>
              </w:rPr>
            </w:pPr>
          </w:p>
        </w:tc>
        <w:tc>
          <w:tcPr>
            <w:tcW w:w="2659" w:type="dxa"/>
          </w:tcPr>
          <w:p w14:paraId="6C5C38E7" w14:textId="77777777" w:rsidR="007C1E00" w:rsidRPr="007C1E00" w:rsidRDefault="007C1E00" w:rsidP="007C1E00">
            <w:pPr>
              <w:jc w:val="both"/>
              <w:rPr>
                <w:rFonts w:asciiTheme="minorHAnsi" w:hAnsiTheme="minorHAnsi" w:cstheme="minorHAnsi"/>
                <w:sz w:val="24"/>
                <w:szCs w:val="24"/>
              </w:rPr>
            </w:pPr>
          </w:p>
        </w:tc>
      </w:tr>
      <w:tr w:rsidR="007C1E00" w:rsidRPr="007C1E00" w14:paraId="0A06E9B1" w14:textId="77777777" w:rsidTr="00CA238E">
        <w:tc>
          <w:tcPr>
            <w:tcW w:w="1696" w:type="dxa"/>
            <w:vMerge w:val="restart"/>
          </w:tcPr>
          <w:p w14:paraId="7B057DDF" w14:textId="77777777" w:rsidR="007C1E00" w:rsidRPr="007C1E00" w:rsidRDefault="007C1E00" w:rsidP="007C1E00">
            <w:pPr>
              <w:jc w:val="both"/>
              <w:rPr>
                <w:rFonts w:asciiTheme="minorHAnsi" w:hAnsiTheme="minorHAnsi" w:cstheme="minorHAnsi"/>
                <w:sz w:val="24"/>
                <w:szCs w:val="24"/>
              </w:rPr>
            </w:pPr>
          </w:p>
          <w:p w14:paraId="1CBAD8A3" w14:textId="77777777" w:rsidR="007C1E00" w:rsidRPr="007C1E00" w:rsidRDefault="007C1E00" w:rsidP="007C1E00">
            <w:pPr>
              <w:jc w:val="both"/>
              <w:rPr>
                <w:rFonts w:asciiTheme="minorHAnsi" w:hAnsiTheme="minorHAnsi" w:cstheme="minorHAnsi"/>
                <w:sz w:val="24"/>
                <w:szCs w:val="24"/>
              </w:rPr>
            </w:pPr>
          </w:p>
          <w:p w14:paraId="4715AC2C" w14:textId="77777777" w:rsidR="007C1E00" w:rsidRPr="007C1E00" w:rsidRDefault="007C1E00" w:rsidP="007C1E00">
            <w:pPr>
              <w:jc w:val="both"/>
              <w:rPr>
                <w:rFonts w:asciiTheme="minorHAnsi" w:hAnsiTheme="minorHAnsi" w:cstheme="minorHAnsi"/>
                <w:sz w:val="24"/>
                <w:szCs w:val="24"/>
              </w:rPr>
            </w:pPr>
          </w:p>
          <w:p w14:paraId="257AEE5A" w14:textId="77777777" w:rsidR="007C1E00" w:rsidRPr="007C1E00" w:rsidRDefault="007C1E00" w:rsidP="007C1E00">
            <w:pPr>
              <w:jc w:val="both"/>
              <w:rPr>
                <w:rFonts w:asciiTheme="minorHAnsi" w:hAnsiTheme="minorHAnsi" w:cstheme="minorHAnsi"/>
                <w:sz w:val="24"/>
                <w:szCs w:val="24"/>
              </w:rPr>
            </w:pPr>
            <w:r w:rsidRPr="007C1E00">
              <w:rPr>
                <w:rFonts w:asciiTheme="minorHAnsi" w:hAnsiTheme="minorHAnsi" w:cstheme="minorHAnsi"/>
                <w:sz w:val="24"/>
                <w:szCs w:val="24"/>
              </w:rPr>
              <w:lastRenderedPageBreak/>
              <w:t>Atención de calidad</w:t>
            </w:r>
          </w:p>
        </w:tc>
        <w:tc>
          <w:tcPr>
            <w:tcW w:w="3048" w:type="dxa"/>
          </w:tcPr>
          <w:p w14:paraId="7816A86A" w14:textId="087D0BF2" w:rsidR="007C1E00" w:rsidRPr="007C1E00" w:rsidRDefault="007C1E00" w:rsidP="00340A3F">
            <w:pPr>
              <w:jc w:val="both"/>
              <w:rPr>
                <w:rFonts w:asciiTheme="minorHAnsi" w:hAnsiTheme="minorHAnsi" w:cstheme="minorHAnsi"/>
                <w:sz w:val="24"/>
                <w:szCs w:val="24"/>
              </w:rPr>
            </w:pPr>
            <w:r w:rsidRPr="007C1E00">
              <w:rPr>
                <w:rFonts w:asciiTheme="minorHAnsi" w:hAnsiTheme="minorHAnsi" w:cstheme="minorHAnsi"/>
                <w:sz w:val="24"/>
                <w:szCs w:val="24"/>
              </w:rPr>
              <w:lastRenderedPageBreak/>
              <w:t>El</w:t>
            </w:r>
            <w:r w:rsidR="00340A3F">
              <w:rPr>
                <w:rFonts w:asciiTheme="minorHAnsi" w:hAnsiTheme="minorHAnsi" w:cstheme="minorHAnsi"/>
                <w:sz w:val="24"/>
                <w:szCs w:val="24"/>
              </w:rPr>
              <w:t xml:space="preserve"> (l</w:t>
            </w:r>
            <w:r w:rsidRPr="007C1E00">
              <w:rPr>
                <w:rFonts w:asciiTheme="minorHAnsi" w:hAnsiTheme="minorHAnsi" w:cstheme="minorHAnsi"/>
                <w:sz w:val="24"/>
                <w:szCs w:val="24"/>
              </w:rPr>
              <w:t>a</w:t>
            </w:r>
            <w:r w:rsidR="00340A3F">
              <w:rPr>
                <w:rFonts w:asciiTheme="minorHAnsi" w:hAnsiTheme="minorHAnsi" w:cstheme="minorHAnsi"/>
                <w:sz w:val="24"/>
                <w:szCs w:val="24"/>
              </w:rPr>
              <w:t>)</w:t>
            </w:r>
            <w:r w:rsidRPr="007C1E00">
              <w:rPr>
                <w:rFonts w:asciiTheme="minorHAnsi" w:hAnsiTheme="minorHAnsi" w:cstheme="minorHAnsi"/>
                <w:sz w:val="24"/>
                <w:szCs w:val="24"/>
              </w:rPr>
              <w:t xml:space="preserve"> analista muestra interés por el motivo de consulta</w:t>
            </w:r>
          </w:p>
        </w:tc>
        <w:tc>
          <w:tcPr>
            <w:tcW w:w="956" w:type="dxa"/>
          </w:tcPr>
          <w:p w14:paraId="1847F3C7" w14:textId="77777777" w:rsidR="007C1E00" w:rsidRPr="007C1E00" w:rsidRDefault="007C1E00" w:rsidP="007C1E00">
            <w:pPr>
              <w:jc w:val="both"/>
              <w:rPr>
                <w:rFonts w:asciiTheme="minorHAnsi" w:hAnsiTheme="minorHAnsi" w:cstheme="minorHAnsi"/>
                <w:sz w:val="24"/>
                <w:szCs w:val="24"/>
              </w:rPr>
            </w:pPr>
          </w:p>
        </w:tc>
        <w:tc>
          <w:tcPr>
            <w:tcW w:w="992" w:type="dxa"/>
          </w:tcPr>
          <w:p w14:paraId="1B5FEA25" w14:textId="77777777" w:rsidR="007C1E00" w:rsidRPr="007C1E00" w:rsidRDefault="007C1E00" w:rsidP="007C1E00">
            <w:pPr>
              <w:jc w:val="both"/>
              <w:rPr>
                <w:rFonts w:asciiTheme="minorHAnsi" w:hAnsiTheme="minorHAnsi" w:cstheme="minorHAnsi"/>
                <w:sz w:val="24"/>
                <w:szCs w:val="24"/>
              </w:rPr>
            </w:pPr>
          </w:p>
        </w:tc>
        <w:tc>
          <w:tcPr>
            <w:tcW w:w="2659" w:type="dxa"/>
          </w:tcPr>
          <w:p w14:paraId="49A6408B" w14:textId="77777777" w:rsidR="007C1E00" w:rsidRPr="007C1E00" w:rsidRDefault="007C1E00" w:rsidP="007C1E00">
            <w:pPr>
              <w:jc w:val="both"/>
              <w:rPr>
                <w:rFonts w:asciiTheme="minorHAnsi" w:hAnsiTheme="minorHAnsi" w:cstheme="minorHAnsi"/>
                <w:sz w:val="24"/>
                <w:szCs w:val="24"/>
              </w:rPr>
            </w:pPr>
          </w:p>
        </w:tc>
      </w:tr>
      <w:tr w:rsidR="007C1E00" w:rsidRPr="007C1E00" w14:paraId="53CDA511" w14:textId="77777777" w:rsidTr="00CA238E">
        <w:tc>
          <w:tcPr>
            <w:tcW w:w="1696" w:type="dxa"/>
            <w:vMerge/>
          </w:tcPr>
          <w:p w14:paraId="463FF2EF" w14:textId="77777777" w:rsidR="007C1E00" w:rsidRPr="007C1E00" w:rsidRDefault="007C1E00" w:rsidP="007C1E00">
            <w:pPr>
              <w:jc w:val="both"/>
              <w:rPr>
                <w:rFonts w:asciiTheme="minorHAnsi" w:hAnsiTheme="minorHAnsi" w:cstheme="minorHAnsi"/>
                <w:sz w:val="24"/>
                <w:szCs w:val="24"/>
              </w:rPr>
            </w:pPr>
          </w:p>
        </w:tc>
        <w:tc>
          <w:tcPr>
            <w:tcW w:w="3048" w:type="dxa"/>
          </w:tcPr>
          <w:p w14:paraId="1E57872E" w14:textId="6FD3B7E5" w:rsidR="007C1E00" w:rsidRPr="007C1E00" w:rsidRDefault="00340A3F" w:rsidP="007C1E00">
            <w:pPr>
              <w:jc w:val="both"/>
              <w:rPr>
                <w:rFonts w:asciiTheme="minorHAnsi" w:hAnsiTheme="minorHAnsi" w:cstheme="minorHAnsi"/>
                <w:sz w:val="24"/>
                <w:szCs w:val="24"/>
              </w:rPr>
            </w:pPr>
            <w:r>
              <w:rPr>
                <w:rFonts w:asciiTheme="minorHAnsi" w:hAnsiTheme="minorHAnsi" w:cstheme="minorHAnsi"/>
                <w:sz w:val="24"/>
                <w:szCs w:val="24"/>
              </w:rPr>
              <w:t>El (la)</w:t>
            </w:r>
            <w:r w:rsidR="007C1E00" w:rsidRPr="007C1E00">
              <w:rPr>
                <w:rFonts w:asciiTheme="minorHAnsi" w:hAnsiTheme="minorHAnsi" w:cstheme="minorHAnsi"/>
                <w:sz w:val="24"/>
                <w:szCs w:val="24"/>
              </w:rPr>
              <w:t xml:space="preserve"> analista entrega información o una respuesta </w:t>
            </w:r>
            <w:r w:rsidR="007C1E00" w:rsidRPr="007C1E00">
              <w:rPr>
                <w:rFonts w:asciiTheme="minorHAnsi" w:hAnsiTheme="minorHAnsi" w:cstheme="minorHAnsi"/>
                <w:sz w:val="24"/>
                <w:szCs w:val="24"/>
              </w:rPr>
              <w:lastRenderedPageBreak/>
              <w:t>clara y acorde al motivo de la atención</w:t>
            </w:r>
          </w:p>
        </w:tc>
        <w:tc>
          <w:tcPr>
            <w:tcW w:w="956" w:type="dxa"/>
          </w:tcPr>
          <w:p w14:paraId="1EE9A6B6" w14:textId="77777777" w:rsidR="007C1E00" w:rsidRPr="007C1E00" w:rsidRDefault="007C1E00" w:rsidP="007C1E00">
            <w:pPr>
              <w:jc w:val="both"/>
              <w:rPr>
                <w:rFonts w:asciiTheme="minorHAnsi" w:hAnsiTheme="minorHAnsi" w:cstheme="minorHAnsi"/>
                <w:sz w:val="24"/>
                <w:szCs w:val="24"/>
              </w:rPr>
            </w:pPr>
          </w:p>
        </w:tc>
        <w:tc>
          <w:tcPr>
            <w:tcW w:w="992" w:type="dxa"/>
          </w:tcPr>
          <w:p w14:paraId="04AD5409" w14:textId="77777777" w:rsidR="007C1E00" w:rsidRPr="007C1E00" w:rsidRDefault="007C1E00" w:rsidP="007C1E00">
            <w:pPr>
              <w:jc w:val="both"/>
              <w:rPr>
                <w:rFonts w:asciiTheme="minorHAnsi" w:hAnsiTheme="minorHAnsi" w:cstheme="minorHAnsi"/>
                <w:sz w:val="24"/>
                <w:szCs w:val="24"/>
              </w:rPr>
            </w:pPr>
          </w:p>
        </w:tc>
        <w:tc>
          <w:tcPr>
            <w:tcW w:w="2659" w:type="dxa"/>
          </w:tcPr>
          <w:p w14:paraId="087D8E6D" w14:textId="77777777" w:rsidR="007C1E00" w:rsidRPr="007C1E00" w:rsidRDefault="007C1E00" w:rsidP="007C1E00">
            <w:pPr>
              <w:jc w:val="both"/>
              <w:rPr>
                <w:rFonts w:asciiTheme="minorHAnsi" w:hAnsiTheme="minorHAnsi" w:cstheme="minorHAnsi"/>
                <w:sz w:val="24"/>
                <w:szCs w:val="24"/>
              </w:rPr>
            </w:pPr>
          </w:p>
        </w:tc>
      </w:tr>
      <w:tr w:rsidR="007C1E00" w:rsidRPr="007C1E00" w14:paraId="2B820D76" w14:textId="77777777" w:rsidTr="00CA238E">
        <w:tc>
          <w:tcPr>
            <w:tcW w:w="1696" w:type="dxa"/>
            <w:vMerge/>
          </w:tcPr>
          <w:p w14:paraId="1342633B" w14:textId="77777777" w:rsidR="007C1E00" w:rsidRPr="007C1E00" w:rsidRDefault="007C1E00" w:rsidP="007C1E00">
            <w:pPr>
              <w:jc w:val="both"/>
              <w:rPr>
                <w:rFonts w:asciiTheme="minorHAnsi" w:hAnsiTheme="minorHAnsi" w:cstheme="minorHAnsi"/>
                <w:sz w:val="24"/>
                <w:szCs w:val="24"/>
              </w:rPr>
            </w:pPr>
          </w:p>
        </w:tc>
        <w:tc>
          <w:tcPr>
            <w:tcW w:w="3048" w:type="dxa"/>
          </w:tcPr>
          <w:p w14:paraId="74E5910B" w14:textId="77777777" w:rsidR="007C1E00" w:rsidRPr="007C1E00" w:rsidRDefault="007C1E00" w:rsidP="007C1E00">
            <w:pPr>
              <w:jc w:val="both"/>
              <w:rPr>
                <w:rFonts w:asciiTheme="minorHAnsi" w:hAnsiTheme="minorHAnsi" w:cstheme="minorHAnsi"/>
                <w:sz w:val="24"/>
                <w:szCs w:val="24"/>
              </w:rPr>
            </w:pPr>
            <w:r w:rsidRPr="007C1E00">
              <w:rPr>
                <w:rFonts w:asciiTheme="minorHAnsi" w:hAnsiTheme="minorHAnsi" w:cstheme="minorHAnsi"/>
                <w:sz w:val="24"/>
                <w:szCs w:val="24"/>
              </w:rPr>
              <w:t>Existe uso de lenguaje claro</w:t>
            </w:r>
          </w:p>
        </w:tc>
        <w:tc>
          <w:tcPr>
            <w:tcW w:w="956" w:type="dxa"/>
          </w:tcPr>
          <w:p w14:paraId="25FA3F32" w14:textId="77777777" w:rsidR="007C1E00" w:rsidRPr="007C1E00" w:rsidRDefault="007C1E00" w:rsidP="007C1E00">
            <w:pPr>
              <w:jc w:val="both"/>
              <w:rPr>
                <w:rFonts w:asciiTheme="minorHAnsi" w:hAnsiTheme="minorHAnsi" w:cstheme="minorHAnsi"/>
                <w:sz w:val="24"/>
                <w:szCs w:val="24"/>
              </w:rPr>
            </w:pPr>
          </w:p>
        </w:tc>
        <w:tc>
          <w:tcPr>
            <w:tcW w:w="992" w:type="dxa"/>
          </w:tcPr>
          <w:p w14:paraId="0C571FBC" w14:textId="77777777" w:rsidR="007C1E00" w:rsidRPr="007C1E00" w:rsidRDefault="007C1E00" w:rsidP="007C1E00">
            <w:pPr>
              <w:jc w:val="both"/>
              <w:rPr>
                <w:rFonts w:asciiTheme="minorHAnsi" w:hAnsiTheme="minorHAnsi" w:cstheme="minorHAnsi"/>
                <w:sz w:val="24"/>
                <w:szCs w:val="24"/>
              </w:rPr>
            </w:pPr>
          </w:p>
        </w:tc>
        <w:tc>
          <w:tcPr>
            <w:tcW w:w="2659" w:type="dxa"/>
          </w:tcPr>
          <w:p w14:paraId="0569161D" w14:textId="77777777" w:rsidR="007C1E00" w:rsidRPr="007C1E00" w:rsidRDefault="007C1E00" w:rsidP="007C1E00">
            <w:pPr>
              <w:jc w:val="both"/>
              <w:rPr>
                <w:rFonts w:asciiTheme="minorHAnsi" w:hAnsiTheme="minorHAnsi" w:cstheme="minorHAnsi"/>
                <w:sz w:val="24"/>
                <w:szCs w:val="24"/>
              </w:rPr>
            </w:pPr>
          </w:p>
        </w:tc>
      </w:tr>
      <w:tr w:rsidR="007C1E00" w:rsidRPr="007C1E00" w14:paraId="48F1F9A5" w14:textId="77777777" w:rsidTr="00CA238E">
        <w:tc>
          <w:tcPr>
            <w:tcW w:w="1696" w:type="dxa"/>
            <w:vMerge/>
          </w:tcPr>
          <w:p w14:paraId="374B20D0" w14:textId="77777777" w:rsidR="007C1E00" w:rsidRPr="007C1E00" w:rsidRDefault="007C1E00" w:rsidP="007C1E00">
            <w:pPr>
              <w:jc w:val="both"/>
              <w:rPr>
                <w:rFonts w:asciiTheme="minorHAnsi" w:hAnsiTheme="minorHAnsi" w:cstheme="minorHAnsi"/>
                <w:sz w:val="24"/>
                <w:szCs w:val="24"/>
              </w:rPr>
            </w:pPr>
          </w:p>
        </w:tc>
        <w:tc>
          <w:tcPr>
            <w:tcW w:w="3048" w:type="dxa"/>
          </w:tcPr>
          <w:p w14:paraId="5836A733" w14:textId="77777777" w:rsidR="007C1E00" w:rsidRPr="007C1E00" w:rsidRDefault="007C1E00" w:rsidP="007C1E00">
            <w:pPr>
              <w:jc w:val="both"/>
              <w:rPr>
                <w:rFonts w:asciiTheme="minorHAnsi" w:hAnsiTheme="minorHAnsi" w:cstheme="minorHAnsi"/>
                <w:sz w:val="24"/>
                <w:szCs w:val="24"/>
              </w:rPr>
            </w:pPr>
            <w:r w:rsidRPr="007C1E00">
              <w:rPr>
                <w:rFonts w:asciiTheme="minorHAnsi" w:hAnsiTheme="minorHAnsi" w:cstheme="minorHAnsi"/>
                <w:sz w:val="24"/>
                <w:szCs w:val="24"/>
              </w:rPr>
              <w:t>Se entrega información respecto a los canales disponibles de atención</w:t>
            </w:r>
          </w:p>
        </w:tc>
        <w:tc>
          <w:tcPr>
            <w:tcW w:w="956" w:type="dxa"/>
          </w:tcPr>
          <w:p w14:paraId="43B92EFC" w14:textId="77777777" w:rsidR="007C1E00" w:rsidRPr="007C1E00" w:rsidRDefault="007C1E00" w:rsidP="007C1E00">
            <w:pPr>
              <w:jc w:val="both"/>
              <w:rPr>
                <w:rFonts w:asciiTheme="minorHAnsi" w:hAnsiTheme="minorHAnsi" w:cstheme="minorHAnsi"/>
                <w:sz w:val="24"/>
                <w:szCs w:val="24"/>
              </w:rPr>
            </w:pPr>
          </w:p>
        </w:tc>
        <w:tc>
          <w:tcPr>
            <w:tcW w:w="992" w:type="dxa"/>
          </w:tcPr>
          <w:p w14:paraId="324C631F" w14:textId="77777777" w:rsidR="007C1E00" w:rsidRPr="007C1E00" w:rsidRDefault="007C1E00" w:rsidP="007C1E00">
            <w:pPr>
              <w:jc w:val="both"/>
              <w:rPr>
                <w:rFonts w:asciiTheme="minorHAnsi" w:hAnsiTheme="minorHAnsi" w:cstheme="minorHAnsi"/>
                <w:sz w:val="24"/>
                <w:szCs w:val="24"/>
              </w:rPr>
            </w:pPr>
          </w:p>
        </w:tc>
        <w:tc>
          <w:tcPr>
            <w:tcW w:w="2659" w:type="dxa"/>
          </w:tcPr>
          <w:p w14:paraId="3783737B" w14:textId="77777777" w:rsidR="007C1E00" w:rsidRPr="007C1E00" w:rsidRDefault="007C1E00" w:rsidP="007C1E00">
            <w:pPr>
              <w:jc w:val="both"/>
              <w:rPr>
                <w:rFonts w:asciiTheme="minorHAnsi" w:hAnsiTheme="minorHAnsi" w:cstheme="minorHAnsi"/>
                <w:sz w:val="24"/>
                <w:szCs w:val="24"/>
              </w:rPr>
            </w:pPr>
          </w:p>
        </w:tc>
      </w:tr>
    </w:tbl>
    <w:p w14:paraId="0602FF1E" w14:textId="77777777" w:rsidR="007C1E00" w:rsidRPr="007C1E00" w:rsidRDefault="007C1E00" w:rsidP="007C1E00">
      <w:pPr>
        <w:jc w:val="both"/>
        <w:rPr>
          <w:rFonts w:asciiTheme="minorHAnsi" w:hAnsiTheme="minorHAnsi" w:cstheme="minorHAnsi"/>
          <w:sz w:val="24"/>
          <w:szCs w:val="24"/>
          <w:u w:val="single"/>
        </w:rPr>
      </w:pPr>
    </w:p>
    <w:p w14:paraId="3C01E303" w14:textId="77777777" w:rsidR="007C1E00" w:rsidRPr="007C1E00" w:rsidRDefault="007C1E00" w:rsidP="007C1E00">
      <w:pPr>
        <w:jc w:val="both"/>
        <w:rPr>
          <w:rFonts w:asciiTheme="minorHAnsi" w:hAnsiTheme="minorHAnsi" w:cstheme="minorHAnsi"/>
          <w:b/>
          <w:bCs/>
          <w:sz w:val="24"/>
          <w:szCs w:val="24"/>
        </w:rPr>
      </w:pPr>
    </w:p>
    <w:p w14:paraId="538419F8" w14:textId="3BF9258D" w:rsidR="007C1E00" w:rsidRPr="00340A3F" w:rsidRDefault="007C1E00" w:rsidP="005C4665">
      <w:pPr>
        <w:pStyle w:val="Ttulo1"/>
        <w:numPr>
          <w:ilvl w:val="0"/>
          <w:numId w:val="31"/>
        </w:numPr>
      </w:pPr>
      <w:bookmarkStart w:id="25" w:name="_Toc59049775"/>
      <w:r w:rsidRPr="00340A3F">
        <w:t>Atención Presencial</w:t>
      </w:r>
      <w:bookmarkEnd w:id="25"/>
    </w:p>
    <w:tbl>
      <w:tblPr>
        <w:tblStyle w:val="Tablaconcuadrcula"/>
        <w:tblW w:w="9351" w:type="dxa"/>
        <w:tblLook w:val="04A0" w:firstRow="1" w:lastRow="0" w:firstColumn="1" w:lastColumn="0" w:noHBand="0" w:noVBand="1"/>
      </w:tblPr>
      <w:tblGrid>
        <w:gridCol w:w="1693"/>
        <w:gridCol w:w="3038"/>
        <w:gridCol w:w="976"/>
        <w:gridCol w:w="992"/>
        <w:gridCol w:w="2652"/>
      </w:tblGrid>
      <w:tr w:rsidR="007C1E00" w:rsidRPr="007C1E00" w14:paraId="1E39B727" w14:textId="77777777" w:rsidTr="00CA238E">
        <w:tc>
          <w:tcPr>
            <w:tcW w:w="1696" w:type="dxa"/>
          </w:tcPr>
          <w:p w14:paraId="0DE516B0" w14:textId="77777777" w:rsidR="007C1E00" w:rsidRPr="007C1E00" w:rsidRDefault="007C1E00" w:rsidP="007C1E00">
            <w:pPr>
              <w:jc w:val="both"/>
              <w:rPr>
                <w:rFonts w:asciiTheme="minorHAnsi" w:hAnsiTheme="minorHAnsi" w:cstheme="minorHAnsi"/>
                <w:b/>
                <w:bCs/>
                <w:sz w:val="24"/>
                <w:szCs w:val="24"/>
              </w:rPr>
            </w:pPr>
            <w:r w:rsidRPr="007C1E00">
              <w:rPr>
                <w:rFonts w:asciiTheme="minorHAnsi" w:hAnsiTheme="minorHAnsi" w:cstheme="minorHAnsi"/>
                <w:b/>
                <w:bCs/>
                <w:sz w:val="24"/>
                <w:szCs w:val="24"/>
              </w:rPr>
              <w:t>Objetivo</w:t>
            </w:r>
          </w:p>
        </w:tc>
        <w:tc>
          <w:tcPr>
            <w:tcW w:w="3048" w:type="dxa"/>
          </w:tcPr>
          <w:p w14:paraId="28A41E61" w14:textId="77777777" w:rsidR="007C1E00" w:rsidRPr="007C1E00" w:rsidRDefault="007C1E00" w:rsidP="007C1E00">
            <w:pPr>
              <w:jc w:val="both"/>
              <w:rPr>
                <w:rFonts w:asciiTheme="minorHAnsi" w:hAnsiTheme="minorHAnsi" w:cstheme="minorHAnsi"/>
                <w:b/>
                <w:bCs/>
                <w:sz w:val="24"/>
                <w:szCs w:val="24"/>
              </w:rPr>
            </w:pPr>
            <w:r w:rsidRPr="007C1E00">
              <w:rPr>
                <w:rFonts w:asciiTheme="minorHAnsi" w:hAnsiTheme="minorHAnsi" w:cstheme="minorHAnsi"/>
                <w:b/>
                <w:bCs/>
                <w:sz w:val="24"/>
                <w:szCs w:val="24"/>
              </w:rPr>
              <w:t>Descripción de Consigna</w:t>
            </w:r>
          </w:p>
        </w:tc>
        <w:tc>
          <w:tcPr>
            <w:tcW w:w="956" w:type="dxa"/>
          </w:tcPr>
          <w:p w14:paraId="3B2E2ACF" w14:textId="77777777" w:rsidR="007C1E00" w:rsidRPr="007C1E00" w:rsidRDefault="007C1E00" w:rsidP="007C1E00">
            <w:pPr>
              <w:jc w:val="both"/>
              <w:rPr>
                <w:rFonts w:asciiTheme="minorHAnsi" w:hAnsiTheme="minorHAnsi" w:cstheme="minorHAnsi"/>
                <w:b/>
                <w:bCs/>
                <w:sz w:val="24"/>
                <w:szCs w:val="24"/>
              </w:rPr>
            </w:pPr>
            <w:r w:rsidRPr="007C1E00">
              <w:rPr>
                <w:rFonts w:asciiTheme="minorHAnsi" w:hAnsiTheme="minorHAnsi" w:cstheme="minorHAnsi"/>
                <w:b/>
                <w:bCs/>
                <w:sz w:val="24"/>
                <w:szCs w:val="24"/>
              </w:rPr>
              <w:t>Cumple</w:t>
            </w:r>
          </w:p>
        </w:tc>
        <w:tc>
          <w:tcPr>
            <w:tcW w:w="992" w:type="dxa"/>
          </w:tcPr>
          <w:p w14:paraId="752D0A2F" w14:textId="77777777" w:rsidR="007C1E00" w:rsidRPr="007C1E00" w:rsidRDefault="007C1E00" w:rsidP="007C1E00">
            <w:pPr>
              <w:jc w:val="both"/>
              <w:rPr>
                <w:rFonts w:asciiTheme="minorHAnsi" w:hAnsiTheme="minorHAnsi" w:cstheme="minorHAnsi"/>
                <w:b/>
                <w:bCs/>
                <w:sz w:val="24"/>
                <w:szCs w:val="24"/>
              </w:rPr>
            </w:pPr>
            <w:r w:rsidRPr="007C1E00">
              <w:rPr>
                <w:rFonts w:asciiTheme="minorHAnsi" w:hAnsiTheme="minorHAnsi" w:cstheme="minorHAnsi"/>
                <w:b/>
                <w:bCs/>
                <w:sz w:val="24"/>
                <w:szCs w:val="24"/>
              </w:rPr>
              <w:t>No Cumple</w:t>
            </w:r>
          </w:p>
        </w:tc>
        <w:tc>
          <w:tcPr>
            <w:tcW w:w="2659" w:type="dxa"/>
          </w:tcPr>
          <w:p w14:paraId="5BEC95BF" w14:textId="77777777" w:rsidR="007C1E00" w:rsidRPr="007C1E00" w:rsidRDefault="007C1E00" w:rsidP="007C1E00">
            <w:pPr>
              <w:jc w:val="both"/>
              <w:rPr>
                <w:rFonts w:asciiTheme="minorHAnsi" w:hAnsiTheme="minorHAnsi" w:cstheme="minorHAnsi"/>
                <w:b/>
                <w:bCs/>
                <w:sz w:val="24"/>
                <w:szCs w:val="24"/>
              </w:rPr>
            </w:pPr>
            <w:r w:rsidRPr="007C1E00">
              <w:rPr>
                <w:rFonts w:asciiTheme="minorHAnsi" w:hAnsiTheme="minorHAnsi" w:cstheme="minorHAnsi"/>
                <w:b/>
                <w:bCs/>
                <w:sz w:val="24"/>
                <w:szCs w:val="24"/>
              </w:rPr>
              <w:t>Observaciones</w:t>
            </w:r>
          </w:p>
        </w:tc>
      </w:tr>
      <w:tr w:rsidR="007C1E00" w:rsidRPr="007C1E00" w14:paraId="6905E846" w14:textId="77777777" w:rsidTr="00CA238E">
        <w:tc>
          <w:tcPr>
            <w:tcW w:w="1696" w:type="dxa"/>
            <w:vMerge w:val="restart"/>
          </w:tcPr>
          <w:p w14:paraId="273402D3" w14:textId="77777777" w:rsidR="007C1E00" w:rsidRPr="007C1E00" w:rsidRDefault="007C1E00" w:rsidP="007C1E00">
            <w:pPr>
              <w:jc w:val="both"/>
              <w:rPr>
                <w:rFonts w:asciiTheme="minorHAnsi" w:hAnsiTheme="minorHAnsi" w:cstheme="minorHAnsi"/>
                <w:sz w:val="24"/>
                <w:szCs w:val="24"/>
              </w:rPr>
            </w:pPr>
          </w:p>
          <w:p w14:paraId="115D2036" w14:textId="77777777" w:rsidR="007C1E00" w:rsidRPr="007C1E00" w:rsidRDefault="007C1E00" w:rsidP="007C1E00">
            <w:pPr>
              <w:jc w:val="both"/>
              <w:rPr>
                <w:rFonts w:asciiTheme="minorHAnsi" w:hAnsiTheme="minorHAnsi" w:cstheme="minorHAnsi"/>
                <w:sz w:val="24"/>
                <w:szCs w:val="24"/>
              </w:rPr>
            </w:pPr>
          </w:p>
          <w:p w14:paraId="3CA97D00" w14:textId="77777777" w:rsidR="007C1E00" w:rsidRPr="007C1E00" w:rsidRDefault="007C1E00" w:rsidP="007C1E00">
            <w:pPr>
              <w:jc w:val="both"/>
              <w:rPr>
                <w:rFonts w:asciiTheme="minorHAnsi" w:hAnsiTheme="minorHAnsi" w:cstheme="minorHAnsi"/>
                <w:sz w:val="24"/>
                <w:szCs w:val="24"/>
              </w:rPr>
            </w:pPr>
          </w:p>
          <w:p w14:paraId="4D2D4A7B" w14:textId="77777777" w:rsidR="007C1E00" w:rsidRPr="007C1E00" w:rsidRDefault="007C1E00" w:rsidP="007C1E00">
            <w:pPr>
              <w:jc w:val="both"/>
              <w:rPr>
                <w:rFonts w:asciiTheme="minorHAnsi" w:hAnsiTheme="minorHAnsi" w:cstheme="minorHAnsi"/>
                <w:sz w:val="24"/>
                <w:szCs w:val="24"/>
              </w:rPr>
            </w:pPr>
          </w:p>
          <w:p w14:paraId="5D8F3696" w14:textId="77777777" w:rsidR="007C1E00" w:rsidRPr="007C1E00" w:rsidRDefault="007C1E00" w:rsidP="007C1E00">
            <w:pPr>
              <w:jc w:val="both"/>
              <w:rPr>
                <w:rFonts w:asciiTheme="minorHAnsi" w:hAnsiTheme="minorHAnsi" w:cstheme="minorHAnsi"/>
                <w:sz w:val="24"/>
                <w:szCs w:val="24"/>
              </w:rPr>
            </w:pPr>
          </w:p>
          <w:p w14:paraId="5A2DF387" w14:textId="77777777" w:rsidR="007C1E00" w:rsidRPr="007C1E00" w:rsidRDefault="007C1E00" w:rsidP="007C1E00">
            <w:pPr>
              <w:jc w:val="both"/>
              <w:rPr>
                <w:rFonts w:asciiTheme="minorHAnsi" w:hAnsiTheme="minorHAnsi" w:cstheme="minorHAnsi"/>
                <w:sz w:val="24"/>
                <w:szCs w:val="24"/>
              </w:rPr>
            </w:pPr>
            <w:r w:rsidRPr="007C1E00">
              <w:rPr>
                <w:rFonts w:asciiTheme="minorHAnsi" w:hAnsiTheme="minorHAnsi" w:cstheme="minorHAnsi"/>
                <w:sz w:val="24"/>
                <w:szCs w:val="24"/>
              </w:rPr>
              <w:t>Promoción de buen trato</w:t>
            </w:r>
          </w:p>
        </w:tc>
        <w:tc>
          <w:tcPr>
            <w:tcW w:w="3048" w:type="dxa"/>
          </w:tcPr>
          <w:p w14:paraId="2FE4767C" w14:textId="77777777" w:rsidR="007C1E00" w:rsidRPr="007C1E00" w:rsidRDefault="007C1E00" w:rsidP="007C1E00">
            <w:pPr>
              <w:jc w:val="both"/>
              <w:rPr>
                <w:rFonts w:asciiTheme="minorHAnsi" w:hAnsiTheme="minorHAnsi" w:cstheme="minorHAnsi"/>
                <w:sz w:val="24"/>
                <w:szCs w:val="24"/>
              </w:rPr>
            </w:pPr>
            <w:r w:rsidRPr="007C1E00">
              <w:rPr>
                <w:rFonts w:asciiTheme="minorHAnsi" w:hAnsiTheme="minorHAnsi" w:cstheme="minorHAnsi"/>
                <w:sz w:val="24"/>
                <w:szCs w:val="24"/>
              </w:rPr>
              <w:t>¿Existe un saludo amable y una presentación adecuada?</w:t>
            </w:r>
          </w:p>
        </w:tc>
        <w:tc>
          <w:tcPr>
            <w:tcW w:w="956" w:type="dxa"/>
          </w:tcPr>
          <w:p w14:paraId="6AA230DC" w14:textId="77777777" w:rsidR="007C1E00" w:rsidRPr="007C1E00" w:rsidRDefault="007C1E00" w:rsidP="007C1E00">
            <w:pPr>
              <w:jc w:val="both"/>
              <w:rPr>
                <w:rFonts w:asciiTheme="minorHAnsi" w:hAnsiTheme="minorHAnsi" w:cstheme="minorHAnsi"/>
                <w:sz w:val="24"/>
                <w:szCs w:val="24"/>
              </w:rPr>
            </w:pPr>
          </w:p>
        </w:tc>
        <w:tc>
          <w:tcPr>
            <w:tcW w:w="992" w:type="dxa"/>
          </w:tcPr>
          <w:p w14:paraId="6B396281" w14:textId="77777777" w:rsidR="007C1E00" w:rsidRPr="007C1E00" w:rsidRDefault="007C1E00" w:rsidP="007C1E00">
            <w:pPr>
              <w:jc w:val="both"/>
              <w:rPr>
                <w:rFonts w:asciiTheme="minorHAnsi" w:hAnsiTheme="minorHAnsi" w:cstheme="minorHAnsi"/>
                <w:sz w:val="24"/>
                <w:szCs w:val="24"/>
              </w:rPr>
            </w:pPr>
          </w:p>
        </w:tc>
        <w:tc>
          <w:tcPr>
            <w:tcW w:w="2659" w:type="dxa"/>
          </w:tcPr>
          <w:p w14:paraId="1384CF00" w14:textId="77777777" w:rsidR="007C1E00" w:rsidRPr="007C1E00" w:rsidRDefault="007C1E00" w:rsidP="007C1E00">
            <w:pPr>
              <w:jc w:val="both"/>
              <w:rPr>
                <w:rFonts w:asciiTheme="minorHAnsi" w:hAnsiTheme="minorHAnsi" w:cstheme="minorHAnsi"/>
                <w:sz w:val="24"/>
                <w:szCs w:val="24"/>
              </w:rPr>
            </w:pPr>
          </w:p>
        </w:tc>
      </w:tr>
      <w:tr w:rsidR="007C1E00" w:rsidRPr="007C1E00" w14:paraId="38008DBD" w14:textId="77777777" w:rsidTr="00CA238E">
        <w:tc>
          <w:tcPr>
            <w:tcW w:w="1696" w:type="dxa"/>
            <w:vMerge/>
          </w:tcPr>
          <w:p w14:paraId="22ACA4E4" w14:textId="77777777" w:rsidR="007C1E00" w:rsidRPr="007C1E00" w:rsidRDefault="007C1E00" w:rsidP="007C1E00">
            <w:pPr>
              <w:jc w:val="both"/>
              <w:rPr>
                <w:rFonts w:asciiTheme="minorHAnsi" w:hAnsiTheme="minorHAnsi" w:cstheme="minorHAnsi"/>
                <w:sz w:val="24"/>
                <w:szCs w:val="24"/>
              </w:rPr>
            </w:pPr>
          </w:p>
        </w:tc>
        <w:tc>
          <w:tcPr>
            <w:tcW w:w="3048" w:type="dxa"/>
          </w:tcPr>
          <w:p w14:paraId="543E820A" w14:textId="77777777" w:rsidR="007C1E00" w:rsidRPr="007C1E00" w:rsidRDefault="007C1E00" w:rsidP="007C1E00">
            <w:pPr>
              <w:jc w:val="both"/>
              <w:rPr>
                <w:rFonts w:asciiTheme="minorHAnsi" w:hAnsiTheme="minorHAnsi" w:cstheme="minorHAnsi"/>
                <w:sz w:val="24"/>
                <w:szCs w:val="24"/>
              </w:rPr>
            </w:pPr>
            <w:r w:rsidRPr="007C1E00">
              <w:rPr>
                <w:rFonts w:asciiTheme="minorHAnsi" w:hAnsiTheme="minorHAnsi" w:cstheme="minorHAnsi"/>
                <w:sz w:val="24"/>
                <w:szCs w:val="24"/>
              </w:rPr>
              <w:t>Se corrobora que la comprensión de la respuesta entregada y/o la existencia de dudas</w:t>
            </w:r>
          </w:p>
        </w:tc>
        <w:tc>
          <w:tcPr>
            <w:tcW w:w="956" w:type="dxa"/>
          </w:tcPr>
          <w:p w14:paraId="7D0F90D9" w14:textId="77777777" w:rsidR="007C1E00" w:rsidRPr="007C1E00" w:rsidRDefault="007C1E00" w:rsidP="007C1E00">
            <w:pPr>
              <w:jc w:val="both"/>
              <w:rPr>
                <w:rFonts w:asciiTheme="minorHAnsi" w:hAnsiTheme="minorHAnsi" w:cstheme="minorHAnsi"/>
                <w:sz w:val="24"/>
                <w:szCs w:val="24"/>
              </w:rPr>
            </w:pPr>
          </w:p>
        </w:tc>
        <w:tc>
          <w:tcPr>
            <w:tcW w:w="992" w:type="dxa"/>
          </w:tcPr>
          <w:p w14:paraId="5934BF27" w14:textId="77777777" w:rsidR="007C1E00" w:rsidRPr="007C1E00" w:rsidRDefault="007C1E00" w:rsidP="007C1E00">
            <w:pPr>
              <w:jc w:val="both"/>
              <w:rPr>
                <w:rFonts w:asciiTheme="minorHAnsi" w:hAnsiTheme="minorHAnsi" w:cstheme="minorHAnsi"/>
                <w:sz w:val="24"/>
                <w:szCs w:val="24"/>
              </w:rPr>
            </w:pPr>
          </w:p>
        </w:tc>
        <w:tc>
          <w:tcPr>
            <w:tcW w:w="2659" w:type="dxa"/>
          </w:tcPr>
          <w:p w14:paraId="579631C7" w14:textId="77777777" w:rsidR="007C1E00" w:rsidRPr="007C1E00" w:rsidRDefault="007C1E00" w:rsidP="007C1E00">
            <w:pPr>
              <w:jc w:val="both"/>
              <w:rPr>
                <w:rFonts w:asciiTheme="minorHAnsi" w:hAnsiTheme="minorHAnsi" w:cstheme="minorHAnsi"/>
                <w:sz w:val="24"/>
                <w:szCs w:val="24"/>
              </w:rPr>
            </w:pPr>
          </w:p>
        </w:tc>
      </w:tr>
      <w:tr w:rsidR="007C1E00" w:rsidRPr="007C1E00" w14:paraId="443EE70B" w14:textId="77777777" w:rsidTr="00CA238E">
        <w:tc>
          <w:tcPr>
            <w:tcW w:w="1696" w:type="dxa"/>
            <w:vMerge/>
          </w:tcPr>
          <w:p w14:paraId="084A5B76" w14:textId="77777777" w:rsidR="007C1E00" w:rsidRPr="007C1E00" w:rsidRDefault="007C1E00" w:rsidP="007C1E00">
            <w:pPr>
              <w:jc w:val="both"/>
              <w:rPr>
                <w:rFonts w:asciiTheme="minorHAnsi" w:hAnsiTheme="minorHAnsi" w:cstheme="minorHAnsi"/>
                <w:sz w:val="24"/>
                <w:szCs w:val="24"/>
              </w:rPr>
            </w:pPr>
          </w:p>
        </w:tc>
        <w:tc>
          <w:tcPr>
            <w:tcW w:w="3048" w:type="dxa"/>
          </w:tcPr>
          <w:p w14:paraId="27A38281" w14:textId="77777777" w:rsidR="007C1E00" w:rsidRPr="007C1E00" w:rsidRDefault="007C1E00" w:rsidP="007C1E00">
            <w:pPr>
              <w:jc w:val="both"/>
              <w:rPr>
                <w:rFonts w:asciiTheme="minorHAnsi" w:hAnsiTheme="minorHAnsi" w:cstheme="minorHAnsi"/>
                <w:sz w:val="24"/>
                <w:szCs w:val="24"/>
              </w:rPr>
            </w:pPr>
            <w:r w:rsidRPr="007C1E00">
              <w:rPr>
                <w:rFonts w:asciiTheme="minorHAnsi" w:hAnsiTheme="minorHAnsi" w:cstheme="minorHAnsi"/>
                <w:sz w:val="24"/>
                <w:szCs w:val="24"/>
              </w:rPr>
              <w:t>Se realiza un cierre amable de la atención.</w:t>
            </w:r>
          </w:p>
        </w:tc>
        <w:tc>
          <w:tcPr>
            <w:tcW w:w="956" w:type="dxa"/>
          </w:tcPr>
          <w:p w14:paraId="46D25106" w14:textId="77777777" w:rsidR="007C1E00" w:rsidRPr="007C1E00" w:rsidRDefault="007C1E00" w:rsidP="007C1E00">
            <w:pPr>
              <w:jc w:val="both"/>
              <w:rPr>
                <w:rFonts w:asciiTheme="minorHAnsi" w:hAnsiTheme="minorHAnsi" w:cstheme="minorHAnsi"/>
                <w:sz w:val="24"/>
                <w:szCs w:val="24"/>
              </w:rPr>
            </w:pPr>
          </w:p>
        </w:tc>
        <w:tc>
          <w:tcPr>
            <w:tcW w:w="992" w:type="dxa"/>
          </w:tcPr>
          <w:p w14:paraId="0D7B3BEF" w14:textId="77777777" w:rsidR="007C1E00" w:rsidRPr="007C1E00" w:rsidRDefault="007C1E00" w:rsidP="007C1E00">
            <w:pPr>
              <w:jc w:val="both"/>
              <w:rPr>
                <w:rFonts w:asciiTheme="minorHAnsi" w:hAnsiTheme="minorHAnsi" w:cstheme="minorHAnsi"/>
                <w:sz w:val="24"/>
                <w:szCs w:val="24"/>
              </w:rPr>
            </w:pPr>
          </w:p>
        </w:tc>
        <w:tc>
          <w:tcPr>
            <w:tcW w:w="2659" w:type="dxa"/>
          </w:tcPr>
          <w:p w14:paraId="4BB6F0C1" w14:textId="77777777" w:rsidR="007C1E00" w:rsidRPr="007C1E00" w:rsidRDefault="007C1E00" w:rsidP="007C1E00">
            <w:pPr>
              <w:jc w:val="both"/>
              <w:rPr>
                <w:rFonts w:asciiTheme="minorHAnsi" w:hAnsiTheme="minorHAnsi" w:cstheme="minorHAnsi"/>
                <w:sz w:val="24"/>
                <w:szCs w:val="24"/>
              </w:rPr>
            </w:pPr>
          </w:p>
        </w:tc>
      </w:tr>
      <w:tr w:rsidR="007C1E00" w:rsidRPr="007C1E00" w14:paraId="76BB3818" w14:textId="77777777" w:rsidTr="00CA238E">
        <w:tc>
          <w:tcPr>
            <w:tcW w:w="1696" w:type="dxa"/>
            <w:vMerge/>
          </w:tcPr>
          <w:p w14:paraId="3C325D0D" w14:textId="77777777" w:rsidR="007C1E00" w:rsidRPr="007C1E00" w:rsidRDefault="007C1E00" w:rsidP="007C1E00">
            <w:pPr>
              <w:jc w:val="both"/>
              <w:rPr>
                <w:rFonts w:asciiTheme="minorHAnsi" w:hAnsiTheme="minorHAnsi" w:cstheme="minorHAnsi"/>
                <w:sz w:val="24"/>
                <w:szCs w:val="24"/>
              </w:rPr>
            </w:pPr>
          </w:p>
        </w:tc>
        <w:tc>
          <w:tcPr>
            <w:tcW w:w="3048" w:type="dxa"/>
          </w:tcPr>
          <w:p w14:paraId="73287D35" w14:textId="77777777" w:rsidR="007C1E00" w:rsidRPr="007C1E00" w:rsidRDefault="007C1E00" w:rsidP="007C1E00">
            <w:pPr>
              <w:jc w:val="both"/>
              <w:rPr>
                <w:rFonts w:asciiTheme="minorHAnsi" w:hAnsiTheme="minorHAnsi" w:cstheme="minorHAnsi"/>
                <w:sz w:val="24"/>
                <w:szCs w:val="24"/>
              </w:rPr>
            </w:pPr>
            <w:r w:rsidRPr="007C1E00">
              <w:rPr>
                <w:rFonts w:asciiTheme="minorHAnsi" w:hAnsiTheme="minorHAnsi" w:cstheme="minorHAnsi"/>
                <w:sz w:val="24"/>
                <w:szCs w:val="24"/>
              </w:rPr>
              <w:t>Se promueve el contacto visual</w:t>
            </w:r>
          </w:p>
        </w:tc>
        <w:tc>
          <w:tcPr>
            <w:tcW w:w="956" w:type="dxa"/>
          </w:tcPr>
          <w:p w14:paraId="73585103" w14:textId="77777777" w:rsidR="007C1E00" w:rsidRPr="007C1E00" w:rsidRDefault="007C1E00" w:rsidP="007C1E00">
            <w:pPr>
              <w:jc w:val="both"/>
              <w:rPr>
                <w:rFonts w:asciiTheme="minorHAnsi" w:hAnsiTheme="minorHAnsi" w:cstheme="minorHAnsi"/>
                <w:sz w:val="24"/>
                <w:szCs w:val="24"/>
              </w:rPr>
            </w:pPr>
          </w:p>
        </w:tc>
        <w:tc>
          <w:tcPr>
            <w:tcW w:w="992" w:type="dxa"/>
          </w:tcPr>
          <w:p w14:paraId="1E28DC8C" w14:textId="77777777" w:rsidR="007C1E00" w:rsidRPr="007C1E00" w:rsidRDefault="007C1E00" w:rsidP="007C1E00">
            <w:pPr>
              <w:jc w:val="both"/>
              <w:rPr>
                <w:rFonts w:asciiTheme="minorHAnsi" w:hAnsiTheme="minorHAnsi" w:cstheme="minorHAnsi"/>
                <w:sz w:val="24"/>
                <w:szCs w:val="24"/>
              </w:rPr>
            </w:pPr>
          </w:p>
        </w:tc>
        <w:tc>
          <w:tcPr>
            <w:tcW w:w="2659" w:type="dxa"/>
          </w:tcPr>
          <w:p w14:paraId="20A1B576" w14:textId="77777777" w:rsidR="007C1E00" w:rsidRPr="007C1E00" w:rsidRDefault="007C1E00" w:rsidP="007C1E00">
            <w:pPr>
              <w:jc w:val="both"/>
              <w:rPr>
                <w:rFonts w:asciiTheme="minorHAnsi" w:hAnsiTheme="minorHAnsi" w:cstheme="minorHAnsi"/>
                <w:sz w:val="24"/>
                <w:szCs w:val="24"/>
              </w:rPr>
            </w:pPr>
          </w:p>
        </w:tc>
      </w:tr>
      <w:tr w:rsidR="007C1E00" w:rsidRPr="007C1E00" w14:paraId="019DBDFF" w14:textId="77777777" w:rsidTr="00CA238E">
        <w:tc>
          <w:tcPr>
            <w:tcW w:w="1696" w:type="dxa"/>
            <w:vMerge/>
          </w:tcPr>
          <w:p w14:paraId="0763F4D2" w14:textId="77777777" w:rsidR="007C1E00" w:rsidRPr="007C1E00" w:rsidRDefault="007C1E00" w:rsidP="007C1E00">
            <w:pPr>
              <w:jc w:val="both"/>
              <w:rPr>
                <w:rFonts w:asciiTheme="minorHAnsi" w:hAnsiTheme="minorHAnsi" w:cstheme="minorHAnsi"/>
                <w:sz w:val="24"/>
                <w:szCs w:val="24"/>
              </w:rPr>
            </w:pPr>
          </w:p>
        </w:tc>
        <w:tc>
          <w:tcPr>
            <w:tcW w:w="3048" w:type="dxa"/>
          </w:tcPr>
          <w:p w14:paraId="20B3D8C2" w14:textId="77777777" w:rsidR="007C1E00" w:rsidRPr="007C1E00" w:rsidRDefault="007C1E00" w:rsidP="007C1E00">
            <w:pPr>
              <w:jc w:val="both"/>
              <w:rPr>
                <w:rFonts w:asciiTheme="minorHAnsi" w:hAnsiTheme="minorHAnsi" w:cstheme="minorHAnsi"/>
                <w:sz w:val="24"/>
                <w:szCs w:val="24"/>
              </w:rPr>
            </w:pPr>
            <w:r w:rsidRPr="007C1E00">
              <w:rPr>
                <w:rFonts w:asciiTheme="minorHAnsi" w:hAnsiTheme="minorHAnsi" w:cstheme="minorHAnsi"/>
                <w:sz w:val="24"/>
                <w:szCs w:val="24"/>
              </w:rPr>
              <w:t>Durante la atención existió un trato respetuoso</w:t>
            </w:r>
          </w:p>
        </w:tc>
        <w:tc>
          <w:tcPr>
            <w:tcW w:w="956" w:type="dxa"/>
          </w:tcPr>
          <w:p w14:paraId="2E8F545B" w14:textId="77777777" w:rsidR="007C1E00" w:rsidRPr="007C1E00" w:rsidRDefault="007C1E00" w:rsidP="007C1E00">
            <w:pPr>
              <w:jc w:val="both"/>
              <w:rPr>
                <w:rFonts w:asciiTheme="minorHAnsi" w:hAnsiTheme="minorHAnsi" w:cstheme="minorHAnsi"/>
                <w:sz w:val="24"/>
                <w:szCs w:val="24"/>
              </w:rPr>
            </w:pPr>
          </w:p>
        </w:tc>
        <w:tc>
          <w:tcPr>
            <w:tcW w:w="992" w:type="dxa"/>
          </w:tcPr>
          <w:p w14:paraId="4BA404A5" w14:textId="77777777" w:rsidR="007C1E00" w:rsidRPr="007C1E00" w:rsidRDefault="007C1E00" w:rsidP="007C1E00">
            <w:pPr>
              <w:jc w:val="both"/>
              <w:rPr>
                <w:rFonts w:asciiTheme="minorHAnsi" w:hAnsiTheme="minorHAnsi" w:cstheme="minorHAnsi"/>
                <w:sz w:val="24"/>
                <w:szCs w:val="24"/>
              </w:rPr>
            </w:pPr>
          </w:p>
        </w:tc>
        <w:tc>
          <w:tcPr>
            <w:tcW w:w="2659" w:type="dxa"/>
          </w:tcPr>
          <w:p w14:paraId="6E5302C2" w14:textId="77777777" w:rsidR="007C1E00" w:rsidRPr="007C1E00" w:rsidRDefault="007C1E00" w:rsidP="007C1E00">
            <w:pPr>
              <w:jc w:val="both"/>
              <w:rPr>
                <w:rFonts w:asciiTheme="minorHAnsi" w:hAnsiTheme="minorHAnsi" w:cstheme="minorHAnsi"/>
                <w:sz w:val="24"/>
                <w:szCs w:val="24"/>
              </w:rPr>
            </w:pPr>
          </w:p>
        </w:tc>
      </w:tr>
      <w:tr w:rsidR="007C1E00" w:rsidRPr="007C1E00" w14:paraId="4AE5476B" w14:textId="77777777" w:rsidTr="00CA238E">
        <w:tc>
          <w:tcPr>
            <w:tcW w:w="1696" w:type="dxa"/>
            <w:vMerge w:val="restart"/>
          </w:tcPr>
          <w:p w14:paraId="1B8E9A4F" w14:textId="77777777" w:rsidR="007C1E00" w:rsidRPr="007C1E00" w:rsidRDefault="007C1E00" w:rsidP="007C1E00">
            <w:pPr>
              <w:jc w:val="both"/>
              <w:rPr>
                <w:rFonts w:asciiTheme="minorHAnsi" w:hAnsiTheme="minorHAnsi" w:cstheme="minorHAnsi"/>
                <w:sz w:val="24"/>
                <w:szCs w:val="24"/>
              </w:rPr>
            </w:pPr>
          </w:p>
          <w:p w14:paraId="48C284CB" w14:textId="77777777" w:rsidR="007C1E00" w:rsidRPr="007C1E00" w:rsidRDefault="007C1E00" w:rsidP="007C1E00">
            <w:pPr>
              <w:jc w:val="both"/>
              <w:rPr>
                <w:rFonts w:asciiTheme="minorHAnsi" w:hAnsiTheme="minorHAnsi" w:cstheme="minorHAnsi"/>
                <w:sz w:val="24"/>
                <w:szCs w:val="24"/>
              </w:rPr>
            </w:pPr>
          </w:p>
          <w:p w14:paraId="696D38A5" w14:textId="77777777" w:rsidR="007C1E00" w:rsidRPr="007C1E00" w:rsidRDefault="007C1E00" w:rsidP="007C1E00">
            <w:pPr>
              <w:jc w:val="both"/>
              <w:rPr>
                <w:rFonts w:asciiTheme="minorHAnsi" w:hAnsiTheme="minorHAnsi" w:cstheme="minorHAnsi"/>
                <w:sz w:val="24"/>
                <w:szCs w:val="24"/>
              </w:rPr>
            </w:pPr>
          </w:p>
          <w:p w14:paraId="1E2312D2" w14:textId="77777777" w:rsidR="007C1E00" w:rsidRPr="007C1E00" w:rsidRDefault="007C1E00" w:rsidP="007C1E00">
            <w:pPr>
              <w:jc w:val="both"/>
              <w:rPr>
                <w:rFonts w:asciiTheme="minorHAnsi" w:hAnsiTheme="minorHAnsi" w:cstheme="minorHAnsi"/>
                <w:sz w:val="24"/>
                <w:szCs w:val="24"/>
              </w:rPr>
            </w:pPr>
            <w:r w:rsidRPr="007C1E00">
              <w:rPr>
                <w:rFonts w:asciiTheme="minorHAnsi" w:hAnsiTheme="minorHAnsi" w:cstheme="minorHAnsi"/>
                <w:sz w:val="24"/>
                <w:szCs w:val="24"/>
              </w:rPr>
              <w:t>Atención de calidad</w:t>
            </w:r>
          </w:p>
        </w:tc>
        <w:tc>
          <w:tcPr>
            <w:tcW w:w="3048" w:type="dxa"/>
          </w:tcPr>
          <w:p w14:paraId="4295C5F3" w14:textId="69BBF635" w:rsidR="007C1E00" w:rsidRPr="007C1E00" w:rsidRDefault="00340A3F" w:rsidP="007C1E00">
            <w:pPr>
              <w:jc w:val="both"/>
              <w:rPr>
                <w:rFonts w:asciiTheme="minorHAnsi" w:hAnsiTheme="minorHAnsi" w:cstheme="minorHAnsi"/>
                <w:sz w:val="24"/>
                <w:szCs w:val="24"/>
              </w:rPr>
            </w:pPr>
            <w:r>
              <w:rPr>
                <w:rFonts w:asciiTheme="minorHAnsi" w:hAnsiTheme="minorHAnsi" w:cstheme="minorHAnsi"/>
                <w:sz w:val="24"/>
                <w:szCs w:val="24"/>
              </w:rPr>
              <w:t xml:space="preserve">El (la) </w:t>
            </w:r>
            <w:r w:rsidR="007C1E00" w:rsidRPr="007C1E00">
              <w:rPr>
                <w:rFonts w:asciiTheme="minorHAnsi" w:hAnsiTheme="minorHAnsi" w:cstheme="minorHAnsi"/>
                <w:sz w:val="24"/>
                <w:szCs w:val="24"/>
              </w:rPr>
              <w:t>analista muestra interés por el motivo de consulta</w:t>
            </w:r>
          </w:p>
        </w:tc>
        <w:tc>
          <w:tcPr>
            <w:tcW w:w="956" w:type="dxa"/>
          </w:tcPr>
          <w:p w14:paraId="06D7D5F2" w14:textId="77777777" w:rsidR="007C1E00" w:rsidRPr="007C1E00" w:rsidRDefault="007C1E00" w:rsidP="007C1E00">
            <w:pPr>
              <w:jc w:val="both"/>
              <w:rPr>
                <w:rFonts w:asciiTheme="minorHAnsi" w:hAnsiTheme="minorHAnsi" w:cstheme="minorHAnsi"/>
                <w:sz w:val="24"/>
                <w:szCs w:val="24"/>
              </w:rPr>
            </w:pPr>
          </w:p>
        </w:tc>
        <w:tc>
          <w:tcPr>
            <w:tcW w:w="992" w:type="dxa"/>
          </w:tcPr>
          <w:p w14:paraId="21375026" w14:textId="77777777" w:rsidR="007C1E00" w:rsidRPr="007C1E00" w:rsidRDefault="007C1E00" w:rsidP="007C1E00">
            <w:pPr>
              <w:jc w:val="both"/>
              <w:rPr>
                <w:rFonts w:asciiTheme="minorHAnsi" w:hAnsiTheme="minorHAnsi" w:cstheme="minorHAnsi"/>
                <w:sz w:val="24"/>
                <w:szCs w:val="24"/>
              </w:rPr>
            </w:pPr>
          </w:p>
        </w:tc>
        <w:tc>
          <w:tcPr>
            <w:tcW w:w="2659" w:type="dxa"/>
          </w:tcPr>
          <w:p w14:paraId="620A9439" w14:textId="77777777" w:rsidR="007C1E00" w:rsidRPr="007C1E00" w:rsidRDefault="007C1E00" w:rsidP="007C1E00">
            <w:pPr>
              <w:jc w:val="both"/>
              <w:rPr>
                <w:rFonts w:asciiTheme="minorHAnsi" w:hAnsiTheme="minorHAnsi" w:cstheme="minorHAnsi"/>
                <w:sz w:val="24"/>
                <w:szCs w:val="24"/>
              </w:rPr>
            </w:pPr>
          </w:p>
        </w:tc>
      </w:tr>
      <w:tr w:rsidR="007C1E00" w:rsidRPr="007C1E00" w14:paraId="6346FD8D" w14:textId="77777777" w:rsidTr="00CA238E">
        <w:tc>
          <w:tcPr>
            <w:tcW w:w="1696" w:type="dxa"/>
            <w:vMerge/>
          </w:tcPr>
          <w:p w14:paraId="58F19F3F" w14:textId="77777777" w:rsidR="007C1E00" w:rsidRPr="007C1E00" w:rsidRDefault="007C1E00" w:rsidP="007C1E00">
            <w:pPr>
              <w:jc w:val="both"/>
              <w:rPr>
                <w:rFonts w:asciiTheme="minorHAnsi" w:hAnsiTheme="minorHAnsi" w:cstheme="minorHAnsi"/>
                <w:sz w:val="24"/>
                <w:szCs w:val="24"/>
              </w:rPr>
            </w:pPr>
          </w:p>
        </w:tc>
        <w:tc>
          <w:tcPr>
            <w:tcW w:w="3048" w:type="dxa"/>
          </w:tcPr>
          <w:p w14:paraId="487729C0" w14:textId="2BD56F04" w:rsidR="007C1E00" w:rsidRPr="007C1E00" w:rsidRDefault="007C1E00" w:rsidP="00340A3F">
            <w:pPr>
              <w:jc w:val="both"/>
              <w:rPr>
                <w:rFonts w:asciiTheme="minorHAnsi" w:hAnsiTheme="minorHAnsi" w:cstheme="minorHAnsi"/>
                <w:sz w:val="24"/>
                <w:szCs w:val="24"/>
              </w:rPr>
            </w:pPr>
            <w:r w:rsidRPr="007C1E00">
              <w:rPr>
                <w:rFonts w:asciiTheme="minorHAnsi" w:hAnsiTheme="minorHAnsi" w:cstheme="minorHAnsi"/>
                <w:sz w:val="24"/>
                <w:szCs w:val="24"/>
              </w:rPr>
              <w:t>El</w:t>
            </w:r>
            <w:r w:rsidR="00340A3F">
              <w:rPr>
                <w:rFonts w:asciiTheme="minorHAnsi" w:hAnsiTheme="minorHAnsi" w:cstheme="minorHAnsi"/>
                <w:sz w:val="24"/>
                <w:szCs w:val="24"/>
              </w:rPr>
              <w:t xml:space="preserve"> (</w:t>
            </w:r>
            <w:r w:rsidRPr="007C1E00">
              <w:rPr>
                <w:rFonts w:asciiTheme="minorHAnsi" w:hAnsiTheme="minorHAnsi" w:cstheme="minorHAnsi"/>
                <w:sz w:val="24"/>
                <w:szCs w:val="24"/>
              </w:rPr>
              <w:t>la</w:t>
            </w:r>
            <w:r w:rsidR="00340A3F">
              <w:rPr>
                <w:rFonts w:asciiTheme="minorHAnsi" w:hAnsiTheme="minorHAnsi" w:cstheme="minorHAnsi"/>
                <w:sz w:val="24"/>
                <w:szCs w:val="24"/>
              </w:rPr>
              <w:t>)</w:t>
            </w:r>
            <w:r w:rsidRPr="007C1E00">
              <w:rPr>
                <w:rFonts w:asciiTheme="minorHAnsi" w:hAnsiTheme="minorHAnsi" w:cstheme="minorHAnsi"/>
                <w:sz w:val="24"/>
                <w:szCs w:val="24"/>
              </w:rPr>
              <w:t xml:space="preserve"> analista entrega información o una respuesta clara y acorde al motivo de la atención</w:t>
            </w:r>
          </w:p>
        </w:tc>
        <w:tc>
          <w:tcPr>
            <w:tcW w:w="956" w:type="dxa"/>
          </w:tcPr>
          <w:p w14:paraId="1E8979E0" w14:textId="77777777" w:rsidR="007C1E00" w:rsidRPr="007C1E00" w:rsidRDefault="007C1E00" w:rsidP="007C1E00">
            <w:pPr>
              <w:jc w:val="both"/>
              <w:rPr>
                <w:rFonts w:asciiTheme="minorHAnsi" w:hAnsiTheme="minorHAnsi" w:cstheme="minorHAnsi"/>
                <w:sz w:val="24"/>
                <w:szCs w:val="24"/>
              </w:rPr>
            </w:pPr>
          </w:p>
        </w:tc>
        <w:tc>
          <w:tcPr>
            <w:tcW w:w="992" w:type="dxa"/>
          </w:tcPr>
          <w:p w14:paraId="1B155906" w14:textId="77777777" w:rsidR="007C1E00" w:rsidRPr="007C1E00" w:rsidRDefault="007C1E00" w:rsidP="007C1E00">
            <w:pPr>
              <w:jc w:val="both"/>
              <w:rPr>
                <w:rFonts w:asciiTheme="minorHAnsi" w:hAnsiTheme="minorHAnsi" w:cstheme="minorHAnsi"/>
                <w:sz w:val="24"/>
                <w:szCs w:val="24"/>
              </w:rPr>
            </w:pPr>
          </w:p>
        </w:tc>
        <w:tc>
          <w:tcPr>
            <w:tcW w:w="2659" w:type="dxa"/>
          </w:tcPr>
          <w:p w14:paraId="1D04FC12" w14:textId="77777777" w:rsidR="007C1E00" w:rsidRPr="007C1E00" w:rsidRDefault="007C1E00" w:rsidP="007C1E00">
            <w:pPr>
              <w:jc w:val="both"/>
              <w:rPr>
                <w:rFonts w:asciiTheme="minorHAnsi" w:hAnsiTheme="minorHAnsi" w:cstheme="minorHAnsi"/>
                <w:sz w:val="24"/>
                <w:szCs w:val="24"/>
              </w:rPr>
            </w:pPr>
          </w:p>
        </w:tc>
      </w:tr>
      <w:tr w:rsidR="007C1E00" w:rsidRPr="007C1E00" w14:paraId="78F3826B" w14:textId="77777777" w:rsidTr="00CA238E">
        <w:tc>
          <w:tcPr>
            <w:tcW w:w="1696" w:type="dxa"/>
            <w:vMerge/>
          </w:tcPr>
          <w:p w14:paraId="357A0136" w14:textId="77777777" w:rsidR="007C1E00" w:rsidRPr="007C1E00" w:rsidRDefault="007C1E00" w:rsidP="007C1E00">
            <w:pPr>
              <w:jc w:val="both"/>
              <w:rPr>
                <w:rFonts w:asciiTheme="minorHAnsi" w:hAnsiTheme="minorHAnsi" w:cstheme="minorHAnsi"/>
                <w:sz w:val="24"/>
                <w:szCs w:val="24"/>
              </w:rPr>
            </w:pPr>
          </w:p>
        </w:tc>
        <w:tc>
          <w:tcPr>
            <w:tcW w:w="3048" w:type="dxa"/>
          </w:tcPr>
          <w:p w14:paraId="248D392E" w14:textId="77777777" w:rsidR="007C1E00" w:rsidRPr="007C1E00" w:rsidRDefault="007C1E00" w:rsidP="007C1E00">
            <w:pPr>
              <w:jc w:val="both"/>
              <w:rPr>
                <w:rFonts w:asciiTheme="minorHAnsi" w:hAnsiTheme="minorHAnsi" w:cstheme="minorHAnsi"/>
                <w:sz w:val="24"/>
                <w:szCs w:val="24"/>
              </w:rPr>
            </w:pPr>
            <w:r w:rsidRPr="007C1E00">
              <w:rPr>
                <w:rFonts w:asciiTheme="minorHAnsi" w:hAnsiTheme="minorHAnsi" w:cstheme="minorHAnsi"/>
                <w:sz w:val="24"/>
                <w:szCs w:val="24"/>
              </w:rPr>
              <w:t>Existe uso de lenguaje claro</w:t>
            </w:r>
          </w:p>
        </w:tc>
        <w:tc>
          <w:tcPr>
            <w:tcW w:w="956" w:type="dxa"/>
          </w:tcPr>
          <w:p w14:paraId="58D754E7" w14:textId="77777777" w:rsidR="007C1E00" w:rsidRPr="007C1E00" w:rsidRDefault="007C1E00" w:rsidP="007C1E00">
            <w:pPr>
              <w:jc w:val="both"/>
              <w:rPr>
                <w:rFonts w:asciiTheme="minorHAnsi" w:hAnsiTheme="minorHAnsi" w:cstheme="minorHAnsi"/>
                <w:sz w:val="24"/>
                <w:szCs w:val="24"/>
              </w:rPr>
            </w:pPr>
          </w:p>
        </w:tc>
        <w:tc>
          <w:tcPr>
            <w:tcW w:w="992" w:type="dxa"/>
          </w:tcPr>
          <w:p w14:paraId="57E10ECA" w14:textId="77777777" w:rsidR="007C1E00" w:rsidRPr="007C1E00" w:rsidRDefault="007C1E00" w:rsidP="007C1E00">
            <w:pPr>
              <w:jc w:val="both"/>
              <w:rPr>
                <w:rFonts w:asciiTheme="minorHAnsi" w:hAnsiTheme="minorHAnsi" w:cstheme="minorHAnsi"/>
                <w:sz w:val="24"/>
                <w:szCs w:val="24"/>
              </w:rPr>
            </w:pPr>
          </w:p>
        </w:tc>
        <w:tc>
          <w:tcPr>
            <w:tcW w:w="2659" w:type="dxa"/>
          </w:tcPr>
          <w:p w14:paraId="7001324C" w14:textId="77777777" w:rsidR="007C1E00" w:rsidRPr="007C1E00" w:rsidRDefault="007C1E00" w:rsidP="007C1E00">
            <w:pPr>
              <w:jc w:val="both"/>
              <w:rPr>
                <w:rFonts w:asciiTheme="minorHAnsi" w:hAnsiTheme="minorHAnsi" w:cstheme="minorHAnsi"/>
                <w:sz w:val="24"/>
                <w:szCs w:val="24"/>
              </w:rPr>
            </w:pPr>
          </w:p>
        </w:tc>
      </w:tr>
      <w:tr w:rsidR="007C1E00" w:rsidRPr="007C1E00" w14:paraId="08532082" w14:textId="77777777" w:rsidTr="00CA238E">
        <w:tc>
          <w:tcPr>
            <w:tcW w:w="1696" w:type="dxa"/>
            <w:vMerge/>
          </w:tcPr>
          <w:p w14:paraId="30DF49F8" w14:textId="77777777" w:rsidR="007C1E00" w:rsidRPr="007C1E00" w:rsidRDefault="007C1E00" w:rsidP="007C1E00">
            <w:pPr>
              <w:jc w:val="both"/>
              <w:rPr>
                <w:rFonts w:asciiTheme="minorHAnsi" w:hAnsiTheme="minorHAnsi" w:cstheme="minorHAnsi"/>
                <w:sz w:val="24"/>
                <w:szCs w:val="24"/>
              </w:rPr>
            </w:pPr>
          </w:p>
        </w:tc>
        <w:tc>
          <w:tcPr>
            <w:tcW w:w="3048" w:type="dxa"/>
          </w:tcPr>
          <w:p w14:paraId="012575C1" w14:textId="77777777" w:rsidR="007C1E00" w:rsidRPr="007C1E00" w:rsidRDefault="007C1E00" w:rsidP="007C1E00">
            <w:pPr>
              <w:jc w:val="both"/>
              <w:rPr>
                <w:rFonts w:asciiTheme="minorHAnsi" w:hAnsiTheme="minorHAnsi" w:cstheme="minorHAnsi"/>
                <w:sz w:val="24"/>
                <w:szCs w:val="24"/>
              </w:rPr>
            </w:pPr>
            <w:r w:rsidRPr="007C1E00">
              <w:rPr>
                <w:rFonts w:asciiTheme="minorHAnsi" w:hAnsiTheme="minorHAnsi" w:cstheme="minorHAnsi"/>
                <w:sz w:val="24"/>
                <w:szCs w:val="24"/>
              </w:rPr>
              <w:t>Se entrega información respecto a los canales disponibles de atención</w:t>
            </w:r>
          </w:p>
        </w:tc>
        <w:tc>
          <w:tcPr>
            <w:tcW w:w="956" w:type="dxa"/>
          </w:tcPr>
          <w:p w14:paraId="15232B9B" w14:textId="77777777" w:rsidR="007C1E00" w:rsidRPr="007C1E00" w:rsidRDefault="007C1E00" w:rsidP="007C1E00">
            <w:pPr>
              <w:jc w:val="both"/>
              <w:rPr>
                <w:rFonts w:asciiTheme="minorHAnsi" w:hAnsiTheme="minorHAnsi" w:cstheme="minorHAnsi"/>
                <w:sz w:val="24"/>
                <w:szCs w:val="24"/>
              </w:rPr>
            </w:pPr>
          </w:p>
        </w:tc>
        <w:tc>
          <w:tcPr>
            <w:tcW w:w="992" w:type="dxa"/>
          </w:tcPr>
          <w:p w14:paraId="014C9F86" w14:textId="77777777" w:rsidR="007C1E00" w:rsidRPr="007C1E00" w:rsidRDefault="007C1E00" w:rsidP="007C1E00">
            <w:pPr>
              <w:jc w:val="both"/>
              <w:rPr>
                <w:rFonts w:asciiTheme="minorHAnsi" w:hAnsiTheme="minorHAnsi" w:cstheme="minorHAnsi"/>
                <w:sz w:val="24"/>
                <w:szCs w:val="24"/>
              </w:rPr>
            </w:pPr>
          </w:p>
        </w:tc>
        <w:tc>
          <w:tcPr>
            <w:tcW w:w="2659" w:type="dxa"/>
          </w:tcPr>
          <w:p w14:paraId="739077DC" w14:textId="77777777" w:rsidR="007C1E00" w:rsidRPr="007C1E00" w:rsidRDefault="007C1E00" w:rsidP="007C1E00">
            <w:pPr>
              <w:jc w:val="both"/>
              <w:rPr>
                <w:rFonts w:asciiTheme="minorHAnsi" w:hAnsiTheme="minorHAnsi" w:cstheme="minorHAnsi"/>
                <w:sz w:val="24"/>
                <w:szCs w:val="24"/>
              </w:rPr>
            </w:pPr>
          </w:p>
        </w:tc>
      </w:tr>
    </w:tbl>
    <w:p w14:paraId="7812DFEF" w14:textId="77777777" w:rsidR="007C1E00" w:rsidRPr="007C1E00" w:rsidRDefault="007C1E00" w:rsidP="007C1E00">
      <w:pPr>
        <w:jc w:val="both"/>
        <w:rPr>
          <w:rFonts w:asciiTheme="minorHAnsi" w:hAnsiTheme="minorHAnsi" w:cstheme="minorHAnsi"/>
          <w:sz w:val="24"/>
          <w:szCs w:val="24"/>
          <w:u w:val="single"/>
        </w:rPr>
      </w:pPr>
    </w:p>
    <w:p w14:paraId="30109CA9" w14:textId="77777777" w:rsidR="00754217" w:rsidRPr="00D91E3C" w:rsidRDefault="00754217" w:rsidP="007F4B15">
      <w:pPr>
        <w:ind w:left="360"/>
        <w:jc w:val="both"/>
        <w:rPr>
          <w:rFonts w:asciiTheme="minorHAnsi" w:hAnsiTheme="minorHAnsi" w:cstheme="minorHAnsi"/>
          <w:sz w:val="24"/>
          <w:szCs w:val="24"/>
        </w:rPr>
      </w:pPr>
    </w:p>
    <w:p w14:paraId="0C676056" w14:textId="77777777" w:rsidR="00422192" w:rsidRDefault="00422192" w:rsidP="007F4B15">
      <w:pPr>
        <w:jc w:val="both"/>
        <w:rPr>
          <w:rFonts w:asciiTheme="minorHAnsi" w:hAnsiTheme="minorHAnsi" w:cstheme="minorHAnsi"/>
          <w:sz w:val="24"/>
          <w:szCs w:val="24"/>
        </w:rPr>
      </w:pPr>
    </w:p>
    <w:p w14:paraId="3610BDD4" w14:textId="77777777" w:rsidR="00340A3F" w:rsidRDefault="00340A3F" w:rsidP="007F4B15">
      <w:pPr>
        <w:jc w:val="both"/>
        <w:rPr>
          <w:rFonts w:asciiTheme="minorHAnsi" w:hAnsiTheme="minorHAnsi" w:cstheme="minorHAnsi"/>
          <w:sz w:val="24"/>
          <w:szCs w:val="24"/>
        </w:rPr>
      </w:pPr>
    </w:p>
    <w:p w14:paraId="3B4F2B88" w14:textId="77777777" w:rsidR="00340A3F" w:rsidRDefault="00340A3F" w:rsidP="007F4B15">
      <w:pPr>
        <w:jc w:val="both"/>
        <w:rPr>
          <w:rFonts w:asciiTheme="minorHAnsi" w:hAnsiTheme="minorHAnsi" w:cstheme="minorHAnsi"/>
          <w:sz w:val="24"/>
          <w:szCs w:val="24"/>
        </w:rPr>
      </w:pPr>
    </w:p>
    <w:p w14:paraId="6745DF1D" w14:textId="77777777" w:rsidR="00340A3F" w:rsidRDefault="00340A3F" w:rsidP="007F4B15">
      <w:pPr>
        <w:jc w:val="both"/>
        <w:rPr>
          <w:rFonts w:asciiTheme="minorHAnsi" w:hAnsiTheme="minorHAnsi" w:cstheme="minorHAnsi"/>
          <w:sz w:val="24"/>
          <w:szCs w:val="24"/>
        </w:rPr>
      </w:pPr>
    </w:p>
    <w:p w14:paraId="7E8D4C26" w14:textId="77777777" w:rsidR="00340A3F" w:rsidRDefault="00340A3F" w:rsidP="007F4B15">
      <w:pPr>
        <w:jc w:val="both"/>
        <w:rPr>
          <w:rFonts w:asciiTheme="minorHAnsi" w:hAnsiTheme="minorHAnsi" w:cstheme="minorHAnsi"/>
          <w:sz w:val="24"/>
          <w:szCs w:val="24"/>
        </w:rPr>
      </w:pPr>
    </w:p>
    <w:p w14:paraId="0DAF4E3C" w14:textId="77777777" w:rsidR="00340A3F" w:rsidRDefault="00340A3F" w:rsidP="007F4B15">
      <w:pPr>
        <w:jc w:val="both"/>
        <w:rPr>
          <w:rFonts w:asciiTheme="minorHAnsi" w:hAnsiTheme="minorHAnsi" w:cstheme="minorHAnsi"/>
          <w:sz w:val="24"/>
          <w:szCs w:val="24"/>
        </w:rPr>
      </w:pPr>
    </w:p>
    <w:p w14:paraId="1959142A" w14:textId="77777777" w:rsidR="00340A3F" w:rsidRDefault="00340A3F" w:rsidP="007F4B15">
      <w:pPr>
        <w:jc w:val="both"/>
        <w:rPr>
          <w:rFonts w:asciiTheme="minorHAnsi" w:hAnsiTheme="minorHAnsi" w:cstheme="minorHAnsi"/>
          <w:sz w:val="24"/>
          <w:szCs w:val="24"/>
        </w:rPr>
      </w:pPr>
    </w:p>
    <w:p w14:paraId="096743DC" w14:textId="77777777" w:rsidR="00340A3F" w:rsidRPr="00D91E3C" w:rsidRDefault="00340A3F" w:rsidP="007F4B15">
      <w:pPr>
        <w:jc w:val="both"/>
        <w:rPr>
          <w:rFonts w:asciiTheme="minorHAnsi" w:hAnsiTheme="minorHAnsi" w:cstheme="minorHAnsi"/>
          <w:sz w:val="24"/>
          <w:szCs w:val="24"/>
        </w:rPr>
      </w:pPr>
    </w:p>
    <w:p w14:paraId="649C2BFF" w14:textId="77777777" w:rsidR="005159F0" w:rsidRPr="00D91E3C" w:rsidRDefault="005159F0" w:rsidP="007F4B15">
      <w:pPr>
        <w:jc w:val="both"/>
        <w:rPr>
          <w:rFonts w:asciiTheme="minorHAnsi" w:hAnsiTheme="minorHAnsi" w:cstheme="minorHAnsi"/>
          <w:sz w:val="24"/>
          <w:szCs w:val="24"/>
        </w:rPr>
      </w:pPr>
    </w:p>
    <w:p w14:paraId="3209B7A7" w14:textId="77777777" w:rsidR="00907A3D" w:rsidRDefault="00907A3D">
      <w:pPr>
        <w:spacing w:after="160" w:line="259" w:lineRule="auto"/>
        <w:rPr>
          <w:rFonts w:asciiTheme="minorHAnsi" w:hAnsiTheme="minorHAnsi" w:cstheme="minorHAnsi"/>
          <w:b/>
          <w:sz w:val="24"/>
          <w:szCs w:val="24"/>
          <w:u w:val="single"/>
        </w:rPr>
      </w:pPr>
    </w:p>
    <w:p w14:paraId="39D7616E" w14:textId="77777777" w:rsidR="00907A3D" w:rsidRDefault="00907A3D">
      <w:pPr>
        <w:spacing w:after="160" w:line="259" w:lineRule="auto"/>
        <w:rPr>
          <w:rFonts w:asciiTheme="minorHAnsi" w:hAnsiTheme="minorHAnsi" w:cstheme="minorHAnsi"/>
          <w:b/>
          <w:sz w:val="24"/>
          <w:szCs w:val="24"/>
          <w:u w:val="single"/>
        </w:rPr>
      </w:pPr>
    </w:p>
    <w:p w14:paraId="6722DD9C" w14:textId="77777777" w:rsidR="007C1E00" w:rsidRDefault="007C1E00">
      <w:pPr>
        <w:spacing w:after="160" w:line="259" w:lineRule="auto"/>
        <w:rPr>
          <w:rFonts w:asciiTheme="minorHAnsi" w:hAnsiTheme="minorHAnsi" w:cstheme="minorHAnsi"/>
          <w:b/>
          <w:sz w:val="24"/>
          <w:szCs w:val="24"/>
          <w:u w:val="single"/>
        </w:rPr>
      </w:pPr>
    </w:p>
    <w:p w14:paraId="16C188B0" w14:textId="77777777" w:rsidR="00907A3D" w:rsidRDefault="00907A3D">
      <w:pPr>
        <w:spacing w:after="160" w:line="259" w:lineRule="auto"/>
        <w:rPr>
          <w:rFonts w:asciiTheme="minorHAnsi" w:hAnsiTheme="minorHAnsi" w:cstheme="minorHAnsi"/>
          <w:b/>
          <w:sz w:val="24"/>
          <w:szCs w:val="24"/>
          <w:u w:val="single"/>
        </w:rPr>
      </w:pPr>
    </w:p>
    <w:p w14:paraId="19A5859B" w14:textId="77777777" w:rsidR="00907A3D" w:rsidRDefault="00907A3D">
      <w:pPr>
        <w:spacing w:after="160" w:line="259" w:lineRule="auto"/>
        <w:rPr>
          <w:rFonts w:asciiTheme="minorHAnsi" w:hAnsiTheme="minorHAnsi" w:cstheme="minorHAnsi"/>
          <w:b/>
          <w:sz w:val="24"/>
          <w:szCs w:val="24"/>
          <w:u w:val="single"/>
        </w:rPr>
      </w:pPr>
    </w:p>
    <w:p w14:paraId="77D7603F" w14:textId="77777777" w:rsidR="00F13B98" w:rsidRDefault="00F13B98" w:rsidP="009C7FC7">
      <w:pPr>
        <w:pStyle w:val="Ttulo1"/>
      </w:pPr>
    </w:p>
    <w:p w14:paraId="7BF7EA60" w14:textId="77777777" w:rsidR="00861645" w:rsidRDefault="00861645" w:rsidP="006D1D5A"/>
    <w:p w14:paraId="70E76560" w14:textId="77777777" w:rsidR="00861645" w:rsidRDefault="00861645" w:rsidP="006D1D5A"/>
    <w:p w14:paraId="7829017E" w14:textId="77777777" w:rsidR="00861645" w:rsidRDefault="00861645" w:rsidP="006D1D5A"/>
    <w:p w14:paraId="582B3516" w14:textId="77777777" w:rsidR="00861645" w:rsidRPr="006D1D5A" w:rsidRDefault="00861645" w:rsidP="006D1D5A"/>
    <w:p w14:paraId="103C54B4" w14:textId="320B5562" w:rsidR="00360AC5" w:rsidRDefault="00360AC5" w:rsidP="009C7FC7">
      <w:pPr>
        <w:pStyle w:val="Ttulo1"/>
      </w:pPr>
      <w:bookmarkStart w:id="26" w:name="_Toc59049776"/>
      <w:r w:rsidRPr="00D91E3C">
        <w:lastRenderedPageBreak/>
        <w:t>BIBLIOGRAFÍA</w:t>
      </w:r>
      <w:bookmarkEnd w:id="26"/>
    </w:p>
    <w:p w14:paraId="0219C791" w14:textId="77777777" w:rsidR="00907A3D" w:rsidRPr="00D91E3C" w:rsidRDefault="00907A3D" w:rsidP="00360AC5">
      <w:pPr>
        <w:spacing w:after="0"/>
        <w:jc w:val="both"/>
        <w:rPr>
          <w:rFonts w:asciiTheme="minorHAnsi" w:hAnsiTheme="minorHAnsi" w:cstheme="minorHAnsi"/>
          <w:b/>
          <w:sz w:val="24"/>
          <w:szCs w:val="24"/>
          <w:u w:val="single"/>
        </w:rPr>
      </w:pPr>
    </w:p>
    <w:p w14:paraId="0FA3E388" w14:textId="77777777" w:rsidR="00360AC5" w:rsidRPr="00D91E3C" w:rsidRDefault="00360AC5" w:rsidP="00360AC5">
      <w:pPr>
        <w:spacing w:after="0"/>
        <w:jc w:val="both"/>
        <w:rPr>
          <w:rFonts w:asciiTheme="minorHAnsi" w:hAnsiTheme="minorHAnsi" w:cstheme="minorHAnsi"/>
          <w:b/>
          <w:sz w:val="24"/>
          <w:szCs w:val="24"/>
          <w:u w:val="single"/>
        </w:rPr>
      </w:pPr>
    </w:p>
    <w:p w14:paraId="28BF5E78" w14:textId="006BC057" w:rsidR="00360AC5" w:rsidRPr="006D1D5A" w:rsidRDefault="00360AC5" w:rsidP="00360AC5">
      <w:pPr>
        <w:pStyle w:val="Prrafodelista"/>
        <w:numPr>
          <w:ilvl w:val="0"/>
          <w:numId w:val="4"/>
        </w:numPr>
        <w:jc w:val="both"/>
        <w:rPr>
          <w:rFonts w:asciiTheme="minorHAnsi" w:hAnsiTheme="minorHAnsi" w:cstheme="minorHAnsi"/>
          <w:i/>
          <w:sz w:val="24"/>
          <w:szCs w:val="24"/>
        </w:rPr>
      </w:pPr>
      <w:r w:rsidRPr="006D1D5A">
        <w:rPr>
          <w:rFonts w:asciiTheme="minorHAnsi" w:hAnsiTheme="minorHAnsi" w:cstheme="minorHAnsi"/>
          <w:i/>
          <w:sz w:val="24"/>
          <w:szCs w:val="24"/>
          <w:shd w:val="clear" w:color="auto" w:fill="FFFFFF"/>
        </w:rPr>
        <w:t>Arenas, Y., Fuentes, V. &amp; Campos, C. (1993). Grado de satisfacción usuaria de la consulta EPAS-RN del Servicio de Pediatría del CEDIUC. </w:t>
      </w:r>
      <w:r w:rsidR="001C042A" w:rsidRPr="006D1D5A">
        <w:rPr>
          <w:rFonts w:asciiTheme="minorHAnsi" w:hAnsiTheme="minorHAnsi" w:cstheme="minorHAnsi"/>
          <w:i/>
          <w:iCs/>
          <w:sz w:val="24"/>
          <w:szCs w:val="24"/>
          <w:shd w:val="clear" w:color="auto" w:fill="FFFFFF"/>
        </w:rPr>
        <w:t>EPAS. P.</w:t>
      </w:r>
      <w:r w:rsidR="001C042A" w:rsidRPr="006D1D5A">
        <w:rPr>
          <w:rFonts w:asciiTheme="minorHAnsi" w:hAnsiTheme="minorHAnsi" w:cstheme="minorHAnsi"/>
          <w:i/>
          <w:sz w:val="24"/>
          <w:szCs w:val="24"/>
          <w:shd w:val="clear" w:color="auto" w:fill="FFFFFF"/>
        </w:rPr>
        <w:t xml:space="preserve"> 15</w:t>
      </w:r>
    </w:p>
    <w:p w14:paraId="43E1E966" w14:textId="77777777" w:rsidR="00360AC5" w:rsidRPr="006D1D5A" w:rsidRDefault="00360AC5" w:rsidP="00360AC5">
      <w:pPr>
        <w:pStyle w:val="Prrafodelista"/>
        <w:jc w:val="both"/>
        <w:rPr>
          <w:rFonts w:asciiTheme="minorHAnsi" w:hAnsiTheme="minorHAnsi" w:cstheme="minorHAnsi"/>
          <w:i/>
          <w:sz w:val="24"/>
          <w:szCs w:val="24"/>
        </w:rPr>
      </w:pPr>
    </w:p>
    <w:p w14:paraId="62E3452E" w14:textId="6216744F" w:rsidR="00360AC5" w:rsidRPr="006D1D5A" w:rsidRDefault="00B9465E" w:rsidP="00360AC5">
      <w:pPr>
        <w:pStyle w:val="Prrafodelista"/>
        <w:numPr>
          <w:ilvl w:val="0"/>
          <w:numId w:val="4"/>
        </w:numPr>
        <w:jc w:val="both"/>
        <w:rPr>
          <w:rFonts w:asciiTheme="minorHAnsi" w:hAnsiTheme="minorHAnsi" w:cstheme="minorHAnsi"/>
          <w:i/>
          <w:sz w:val="24"/>
          <w:szCs w:val="24"/>
        </w:rPr>
      </w:pPr>
      <w:r w:rsidRPr="006D1D5A">
        <w:rPr>
          <w:rFonts w:asciiTheme="minorHAnsi" w:hAnsiTheme="minorHAnsi" w:cstheme="minorHAnsi"/>
          <w:i/>
          <w:sz w:val="24"/>
          <w:szCs w:val="24"/>
        </w:rPr>
        <w:t>Hidalgo, C. G. &amp; Carrasco, E. (1999). Salud familiar: Un modelo de atención integral en la atención primaria. Santiago: Ediciones Universidad Católica de Chile</w:t>
      </w:r>
    </w:p>
    <w:p w14:paraId="42E5A821" w14:textId="77777777" w:rsidR="00B9465E" w:rsidRPr="006D1D5A" w:rsidRDefault="00B9465E" w:rsidP="00B9465E">
      <w:pPr>
        <w:pStyle w:val="Prrafodelista"/>
        <w:rPr>
          <w:rFonts w:asciiTheme="minorHAnsi" w:hAnsiTheme="minorHAnsi" w:cstheme="minorHAnsi"/>
          <w:i/>
          <w:sz w:val="24"/>
          <w:szCs w:val="24"/>
        </w:rPr>
      </w:pPr>
    </w:p>
    <w:p w14:paraId="1278E493" w14:textId="357279AE" w:rsidR="00B9465E" w:rsidRPr="006D1D5A" w:rsidRDefault="001C042A" w:rsidP="00360AC5">
      <w:pPr>
        <w:pStyle w:val="Prrafodelista"/>
        <w:numPr>
          <w:ilvl w:val="0"/>
          <w:numId w:val="4"/>
        </w:numPr>
        <w:jc w:val="both"/>
        <w:rPr>
          <w:rFonts w:asciiTheme="minorHAnsi" w:hAnsiTheme="minorHAnsi" w:cstheme="minorHAnsi"/>
          <w:i/>
          <w:sz w:val="24"/>
          <w:szCs w:val="24"/>
        </w:rPr>
      </w:pPr>
      <w:r w:rsidRPr="006D1D5A">
        <w:rPr>
          <w:rFonts w:asciiTheme="minorHAnsi" w:hAnsiTheme="minorHAnsi" w:cstheme="minorHAnsi"/>
          <w:i/>
          <w:sz w:val="24"/>
          <w:szCs w:val="24"/>
          <w:shd w:val="clear" w:color="auto" w:fill="FFFFFF"/>
        </w:rPr>
        <w:t>INAI, (2015). Lineamientos que rigen la operación del Centro de Atención a la Sociedad del Instituto Nacional de Transparencia, Acceso a la Información y Protección de Datos Personales.P.13</w:t>
      </w:r>
    </w:p>
    <w:p w14:paraId="4AC2D23A" w14:textId="77777777" w:rsidR="000D7428" w:rsidRPr="006D1D5A" w:rsidRDefault="000D7428" w:rsidP="000D7428">
      <w:pPr>
        <w:pStyle w:val="Prrafodelista"/>
        <w:rPr>
          <w:rFonts w:asciiTheme="minorHAnsi" w:hAnsiTheme="minorHAnsi" w:cstheme="minorHAnsi"/>
          <w:i/>
          <w:sz w:val="24"/>
          <w:szCs w:val="24"/>
        </w:rPr>
      </w:pPr>
    </w:p>
    <w:p w14:paraId="5B1EE1A1" w14:textId="567C0DA5" w:rsidR="000D7428" w:rsidRPr="006D1D5A" w:rsidRDefault="000D7428" w:rsidP="00360AC5">
      <w:pPr>
        <w:pStyle w:val="Prrafodelista"/>
        <w:numPr>
          <w:ilvl w:val="0"/>
          <w:numId w:val="4"/>
        </w:numPr>
        <w:jc w:val="both"/>
        <w:rPr>
          <w:rFonts w:asciiTheme="minorHAnsi" w:hAnsiTheme="minorHAnsi" w:cstheme="minorHAnsi"/>
          <w:i/>
          <w:sz w:val="24"/>
          <w:szCs w:val="24"/>
        </w:rPr>
      </w:pPr>
      <w:proofErr w:type="spellStart"/>
      <w:r w:rsidRPr="006D1D5A">
        <w:rPr>
          <w:rFonts w:asciiTheme="minorHAnsi" w:hAnsiTheme="minorHAnsi" w:cstheme="minorHAnsi"/>
          <w:i/>
          <w:sz w:val="24"/>
          <w:szCs w:val="24"/>
        </w:rPr>
        <w:t>Guevara,L</w:t>
      </w:r>
      <w:proofErr w:type="spellEnd"/>
      <w:r w:rsidRPr="006D1D5A">
        <w:rPr>
          <w:rFonts w:asciiTheme="minorHAnsi" w:hAnsiTheme="minorHAnsi" w:cstheme="minorHAnsi"/>
          <w:i/>
          <w:sz w:val="24"/>
          <w:szCs w:val="24"/>
        </w:rPr>
        <w:t>,(2010)</w:t>
      </w:r>
      <w:r w:rsidR="00DA5F65">
        <w:rPr>
          <w:rFonts w:asciiTheme="minorHAnsi" w:hAnsiTheme="minorHAnsi" w:cstheme="minorHAnsi"/>
          <w:i/>
          <w:sz w:val="24"/>
          <w:szCs w:val="24"/>
        </w:rPr>
        <w:t>.</w:t>
      </w:r>
      <w:r w:rsidRPr="006D1D5A">
        <w:rPr>
          <w:rFonts w:asciiTheme="minorHAnsi" w:hAnsiTheme="minorHAnsi" w:cstheme="minorHAnsi"/>
          <w:i/>
          <w:sz w:val="24"/>
          <w:szCs w:val="24"/>
        </w:rPr>
        <w:t xml:space="preserve"> Diálogos sobre Crisis, Buen Trato UC en : </w:t>
      </w:r>
      <w:hyperlink r:id="rId25" w:history="1">
        <w:r w:rsidRPr="006D1D5A">
          <w:rPr>
            <w:rStyle w:val="Hipervnculo"/>
            <w:rFonts w:asciiTheme="minorHAnsi" w:hAnsiTheme="minorHAnsi" w:cstheme="minorHAnsi"/>
            <w:i/>
            <w:color w:val="auto"/>
            <w:sz w:val="24"/>
            <w:szCs w:val="24"/>
          </w:rPr>
          <w:t>http://www.buentrato.cl/pdf/est_inv/interv/ic_fuks.pdf</w:t>
        </w:r>
      </w:hyperlink>
    </w:p>
    <w:p w14:paraId="1973D06E" w14:textId="77777777" w:rsidR="00FF13F0" w:rsidRPr="006D1D5A" w:rsidRDefault="00FF13F0" w:rsidP="00FF13F0">
      <w:pPr>
        <w:pStyle w:val="Prrafodelista"/>
        <w:rPr>
          <w:rFonts w:asciiTheme="minorHAnsi" w:hAnsiTheme="minorHAnsi" w:cstheme="minorHAnsi"/>
          <w:i/>
          <w:sz w:val="24"/>
          <w:szCs w:val="24"/>
        </w:rPr>
      </w:pPr>
    </w:p>
    <w:p w14:paraId="51753B61" w14:textId="576F6676" w:rsidR="00FF13F0" w:rsidRPr="00C76196" w:rsidRDefault="00FF13F0" w:rsidP="00360AC5">
      <w:pPr>
        <w:pStyle w:val="Prrafodelista"/>
        <w:numPr>
          <w:ilvl w:val="0"/>
          <w:numId w:val="4"/>
        </w:numPr>
        <w:jc w:val="both"/>
        <w:rPr>
          <w:rStyle w:val="Hipervnculo"/>
          <w:rFonts w:asciiTheme="minorHAnsi" w:hAnsiTheme="minorHAnsi" w:cstheme="minorHAnsi"/>
          <w:i/>
          <w:color w:val="auto"/>
          <w:sz w:val="24"/>
          <w:szCs w:val="24"/>
          <w:u w:val="none"/>
        </w:rPr>
      </w:pPr>
      <w:proofErr w:type="spellStart"/>
      <w:r w:rsidRPr="006D1D5A">
        <w:rPr>
          <w:rFonts w:asciiTheme="minorHAnsi" w:hAnsiTheme="minorHAnsi" w:cstheme="minorHAnsi"/>
          <w:i/>
          <w:sz w:val="24"/>
          <w:szCs w:val="24"/>
        </w:rPr>
        <w:t>Gass</w:t>
      </w:r>
      <w:proofErr w:type="spellEnd"/>
      <w:r w:rsidRPr="006D1D5A">
        <w:rPr>
          <w:rFonts w:asciiTheme="minorHAnsi" w:hAnsiTheme="minorHAnsi" w:cstheme="minorHAnsi"/>
          <w:i/>
          <w:sz w:val="24"/>
          <w:szCs w:val="24"/>
        </w:rPr>
        <w:t xml:space="preserve">, N, (2010) Diálogos sobre Crisis, Buen Trato UC en : </w:t>
      </w:r>
      <w:hyperlink r:id="rId26" w:history="1">
        <w:r w:rsidRPr="006D1D5A">
          <w:rPr>
            <w:rStyle w:val="Hipervnculo"/>
            <w:rFonts w:asciiTheme="minorHAnsi" w:hAnsiTheme="minorHAnsi" w:cstheme="minorHAnsi"/>
            <w:i/>
            <w:color w:val="auto"/>
            <w:sz w:val="24"/>
            <w:szCs w:val="24"/>
          </w:rPr>
          <w:t>http://www.buentrato.cl/pdf/est_inv/interv/ic_fuks.pdf</w:t>
        </w:r>
      </w:hyperlink>
    </w:p>
    <w:p w14:paraId="4BD465F0" w14:textId="77777777" w:rsidR="00C76196" w:rsidRPr="00C76196" w:rsidRDefault="00C76196" w:rsidP="00C76196">
      <w:pPr>
        <w:pStyle w:val="Prrafodelista"/>
        <w:rPr>
          <w:rStyle w:val="Hipervnculo"/>
          <w:rFonts w:asciiTheme="minorHAnsi" w:hAnsiTheme="minorHAnsi" w:cstheme="minorHAnsi"/>
          <w:i/>
          <w:color w:val="auto"/>
          <w:sz w:val="24"/>
          <w:szCs w:val="24"/>
          <w:u w:val="none"/>
        </w:rPr>
      </w:pPr>
    </w:p>
    <w:p w14:paraId="36AC4764" w14:textId="292A0119" w:rsidR="005071B8" w:rsidRDefault="00DA5F65" w:rsidP="001F42B6">
      <w:pPr>
        <w:pStyle w:val="Prrafodelista"/>
        <w:numPr>
          <w:ilvl w:val="0"/>
          <w:numId w:val="4"/>
        </w:numPr>
        <w:jc w:val="both"/>
        <w:rPr>
          <w:rStyle w:val="Hipervnculo"/>
          <w:rFonts w:asciiTheme="minorHAnsi" w:hAnsiTheme="minorHAnsi" w:cstheme="minorHAnsi"/>
          <w:i/>
          <w:color w:val="auto"/>
          <w:sz w:val="24"/>
          <w:szCs w:val="24"/>
          <w:u w:val="none"/>
        </w:rPr>
      </w:pPr>
      <w:r w:rsidRPr="00DA5F65">
        <w:rPr>
          <w:rStyle w:val="Hipervnculo"/>
          <w:rFonts w:asciiTheme="minorHAnsi" w:hAnsiTheme="minorHAnsi" w:cstheme="minorHAnsi"/>
          <w:i/>
          <w:color w:val="auto"/>
          <w:sz w:val="24"/>
          <w:szCs w:val="24"/>
          <w:u w:val="none"/>
        </w:rPr>
        <w:t xml:space="preserve">Servicio de Salud Metropolitano Oriente, </w:t>
      </w:r>
      <w:r>
        <w:rPr>
          <w:rStyle w:val="Hipervnculo"/>
          <w:rFonts w:asciiTheme="minorHAnsi" w:hAnsiTheme="minorHAnsi" w:cstheme="minorHAnsi"/>
          <w:i/>
          <w:color w:val="auto"/>
          <w:sz w:val="24"/>
          <w:szCs w:val="24"/>
          <w:u w:val="none"/>
        </w:rPr>
        <w:t>(2013</w:t>
      </w:r>
      <w:r w:rsidRPr="00DA5F65">
        <w:rPr>
          <w:rStyle w:val="Hipervnculo"/>
          <w:rFonts w:asciiTheme="minorHAnsi" w:hAnsiTheme="minorHAnsi" w:cstheme="minorHAnsi"/>
          <w:i/>
          <w:color w:val="auto"/>
          <w:sz w:val="24"/>
          <w:szCs w:val="24"/>
          <w:u w:val="none"/>
        </w:rPr>
        <w:t>). Protocolo de Atenci</w:t>
      </w:r>
      <w:r>
        <w:rPr>
          <w:rStyle w:val="Hipervnculo"/>
          <w:rFonts w:asciiTheme="minorHAnsi" w:hAnsiTheme="minorHAnsi" w:cstheme="minorHAnsi"/>
          <w:i/>
          <w:color w:val="auto"/>
          <w:sz w:val="24"/>
          <w:szCs w:val="24"/>
          <w:u w:val="none"/>
        </w:rPr>
        <w:t>ón Unificado.</w:t>
      </w:r>
    </w:p>
    <w:p w14:paraId="784BC9C0" w14:textId="77777777" w:rsidR="00841427" w:rsidRPr="00841427" w:rsidRDefault="00841427" w:rsidP="00841427">
      <w:pPr>
        <w:pStyle w:val="Prrafodelista"/>
        <w:rPr>
          <w:rFonts w:asciiTheme="minorHAnsi" w:hAnsiTheme="minorHAnsi" w:cstheme="minorHAnsi"/>
          <w:i/>
          <w:sz w:val="24"/>
          <w:szCs w:val="24"/>
        </w:rPr>
      </w:pPr>
    </w:p>
    <w:p w14:paraId="4B78E73C" w14:textId="5917D704" w:rsidR="00841427" w:rsidRDefault="00841427" w:rsidP="00841427">
      <w:pPr>
        <w:jc w:val="both"/>
        <w:rPr>
          <w:rFonts w:asciiTheme="minorHAnsi" w:hAnsiTheme="minorHAnsi" w:cstheme="minorHAnsi"/>
          <w:i/>
          <w:sz w:val="24"/>
          <w:szCs w:val="24"/>
        </w:rPr>
      </w:pPr>
      <w:r>
        <w:rPr>
          <w:rFonts w:asciiTheme="minorHAnsi" w:hAnsiTheme="minorHAnsi" w:cstheme="minorHAnsi"/>
          <w:i/>
          <w:sz w:val="24"/>
          <w:szCs w:val="24"/>
        </w:rPr>
        <w:t>Otros:</w:t>
      </w:r>
    </w:p>
    <w:p w14:paraId="231A17C2" w14:textId="7824C286" w:rsidR="005071B8" w:rsidRPr="00841427" w:rsidRDefault="00841427" w:rsidP="00DA205B">
      <w:pPr>
        <w:pStyle w:val="Prrafodelista"/>
        <w:numPr>
          <w:ilvl w:val="0"/>
          <w:numId w:val="58"/>
        </w:numPr>
        <w:jc w:val="both"/>
        <w:rPr>
          <w:rFonts w:asciiTheme="minorHAnsi" w:hAnsiTheme="minorHAnsi" w:cstheme="minorHAnsi"/>
          <w:i/>
          <w:lang w:val="en-US"/>
        </w:rPr>
      </w:pPr>
      <w:r w:rsidRPr="00841427">
        <w:rPr>
          <w:rFonts w:asciiTheme="minorHAnsi" w:hAnsiTheme="minorHAnsi" w:cstheme="minorHAnsi"/>
          <w:i/>
          <w:sz w:val="24"/>
          <w:szCs w:val="24"/>
          <w:lang w:val="en-US"/>
        </w:rPr>
        <w:t xml:space="preserve">Plain Language: A Handbook for writers in the U.S. Federal Government (2009) disponible </w:t>
      </w:r>
      <w:proofErr w:type="spellStart"/>
      <w:r w:rsidRPr="00841427">
        <w:rPr>
          <w:rFonts w:asciiTheme="minorHAnsi" w:hAnsiTheme="minorHAnsi" w:cstheme="minorHAnsi"/>
          <w:i/>
          <w:sz w:val="24"/>
          <w:szCs w:val="24"/>
          <w:lang w:val="en-US"/>
        </w:rPr>
        <w:t>en</w:t>
      </w:r>
      <w:proofErr w:type="spellEnd"/>
      <w:r w:rsidRPr="00841427">
        <w:rPr>
          <w:rFonts w:asciiTheme="minorHAnsi" w:hAnsiTheme="minorHAnsi" w:cstheme="minorHAnsi"/>
          <w:i/>
          <w:sz w:val="24"/>
          <w:szCs w:val="24"/>
          <w:lang w:val="en-US"/>
        </w:rPr>
        <w:t xml:space="preserve">: </w:t>
      </w:r>
      <w:hyperlink r:id="rId27" w:history="1">
        <w:r w:rsidRPr="00841427">
          <w:rPr>
            <w:rStyle w:val="Hipervnculo"/>
            <w:rFonts w:asciiTheme="minorHAnsi" w:hAnsiTheme="minorHAnsi" w:cstheme="minorHAnsi"/>
            <w:i/>
            <w:sz w:val="24"/>
            <w:szCs w:val="24"/>
            <w:lang w:val="en-US"/>
          </w:rPr>
          <w:t>http://www.lauchmangroup.com/PDFfiles/PLHandbook.PDF</w:t>
        </w:r>
      </w:hyperlink>
      <w:r w:rsidRPr="00841427">
        <w:rPr>
          <w:rFonts w:asciiTheme="minorHAnsi" w:hAnsiTheme="minorHAnsi" w:cstheme="minorHAnsi"/>
          <w:i/>
          <w:sz w:val="24"/>
          <w:szCs w:val="24"/>
          <w:lang w:val="en-US"/>
        </w:rPr>
        <w:t xml:space="preserve"> </w:t>
      </w:r>
    </w:p>
    <w:p w14:paraId="05DCAEEA" w14:textId="363C1059" w:rsidR="009C7FC7" w:rsidRDefault="009C7FC7" w:rsidP="00923061">
      <w:pPr>
        <w:pStyle w:val="Ttulo1"/>
        <w:jc w:val="center"/>
      </w:pPr>
      <w:bookmarkStart w:id="27" w:name="_Toc59049777"/>
      <w:r>
        <w:lastRenderedPageBreak/>
        <w:t>A</w:t>
      </w:r>
      <w:r w:rsidR="00923061">
        <w:t>NEXOS</w:t>
      </w:r>
      <w:bookmarkEnd w:id="27"/>
    </w:p>
    <w:p w14:paraId="204FC1EA" w14:textId="52110E7B" w:rsidR="00F57071" w:rsidRDefault="005302A4" w:rsidP="00923061">
      <w:pPr>
        <w:pStyle w:val="Ttulo1"/>
        <w:jc w:val="center"/>
      </w:pPr>
      <w:bookmarkStart w:id="28" w:name="_Toc59049778"/>
      <w:r w:rsidRPr="00D91E3C">
        <w:t>A</w:t>
      </w:r>
      <w:r w:rsidR="00923061">
        <w:t>nexo</w:t>
      </w:r>
      <w:r w:rsidRPr="00D91E3C">
        <w:t xml:space="preserve"> </w:t>
      </w:r>
      <w:proofErr w:type="spellStart"/>
      <w:r w:rsidRPr="00D91E3C">
        <w:t>N°</w:t>
      </w:r>
      <w:proofErr w:type="spellEnd"/>
      <w:r w:rsidRPr="00D91E3C">
        <w:t xml:space="preserve"> 1: Carta de </w:t>
      </w:r>
      <w:r w:rsidR="00F57071">
        <w:t xml:space="preserve">Derechos y deberes de usuario </w:t>
      </w:r>
      <w:r w:rsidR="00312F90">
        <w:t xml:space="preserve">(a) </w:t>
      </w:r>
      <w:r w:rsidR="00F57071">
        <w:t xml:space="preserve">de del </w:t>
      </w:r>
      <w:proofErr w:type="spellStart"/>
      <w:r w:rsidR="00F57071">
        <w:t>CplT</w:t>
      </w:r>
      <w:bookmarkEnd w:id="28"/>
      <w:proofErr w:type="spellEnd"/>
    </w:p>
    <w:p w14:paraId="4A6A2A61" w14:textId="09ADE96C" w:rsidR="00F57071" w:rsidRDefault="004D764C" w:rsidP="004D764C">
      <w:pPr>
        <w:jc w:val="center"/>
        <w:rPr>
          <w:rFonts w:asciiTheme="minorHAnsi" w:hAnsiTheme="minorHAnsi" w:cstheme="minorHAnsi"/>
          <w:i/>
        </w:rPr>
      </w:pPr>
      <w:r>
        <w:rPr>
          <w:rFonts w:asciiTheme="minorHAnsi" w:hAnsiTheme="minorHAnsi" w:cstheme="minorHAnsi"/>
          <w:i/>
        </w:rPr>
        <w:t xml:space="preserve">  </w:t>
      </w:r>
      <w:r>
        <w:rPr>
          <w:noProof/>
        </w:rPr>
        <w:drawing>
          <wp:inline distT="0" distB="0" distL="0" distR="0" wp14:anchorId="11E7AF27" wp14:editId="17C207B2">
            <wp:extent cx="4927103" cy="7018317"/>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4941544" cy="7038887"/>
                    </a:xfrm>
                    <a:prstGeom prst="rect">
                      <a:avLst/>
                    </a:prstGeom>
                  </pic:spPr>
                </pic:pic>
              </a:graphicData>
            </a:graphic>
          </wp:inline>
        </w:drawing>
      </w:r>
    </w:p>
    <w:p w14:paraId="65E8B33D" w14:textId="1E801187" w:rsidR="00F57071" w:rsidRPr="00F57071" w:rsidRDefault="00F57071" w:rsidP="00F57071">
      <w:pPr>
        <w:rPr>
          <w:rFonts w:asciiTheme="minorHAnsi" w:hAnsiTheme="minorHAnsi" w:cstheme="minorHAnsi"/>
          <w:i/>
        </w:rPr>
      </w:pPr>
      <w:r w:rsidRPr="00F57071">
        <w:rPr>
          <w:rFonts w:asciiTheme="minorHAnsi" w:hAnsiTheme="minorHAnsi" w:cstheme="minorHAnsi"/>
          <w:i/>
        </w:rPr>
        <w:t xml:space="preserve">También disponible en: </w:t>
      </w:r>
      <w:hyperlink r:id="rId29" w:history="1">
        <w:r w:rsidRPr="00F57071">
          <w:rPr>
            <w:rStyle w:val="Hipervnculo"/>
            <w:rFonts w:asciiTheme="minorHAnsi" w:hAnsiTheme="minorHAnsi" w:cstheme="minorHAnsi"/>
            <w:i/>
          </w:rPr>
          <w:t>https://www.consejotransparencia.cl/carta-de-derechos/</w:t>
        </w:r>
      </w:hyperlink>
      <w:r w:rsidRPr="00F57071">
        <w:rPr>
          <w:rFonts w:asciiTheme="minorHAnsi" w:hAnsiTheme="minorHAnsi" w:cstheme="minorHAnsi"/>
          <w:i/>
        </w:rPr>
        <w:t xml:space="preserve"> </w:t>
      </w:r>
    </w:p>
    <w:p w14:paraId="76E09010" w14:textId="0F8BD253" w:rsidR="00245FFC" w:rsidRPr="00D91E3C" w:rsidRDefault="00245FFC" w:rsidP="000334AB">
      <w:pPr>
        <w:jc w:val="center"/>
        <w:rPr>
          <w:rFonts w:asciiTheme="minorHAnsi" w:hAnsiTheme="minorHAnsi" w:cstheme="minorHAnsi"/>
          <w:i/>
        </w:rPr>
      </w:pPr>
      <w:bookmarkStart w:id="29" w:name="_Toc59049779"/>
      <w:r w:rsidRPr="00923061">
        <w:rPr>
          <w:rStyle w:val="Ttulo1Car"/>
        </w:rPr>
        <w:lastRenderedPageBreak/>
        <w:t xml:space="preserve">Anexo </w:t>
      </w:r>
      <w:proofErr w:type="spellStart"/>
      <w:r w:rsidRPr="00923061">
        <w:rPr>
          <w:rStyle w:val="Ttulo1Car"/>
        </w:rPr>
        <w:t>N°</w:t>
      </w:r>
      <w:proofErr w:type="spellEnd"/>
      <w:r w:rsidRPr="00923061">
        <w:rPr>
          <w:rStyle w:val="Ttulo1Car"/>
        </w:rPr>
        <w:t xml:space="preserve"> 2: Formulario de consultas, felicitaciones, sugerencias y quejas</w:t>
      </w:r>
      <w:bookmarkEnd w:id="29"/>
      <w:r w:rsidRPr="00D91E3C">
        <w:rPr>
          <w:noProof/>
        </w:rPr>
        <w:drawing>
          <wp:inline distT="0" distB="0" distL="0" distR="0" wp14:anchorId="78740B34" wp14:editId="1FE0FF8D">
            <wp:extent cx="5753100" cy="737457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784388" cy="7414682"/>
                    </a:xfrm>
                    <a:prstGeom prst="rect">
                      <a:avLst/>
                    </a:prstGeom>
                  </pic:spPr>
                </pic:pic>
              </a:graphicData>
            </a:graphic>
          </wp:inline>
        </w:drawing>
      </w:r>
    </w:p>
    <w:p w14:paraId="50A6355C" w14:textId="3163C819" w:rsidR="00F57071" w:rsidRDefault="00F57071" w:rsidP="00F57071">
      <w:pPr>
        <w:rPr>
          <w:rFonts w:asciiTheme="minorHAnsi" w:hAnsiTheme="minorHAnsi" w:cstheme="minorHAnsi"/>
          <w:i/>
        </w:rPr>
      </w:pPr>
      <w:r>
        <w:rPr>
          <w:rFonts w:asciiTheme="minorHAnsi" w:hAnsiTheme="minorHAnsi" w:cstheme="minorHAnsi"/>
          <w:i/>
        </w:rPr>
        <w:t xml:space="preserve">También disponible en: </w:t>
      </w:r>
      <w:hyperlink r:id="rId31" w:history="1">
        <w:r w:rsidRPr="00150D27">
          <w:rPr>
            <w:rStyle w:val="Hipervnculo"/>
            <w:rFonts w:asciiTheme="minorHAnsi" w:hAnsiTheme="minorHAnsi" w:cstheme="minorHAnsi"/>
            <w:i/>
          </w:rPr>
          <w:t>https://extranet.consejotransparencia.cl/Web_Portal/paginasN/formulario_contacto.aspx</w:t>
        </w:r>
      </w:hyperlink>
      <w:r>
        <w:rPr>
          <w:rFonts w:asciiTheme="minorHAnsi" w:hAnsiTheme="minorHAnsi" w:cstheme="minorHAnsi"/>
          <w:i/>
        </w:rPr>
        <w:t xml:space="preserve"> </w:t>
      </w:r>
    </w:p>
    <w:p w14:paraId="5489ECAE" w14:textId="39C5B3AC" w:rsidR="00CA238E" w:rsidRDefault="00CA238E" w:rsidP="00923061">
      <w:pPr>
        <w:pStyle w:val="Ttulo1"/>
        <w:jc w:val="center"/>
      </w:pPr>
      <w:bookmarkStart w:id="30" w:name="_Toc59049780"/>
      <w:r>
        <w:lastRenderedPageBreak/>
        <w:t xml:space="preserve">Anexo </w:t>
      </w:r>
      <w:proofErr w:type="spellStart"/>
      <w:r>
        <w:t>N°</w:t>
      </w:r>
      <w:proofErr w:type="spellEnd"/>
      <w:r>
        <w:t xml:space="preserve"> 3</w:t>
      </w:r>
      <w:r w:rsidRPr="00D91E3C">
        <w:t xml:space="preserve">: </w:t>
      </w:r>
      <w:r>
        <w:t>Infografía de técnicas para una interacción efectiva con los usuarios (as)</w:t>
      </w:r>
      <w:bookmarkEnd w:id="30"/>
    </w:p>
    <w:p w14:paraId="58E15925" w14:textId="77777777" w:rsidR="00CA238E" w:rsidRDefault="00CA238E" w:rsidP="00CA238E">
      <w:pPr>
        <w:jc w:val="center"/>
        <w:rPr>
          <w:rFonts w:asciiTheme="minorHAnsi" w:hAnsiTheme="minorHAnsi" w:cstheme="minorHAnsi"/>
          <w:i/>
        </w:rPr>
      </w:pPr>
    </w:p>
    <w:p w14:paraId="30C968C9" w14:textId="456D5F2A" w:rsidR="00CA238E" w:rsidRDefault="00CA238E" w:rsidP="00CA238E">
      <w:pPr>
        <w:jc w:val="center"/>
        <w:rPr>
          <w:rFonts w:asciiTheme="minorHAnsi" w:hAnsiTheme="minorHAnsi" w:cstheme="minorHAnsi"/>
          <w:i/>
        </w:rPr>
      </w:pPr>
      <w:r>
        <w:rPr>
          <w:noProof/>
        </w:rPr>
        <w:drawing>
          <wp:inline distT="0" distB="0" distL="0" distR="0" wp14:anchorId="0FE89CC9" wp14:editId="37A89177">
            <wp:extent cx="5612130" cy="2861945"/>
            <wp:effectExtent l="0" t="0" r="762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5612130" cy="2861945"/>
                    </a:xfrm>
                    <a:prstGeom prst="rect">
                      <a:avLst/>
                    </a:prstGeom>
                  </pic:spPr>
                </pic:pic>
              </a:graphicData>
            </a:graphic>
          </wp:inline>
        </w:drawing>
      </w:r>
    </w:p>
    <w:p w14:paraId="5ADFBE07" w14:textId="77777777" w:rsidR="00CA238E" w:rsidRDefault="00CA238E" w:rsidP="00A06FC1">
      <w:pPr>
        <w:jc w:val="center"/>
        <w:rPr>
          <w:rFonts w:asciiTheme="minorHAnsi" w:hAnsiTheme="minorHAnsi" w:cstheme="minorHAnsi"/>
          <w:i/>
        </w:rPr>
      </w:pPr>
    </w:p>
    <w:p w14:paraId="5825D541" w14:textId="77777777" w:rsidR="00CA238E" w:rsidRDefault="00CA238E" w:rsidP="00A06FC1">
      <w:pPr>
        <w:jc w:val="center"/>
        <w:rPr>
          <w:rFonts w:asciiTheme="minorHAnsi" w:hAnsiTheme="minorHAnsi" w:cstheme="minorHAnsi"/>
          <w:i/>
        </w:rPr>
      </w:pPr>
    </w:p>
    <w:p w14:paraId="3E72FF45" w14:textId="77777777" w:rsidR="00CA238E" w:rsidRDefault="00CA238E" w:rsidP="00A06FC1">
      <w:pPr>
        <w:jc w:val="center"/>
        <w:rPr>
          <w:rFonts w:asciiTheme="minorHAnsi" w:hAnsiTheme="minorHAnsi" w:cstheme="minorHAnsi"/>
          <w:i/>
        </w:rPr>
      </w:pPr>
    </w:p>
    <w:p w14:paraId="5CB7E00B" w14:textId="77777777" w:rsidR="00CA238E" w:rsidRDefault="00CA238E" w:rsidP="00A06FC1">
      <w:pPr>
        <w:jc w:val="center"/>
        <w:rPr>
          <w:rFonts w:asciiTheme="minorHAnsi" w:hAnsiTheme="minorHAnsi" w:cstheme="minorHAnsi"/>
          <w:i/>
        </w:rPr>
      </w:pPr>
    </w:p>
    <w:p w14:paraId="151AE801" w14:textId="77777777" w:rsidR="00CA238E" w:rsidRDefault="00CA238E" w:rsidP="00A06FC1">
      <w:pPr>
        <w:jc w:val="center"/>
        <w:rPr>
          <w:rFonts w:asciiTheme="minorHAnsi" w:hAnsiTheme="minorHAnsi" w:cstheme="minorHAnsi"/>
          <w:i/>
        </w:rPr>
      </w:pPr>
    </w:p>
    <w:p w14:paraId="44433851" w14:textId="77777777" w:rsidR="00CA238E" w:rsidRDefault="00CA238E" w:rsidP="00A06FC1">
      <w:pPr>
        <w:jc w:val="center"/>
        <w:rPr>
          <w:rFonts w:asciiTheme="minorHAnsi" w:hAnsiTheme="minorHAnsi" w:cstheme="minorHAnsi"/>
          <w:i/>
        </w:rPr>
      </w:pPr>
    </w:p>
    <w:p w14:paraId="61D45FFA" w14:textId="77777777" w:rsidR="00CA238E" w:rsidRDefault="00CA238E" w:rsidP="00A06FC1">
      <w:pPr>
        <w:jc w:val="center"/>
        <w:rPr>
          <w:rFonts w:asciiTheme="minorHAnsi" w:hAnsiTheme="minorHAnsi" w:cstheme="minorHAnsi"/>
          <w:i/>
        </w:rPr>
      </w:pPr>
    </w:p>
    <w:p w14:paraId="2B72F0E2" w14:textId="77777777" w:rsidR="00CA238E" w:rsidRDefault="00CA238E" w:rsidP="00A06FC1">
      <w:pPr>
        <w:jc w:val="center"/>
        <w:rPr>
          <w:rFonts w:asciiTheme="minorHAnsi" w:hAnsiTheme="minorHAnsi" w:cstheme="minorHAnsi"/>
          <w:i/>
        </w:rPr>
      </w:pPr>
    </w:p>
    <w:p w14:paraId="738FD9A0" w14:textId="77777777" w:rsidR="00CA238E" w:rsidRDefault="00CA238E" w:rsidP="00A06FC1">
      <w:pPr>
        <w:jc w:val="center"/>
        <w:rPr>
          <w:rFonts w:asciiTheme="minorHAnsi" w:hAnsiTheme="minorHAnsi" w:cstheme="minorHAnsi"/>
          <w:i/>
        </w:rPr>
      </w:pPr>
    </w:p>
    <w:p w14:paraId="709CD2EC" w14:textId="77777777" w:rsidR="00CA238E" w:rsidRDefault="00CA238E" w:rsidP="00A06FC1">
      <w:pPr>
        <w:jc w:val="center"/>
        <w:rPr>
          <w:rFonts w:asciiTheme="minorHAnsi" w:hAnsiTheme="minorHAnsi" w:cstheme="minorHAnsi"/>
          <w:i/>
        </w:rPr>
      </w:pPr>
    </w:p>
    <w:p w14:paraId="4B54950E" w14:textId="77777777" w:rsidR="00CA238E" w:rsidRDefault="00CA238E" w:rsidP="00A06FC1">
      <w:pPr>
        <w:jc w:val="center"/>
        <w:rPr>
          <w:rFonts w:asciiTheme="minorHAnsi" w:hAnsiTheme="minorHAnsi" w:cstheme="minorHAnsi"/>
          <w:i/>
        </w:rPr>
      </w:pPr>
    </w:p>
    <w:p w14:paraId="06E71487" w14:textId="77777777" w:rsidR="00CA238E" w:rsidRDefault="00CA238E" w:rsidP="00A06FC1">
      <w:pPr>
        <w:jc w:val="center"/>
        <w:rPr>
          <w:rFonts w:asciiTheme="minorHAnsi" w:hAnsiTheme="minorHAnsi" w:cstheme="minorHAnsi"/>
          <w:i/>
        </w:rPr>
      </w:pPr>
    </w:p>
    <w:p w14:paraId="1D26A924" w14:textId="77777777" w:rsidR="00CA238E" w:rsidRDefault="00CA238E" w:rsidP="00A06FC1">
      <w:pPr>
        <w:jc w:val="center"/>
        <w:rPr>
          <w:rFonts w:asciiTheme="minorHAnsi" w:hAnsiTheme="minorHAnsi" w:cstheme="minorHAnsi"/>
          <w:i/>
        </w:rPr>
      </w:pPr>
    </w:p>
    <w:p w14:paraId="6F338AAA" w14:textId="77777777" w:rsidR="00CA238E" w:rsidRDefault="00CA238E" w:rsidP="00A06FC1">
      <w:pPr>
        <w:jc w:val="center"/>
        <w:rPr>
          <w:rFonts w:asciiTheme="minorHAnsi" w:hAnsiTheme="minorHAnsi" w:cstheme="minorHAnsi"/>
          <w:i/>
        </w:rPr>
      </w:pPr>
    </w:p>
    <w:p w14:paraId="08DA0D7F" w14:textId="7654A5AE" w:rsidR="00A06FC1" w:rsidRDefault="00CA238E" w:rsidP="00923061">
      <w:pPr>
        <w:pStyle w:val="Ttulo1"/>
        <w:jc w:val="center"/>
      </w:pPr>
      <w:bookmarkStart w:id="31" w:name="_Toc59049781"/>
      <w:r>
        <w:lastRenderedPageBreak/>
        <w:t xml:space="preserve">Anexo </w:t>
      </w:r>
      <w:proofErr w:type="spellStart"/>
      <w:r>
        <w:t>N°</w:t>
      </w:r>
      <w:proofErr w:type="spellEnd"/>
      <w:r>
        <w:t xml:space="preserve"> 4</w:t>
      </w:r>
      <w:r w:rsidR="00A06FC1" w:rsidRPr="00D91E3C">
        <w:t xml:space="preserve">: </w:t>
      </w:r>
      <w:r w:rsidR="00A06FC1">
        <w:t>Formatos de respuesta frente a quejas por la demora en la tramitación de amparos y/o reclamos</w:t>
      </w:r>
      <w:bookmarkEnd w:id="31"/>
    </w:p>
    <w:p w14:paraId="40C65557" w14:textId="10ECEAC6" w:rsidR="00A06FC1" w:rsidRDefault="009F74FB" w:rsidP="00A06FC1">
      <w:pPr>
        <w:jc w:val="both"/>
        <w:rPr>
          <w:rFonts w:asciiTheme="minorHAnsi" w:hAnsiTheme="minorHAnsi" w:cstheme="minorHAnsi"/>
          <w:i/>
        </w:rPr>
      </w:pPr>
      <w:r w:rsidRPr="00A7316E">
        <w:rPr>
          <w:rFonts w:asciiTheme="minorHAnsi" w:hAnsiTheme="minorHAnsi" w:cstheme="minorHAnsi"/>
          <w:noProof/>
          <w:sz w:val="24"/>
          <w:szCs w:val="24"/>
        </w:rPr>
        <mc:AlternateContent>
          <mc:Choice Requires="wps">
            <w:drawing>
              <wp:anchor distT="45720" distB="45720" distL="114300" distR="114300" simplePos="0" relativeHeight="251683840" behindDoc="0" locked="0" layoutInCell="1" allowOverlap="1" wp14:anchorId="52A67A8C" wp14:editId="234E0AFA">
                <wp:simplePos x="0" y="0"/>
                <wp:positionH relativeFrom="margin">
                  <wp:posOffset>-3810</wp:posOffset>
                </wp:positionH>
                <wp:positionV relativeFrom="paragraph">
                  <wp:posOffset>352425</wp:posOffset>
                </wp:positionV>
                <wp:extent cx="5579110" cy="2211070"/>
                <wp:effectExtent l="0" t="0" r="21590" b="17780"/>
                <wp:wrapSquare wrapText="bothSides"/>
                <wp:docPr id="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9110" cy="2211070"/>
                        </a:xfrm>
                        <a:prstGeom prst="rect">
                          <a:avLst/>
                        </a:prstGeom>
                        <a:solidFill>
                          <a:srgbClr val="FFFFFF"/>
                        </a:solidFill>
                        <a:ln w="9525">
                          <a:solidFill>
                            <a:srgbClr val="000000"/>
                          </a:solidFill>
                          <a:miter lim="800000"/>
                          <a:headEnd/>
                          <a:tailEnd/>
                        </a:ln>
                      </wps:spPr>
                      <wps:txbx>
                        <w:txbxContent>
                          <w:p w14:paraId="524DEAD8" w14:textId="77777777" w:rsidR="00DA205B" w:rsidRPr="00A06FC1" w:rsidRDefault="00DA205B" w:rsidP="00A06FC1">
                            <w:pPr>
                              <w:jc w:val="both"/>
                              <w:rPr>
                                <w:b/>
                                <w:bCs/>
                                <w:sz w:val="20"/>
                                <w:szCs w:val="20"/>
                              </w:rPr>
                            </w:pPr>
                            <w:r w:rsidRPr="00A06FC1">
                              <w:rPr>
                                <w:b/>
                                <w:bCs/>
                                <w:sz w:val="20"/>
                                <w:szCs w:val="20"/>
                              </w:rPr>
                              <w:t>Estimado Sr. Juan Pérez:</w:t>
                            </w:r>
                          </w:p>
                          <w:p w14:paraId="12373597" w14:textId="77777777" w:rsidR="00DA205B" w:rsidRPr="00A06FC1" w:rsidRDefault="00DA205B" w:rsidP="00A06FC1">
                            <w:pPr>
                              <w:jc w:val="both"/>
                              <w:rPr>
                                <w:bCs/>
                                <w:sz w:val="20"/>
                                <w:szCs w:val="20"/>
                              </w:rPr>
                            </w:pPr>
                            <w:r w:rsidRPr="00A06FC1">
                              <w:rPr>
                                <w:bCs/>
                                <w:sz w:val="20"/>
                                <w:szCs w:val="20"/>
                              </w:rPr>
                              <w:t>Junto con saludar, y de conformidad a la queja presentada ante nuestro Consejo con fecha 22 de septiembre de 2020, en la que usted refiere a la demora en la resolución del amparo Rol C2366 -20,  informamos que el caso consultado fue programado en la sesión del 17 de septiembre pasado. Próximamente se le notificará la decisión respectiva a las partes.</w:t>
                            </w:r>
                          </w:p>
                          <w:p w14:paraId="6B0FA284" w14:textId="77777777" w:rsidR="00DA205B" w:rsidRPr="00A06FC1" w:rsidRDefault="00DA205B" w:rsidP="00A06FC1">
                            <w:pPr>
                              <w:jc w:val="both"/>
                              <w:rPr>
                                <w:bCs/>
                                <w:sz w:val="20"/>
                                <w:szCs w:val="20"/>
                              </w:rPr>
                            </w:pPr>
                            <w:r w:rsidRPr="00A06FC1">
                              <w:rPr>
                                <w:bCs/>
                                <w:sz w:val="20"/>
                                <w:szCs w:val="20"/>
                              </w:rPr>
                              <w:t>Quedo a disposición y muy atenta a sus comentarios y/o consultas,</w:t>
                            </w:r>
                          </w:p>
                          <w:p w14:paraId="51DA98CA" w14:textId="77777777" w:rsidR="00DA205B" w:rsidRPr="00A06FC1" w:rsidRDefault="00DA205B" w:rsidP="00A06FC1">
                            <w:pPr>
                              <w:jc w:val="both"/>
                              <w:rPr>
                                <w:bCs/>
                                <w:sz w:val="20"/>
                                <w:szCs w:val="20"/>
                              </w:rPr>
                            </w:pPr>
                            <w:r w:rsidRPr="00A06FC1">
                              <w:rPr>
                                <w:bCs/>
                                <w:sz w:val="20"/>
                                <w:szCs w:val="20"/>
                              </w:rPr>
                              <w:t>Cordialmente,</w:t>
                            </w:r>
                          </w:p>
                          <w:p w14:paraId="4A245A85" w14:textId="77777777" w:rsidR="00DA205B" w:rsidRPr="00A06FC1" w:rsidRDefault="00DA205B" w:rsidP="00A06FC1">
                            <w:pPr>
                              <w:jc w:val="both"/>
                              <w:rPr>
                                <w:sz w:val="20"/>
                                <w:szCs w:val="20"/>
                              </w:rPr>
                            </w:pPr>
                            <w:r w:rsidRPr="00A06FC1">
                              <w:rPr>
                                <w:bCs/>
                                <w:sz w:val="20"/>
                                <w:szCs w:val="20"/>
                              </w:rPr>
                              <w:t>Pie de firma del funcionario</w:t>
                            </w:r>
                          </w:p>
                          <w:p w14:paraId="6FB171B0" w14:textId="77777777" w:rsidR="00DA205B" w:rsidRDefault="00DA205B" w:rsidP="00A06FC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A67A8C" id="_x0000_s1029" type="#_x0000_t202" style="position:absolute;left:0;text-align:left;margin-left:-.3pt;margin-top:27.75pt;width:439.3pt;height:174.1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">
                <v:textbox>
                  <w:txbxContent>
                    <w:p w14:paraId="524DEAD8" w14:textId="77777777" w:rsidR="00DA205B" w:rsidRPr="00A06FC1" w:rsidRDefault="00DA205B" w:rsidP="00A06FC1">
                      <w:pPr>
                        <w:jc w:val="both"/>
                        <w:rPr>
                          <w:b/>
                          <w:bCs/>
                          <w:sz w:val="20"/>
                          <w:szCs w:val="20"/>
                        </w:rPr>
                      </w:pPr>
                      <w:r w:rsidRPr="00A06FC1">
                        <w:rPr>
                          <w:b/>
                          <w:bCs/>
                          <w:sz w:val="20"/>
                          <w:szCs w:val="20"/>
                        </w:rPr>
                        <w:t>Estimado Sr. Juan Pérez:</w:t>
                      </w:r>
                    </w:p>
                    <w:p w14:paraId="12373597" w14:textId="77777777" w:rsidR="00DA205B" w:rsidRPr="00A06FC1" w:rsidRDefault="00DA205B" w:rsidP="00A06FC1">
                      <w:pPr>
                        <w:jc w:val="both"/>
                        <w:rPr>
                          <w:bCs/>
                          <w:sz w:val="20"/>
                          <w:szCs w:val="20"/>
                        </w:rPr>
                      </w:pPr>
                      <w:r w:rsidRPr="00A06FC1">
                        <w:rPr>
                          <w:bCs/>
                          <w:sz w:val="20"/>
                          <w:szCs w:val="20"/>
                        </w:rPr>
                        <w:t>Junto con saludar, y de conformidad a la queja presentada ante nuestro Consejo con fecha 22 de septiembre de 2020, en la que usted refiere a la demora en la resolución del amparo Rol C2366 -20,  informamos que el caso consultado fue programado en la sesión del 17 de septiembre pasado. Próximamente se le notificará la decisión respectiva a las partes.</w:t>
                      </w:r>
                    </w:p>
                    <w:p w14:paraId="6B0FA284" w14:textId="77777777" w:rsidR="00DA205B" w:rsidRPr="00A06FC1" w:rsidRDefault="00DA205B" w:rsidP="00A06FC1">
                      <w:pPr>
                        <w:jc w:val="both"/>
                        <w:rPr>
                          <w:bCs/>
                          <w:sz w:val="20"/>
                          <w:szCs w:val="20"/>
                        </w:rPr>
                      </w:pPr>
                      <w:r w:rsidRPr="00A06FC1">
                        <w:rPr>
                          <w:bCs/>
                          <w:sz w:val="20"/>
                          <w:szCs w:val="20"/>
                        </w:rPr>
                        <w:t>Quedo a disposición y muy atenta a sus comentarios y/o consultas,</w:t>
                      </w:r>
                    </w:p>
                    <w:p w14:paraId="51DA98CA" w14:textId="77777777" w:rsidR="00DA205B" w:rsidRPr="00A06FC1" w:rsidRDefault="00DA205B" w:rsidP="00A06FC1">
                      <w:pPr>
                        <w:jc w:val="both"/>
                        <w:rPr>
                          <w:bCs/>
                          <w:sz w:val="20"/>
                          <w:szCs w:val="20"/>
                        </w:rPr>
                      </w:pPr>
                      <w:r w:rsidRPr="00A06FC1">
                        <w:rPr>
                          <w:bCs/>
                          <w:sz w:val="20"/>
                          <w:szCs w:val="20"/>
                        </w:rPr>
                        <w:t>Cordialmente,</w:t>
                      </w:r>
                    </w:p>
                    <w:p w14:paraId="4A245A85" w14:textId="77777777" w:rsidR="00DA205B" w:rsidRPr="00A06FC1" w:rsidRDefault="00DA205B" w:rsidP="00A06FC1">
                      <w:pPr>
                        <w:jc w:val="both"/>
                        <w:rPr>
                          <w:sz w:val="20"/>
                          <w:szCs w:val="20"/>
                        </w:rPr>
                      </w:pPr>
                      <w:r w:rsidRPr="00A06FC1">
                        <w:rPr>
                          <w:bCs/>
                          <w:sz w:val="20"/>
                          <w:szCs w:val="20"/>
                        </w:rPr>
                        <w:t>Pie de firma del funcionario</w:t>
                      </w:r>
                    </w:p>
                    <w:p w14:paraId="6FB171B0" w14:textId="77777777" w:rsidR="00DA205B" w:rsidRDefault="00DA205B" w:rsidP="00A06FC1"/>
                  </w:txbxContent>
                </v:textbox>
                <w10:wrap type="square" anchorx="margin"/>
              </v:shape>
            </w:pict>
          </mc:Fallback>
        </mc:AlternateContent>
      </w:r>
      <w:r w:rsidRPr="00A7316E">
        <w:rPr>
          <w:rFonts w:asciiTheme="minorHAnsi" w:hAnsiTheme="minorHAnsi" w:cstheme="minorHAnsi"/>
          <w:b/>
          <w:noProof/>
          <w:sz w:val="24"/>
          <w:szCs w:val="24"/>
        </w:rPr>
        <mc:AlternateContent>
          <mc:Choice Requires="wps">
            <w:drawing>
              <wp:anchor distT="45720" distB="45720" distL="114300" distR="114300" simplePos="0" relativeHeight="251684864" behindDoc="0" locked="0" layoutInCell="1" allowOverlap="1" wp14:anchorId="4E2040B6" wp14:editId="6BF76DFE">
                <wp:simplePos x="0" y="0"/>
                <wp:positionH relativeFrom="margin">
                  <wp:posOffset>-3810</wp:posOffset>
                </wp:positionH>
                <wp:positionV relativeFrom="paragraph">
                  <wp:posOffset>2698114</wp:posOffset>
                </wp:positionV>
                <wp:extent cx="5570855" cy="4719955"/>
                <wp:effectExtent l="0" t="0" r="10795" b="23495"/>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0855" cy="4719955"/>
                        </a:xfrm>
                        <a:prstGeom prst="rect">
                          <a:avLst/>
                        </a:prstGeom>
                        <a:solidFill>
                          <a:srgbClr val="FFFFFF"/>
                        </a:solidFill>
                        <a:ln w="9525">
                          <a:solidFill>
                            <a:srgbClr val="000000"/>
                          </a:solidFill>
                          <a:miter lim="800000"/>
                          <a:headEnd/>
                          <a:tailEnd/>
                        </a:ln>
                      </wps:spPr>
                      <wps:txbx>
                        <w:txbxContent>
                          <w:p w14:paraId="13C4B576" w14:textId="77777777" w:rsidR="00DA205B" w:rsidRPr="00A06FC1" w:rsidRDefault="00DA205B" w:rsidP="00A06FC1">
                            <w:pPr>
                              <w:spacing w:after="0"/>
                              <w:jc w:val="both"/>
                              <w:rPr>
                                <w:rFonts w:asciiTheme="minorHAnsi" w:hAnsiTheme="minorHAnsi" w:cstheme="minorHAnsi"/>
                                <w:b/>
                                <w:sz w:val="20"/>
                                <w:szCs w:val="20"/>
                              </w:rPr>
                            </w:pPr>
                            <w:r w:rsidRPr="00A06FC1">
                              <w:rPr>
                                <w:rFonts w:asciiTheme="minorHAnsi" w:hAnsiTheme="minorHAnsi" w:cstheme="minorHAnsi"/>
                                <w:b/>
                                <w:sz w:val="20"/>
                                <w:szCs w:val="20"/>
                              </w:rPr>
                              <w:t>Estimada Sra. Juana Pérez:</w:t>
                            </w:r>
                          </w:p>
                          <w:p w14:paraId="7C7234F3" w14:textId="77777777" w:rsidR="00DA205B" w:rsidRPr="00A06FC1" w:rsidRDefault="00DA205B" w:rsidP="00A06FC1">
                            <w:pPr>
                              <w:spacing w:after="0"/>
                              <w:jc w:val="both"/>
                              <w:rPr>
                                <w:rFonts w:asciiTheme="minorHAnsi" w:hAnsiTheme="minorHAnsi" w:cstheme="minorHAnsi"/>
                                <w:b/>
                                <w:sz w:val="20"/>
                                <w:szCs w:val="20"/>
                              </w:rPr>
                            </w:pPr>
                          </w:p>
                          <w:p w14:paraId="44663A40" w14:textId="77777777" w:rsidR="00DA205B" w:rsidRPr="00A06FC1" w:rsidRDefault="00DA205B" w:rsidP="00A06FC1">
                            <w:pPr>
                              <w:spacing w:after="0"/>
                              <w:jc w:val="both"/>
                              <w:rPr>
                                <w:rFonts w:asciiTheme="minorHAnsi" w:hAnsiTheme="minorHAnsi" w:cstheme="minorHAnsi"/>
                                <w:sz w:val="20"/>
                                <w:szCs w:val="20"/>
                              </w:rPr>
                            </w:pPr>
                            <w:r w:rsidRPr="00A06FC1">
                              <w:rPr>
                                <w:rFonts w:asciiTheme="minorHAnsi" w:hAnsiTheme="minorHAnsi" w:cstheme="minorHAnsi"/>
                                <w:sz w:val="20"/>
                                <w:szCs w:val="20"/>
                              </w:rPr>
                              <w:t xml:space="preserve">Le saludo y de conformidad a la queja presentada ante nuestro Consejo con fecha </w:t>
                            </w:r>
                            <w:r w:rsidRPr="00A06FC1">
                              <w:rPr>
                                <w:rFonts w:asciiTheme="minorHAnsi" w:hAnsiTheme="minorHAnsi" w:cstheme="minorHAnsi"/>
                                <w:bCs/>
                                <w:sz w:val="20"/>
                                <w:szCs w:val="20"/>
                              </w:rPr>
                              <w:t>19 de junio de 2020</w:t>
                            </w:r>
                            <w:r w:rsidRPr="00A06FC1">
                              <w:rPr>
                                <w:rFonts w:asciiTheme="minorHAnsi" w:hAnsiTheme="minorHAnsi" w:cstheme="minorHAnsi"/>
                                <w:sz w:val="20"/>
                                <w:szCs w:val="20"/>
                              </w:rPr>
                              <w:t xml:space="preserve">, en la que usted refiere a la demora en la resolución del amparo Rol </w:t>
                            </w:r>
                            <w:r w:rsidRPr="00A06FC1">
                              <w:rPr>
                                <w:rFonts w:asciiTheme="minorHAnsi" w:hAnsiTheme="minorHAnsi" w:cstheme="minorHAnsi"/>
                                <w:bCs/>
                                <w:sz w:val="20"/>
                                <w:szCs w:val="20"/>
                              </w:rPr>
                              <w:t>C7488-19,</w:t>
                            </w:r>
                            <w:r w:rsidRPr="00A06FC1">
                              <w:rPr>
                                <w:rFonts w:asciiTheme="minorHAnsi" w:hAnsiTheme="minorHAnsi" w:cstheme="minorHAnsi"/>
                                <w:sz w:val="20"/>
                                <w:szCs w:val="20"/>
                              </w:rPr>
                              <w:t xml:space="preserve"> informamos lo que sigue:</w:t>
                            </w:r>
                          </w:p>
                          <w:p w14:paraId="20D5795A" w14:textId="77777777" w:rsidR="00DA205B" w:rsidRPr="00A06FC1" w:rsidRDefault="00DA205B" w:rsidP="00A06FC1">
                            <w:pPr>
                              <w:spacing w:after="0"/>
                              <w:jc w:val="both"/>
                              <w:rPr>
                                <w:rFonts w:asciiTheme="minorHAnsi" w:hAnsiTheme="minorHAnsi" w:cstheme="minorHAnsi"/>
                                <w:sz w:val="20"/>
                                <w:szCs w:val="20"/>
                              </w:rPr>
                            </w:pPr>
                          </w:p>
                          <w:p w14:paraId="389D2BD7" w14:textId="77777777" w:rsidR="00DA205B" w:rsidRPr="00A06FC1" w:rsidRDefault="00DA205B" w:rsidP="00A06FC1">
                            <w:pPr>
                              <w:spacing w:after="0"/>
                              <w:jc w:val="both"/>
                              <w:rPr>
                                <w:rFonts w:asciiTheme="minorHAnsi" w:hAnsiTheme="minorHAnsi" w:cstheme="minorHAnsi"/>
                                <w:sz w:val="20"/>
                                <w:szCs w:val="20"/>
                              </w:rPr>
                            </w:pPr>
                            <w:r w:rsidRPr="00A06FC1">
                              <w:rPr>
                                <w:rFonts w:asciiTheme="minorHAnsi" w:hAnsiTheme="minorHAnsi" w:cstheme="minorHAnsi"/>
                                <w:sz w:val="20"/>
                                <w:szCs w:val="20"/>
                              </w:rPr>
                              <w:t xml:space="preserve">-          Tenemos que considerar la relevancia que ha tomado en la opinión pública las materias relacionadas con Probidad y Transparencia, así como el constante debate y reflexión que nuestra corporación busca instalar en los distintos actores sociales a cargo de liderar los cambios necesarios para perfeccionar esta normativa, por ello nos hemos visto enfrentados a un incipiente aumento en las presentaciones que hacen nuestros usuarios en materias de reclamos y amparos ante este Consejo. </w:t>
                            </w:r>
                          </w:p>
                          <w:p w14:paraId="00A7AF27" w14:textId="77777777" w:rsidR="00DA205B" w:rsidRPr="00A06FC1" w:rsidRDefault="00DA205B" w:rsidP="00A06FC1">
                            <w:pPr>
                              <w:spacing w:after="0"/>
                              <w:jc w:val="both"/>
                              <w:rPr>
                                <w:rFonts w:asciiTheme="minorHAnsi" w:hAnsiTheme="minorHAnsi" w:cstheme="minorHAnsi"/>
                                <w:sz w:val="20"/>
                                <w:szCs w:val="20"/>
                              </w:rPr>
                            </w:pPr>
                            <w:r w:rsidRPr="00A06FC1">
                              <w:rPr>
                                <w:rFonts w:asciiTheme="minorHAnsi" w:hAnsiTheme="minorHAnsi" w:cstheme="minorHAnsi"/>
                                <w:sz w:val="20"/>
                                <w:szCs w:val="20"/>
                              </w:rPr>
                              <w:t> </w:t>
                            </w:r>
                          </w:p>
                          <w:p w14:paraId="3BF708B1" w14:textId="77777777" w:rsidR="00DA205B" w:rsidRPr="00A06FC1" w:rsidRDefault="00DA205B" w:rsidP="00A06FC1">
                            <w:pPr>
                              <w:spacing w:after="0"/>
                              <w:jc w:val="both"/>
                              <w:rPr>
                                <w:rFonts w:asciiTheme="minorHAnsi" w:hAnsiTheme="minorHAnsi" w:cstheme="minorHAnsi"/>
                                <w:sz w:val="20"/>
                                <w:szCs w:val="20"/>
                              </w:rPr>
                            </w:pPr>
                            <w:r w:rsidRPr="00A06FC1">
                              <w:rPr>
                                <w:rFonts w:asciiTheme="minorHAnsi" w:hAnsiTheme="minorHAnsi" w:cstheme="minorHAnsi"/>
                                <w:sz w:val="20"/>
                                <w:szCs w:val="20"/>
                              </w:rPr>
                              <w:t>-        Para nosotros esto es sin duda una buena noticia, pues la Transparencia como herramienta de control social se ha posicionado como un elemento importante en el perfeccionamiento democrático que exigen los tiempos actuales en nuestro país, pero, a su vez, nos plantea un innegable desafío: hacernos cargos de esta demanda ciudadana y resolver de manera eficaz y eficiente sus presentaciones.</w:t>
                            </w:r>
                          </w:p>
                          <w:p w14:paraId="0F153783" w14:textId="77777777" w:rsidR="00DA205B" w:rsidRPr="00A06FC1" w:rsidRDefault="00DA205B" w:rsidP="00A06FC1">
                            <w:pPr>
                              <w:spacing w:after="0"/>
                              <w:jc w:val="both"/>
                              <w:rPr>
                                <w:rFonts w:asciiTheme="minorHAnsi" w:hAnsiTheme="minorHAnsi" w:cstheme="minorHAnsi"/>
                                <w:sz w:val="20"/>
                                <w:szCs w:val="20"/>
                              </w:rPr>
                            </w:pPr>
                          </w:p>
                          <w:p w14:paraId="3BFF46ED" w14:textId="77777777" w:rsidR="00DA205B" w:rsidRPr="00A06FC1" w:rsidRDefault="00DA205B" w:rsidP="00A06FC1">
                            <w:pPr>
                              <w:spacing w:after="0"/>
                              <w:jc w:val="both"/>
                              <w:rPr>
                                <w:rFonts w:asciiTheme="minorHAnsi" w:hAnsiTheme="minorHAnsi" w:cstheme="minorHAnsi"/>
                                <w:sz w:val="20"/>
                                <w:szCs w:val="20"/>
                              </w:rPr>
                            </w:pPr>
                            <w:r w:rsidRPr="00A06FC1">
                              <w:rPr>
                                <w:rFonts w:asciiTheme="minorHAnsi" w:hAnsiTheme="minorHAnsi" w:cstheme="minorHAnsi"/>
                                <w:sz w:val="20"/>
                                <w:szCs w:val="20"/>
                              </w:rPr>
                              <w:t>-        En dicho contexto, y comprendiendo plenamente su inquietud, se están tomando todas las medidas necesarias a fin de hacer frente a la coyuntura descrita. Por esto mismo, en cuanto a su amparo, le informamos que aún se encuentra en la Unidad de Análisis de Fondo. Lo anterior, a efecto de ser estudiado y puesto en conocimiento del Consejo Directivo de esta Corporación, lo que se estima ocurrirá la</w:t>
                            </w:r>
                            <w:r w:rsidRPr="00A06FC1">
                              <w:rPr>
                                <w:rFonts w:asciiTheme="minorHAnsi" w:hAnsiTheme="minorHAnsi" w:cstheme="minorHAnsi"/>
                                <w:bCs/>
                                <w:sz w:val="20"/>
                                <w:szCs w:val="20"/>
                              </w:rPr>
                              <w:t xml:space="preserve"> </w:t>
                            </w:r>
                            <w:r w:rsidRPr="00A06FC1">
                              <w:rPr>
                                <w:rFonts w:asciiTheme="minorHAnsi" w:hAnsiTheme="minorHAnsi" w:cstheme="minorHAnsi"/>
                                <w:b/>
                                <w:bCs/>
                                <w:sz w:val="20"/>
                                <w:szCs w:val="20"/>
                                <w:u w:val="single"/>
                              </w:rPr>
                              <w:t>primera quincena de julio del presente año</w:t>
                            </w:r>
                            <w:r w:rsidRPr="00A06FC1">
                              <w:rPr>
                                <w:rFonts w:asciiTheme="minorHAnsi" w:hAnsiTheme="minorHAnsi" w:cstheme="minorHAnsi"/>
                                <w:bCs/>
                                <w:sz w:val="20"/>
                                <w:szCs w:val="20"/>
                                <w:u w:val="single"/>
                              </w:rPr>
                              <w:t>.</w:t>
                            </w:r>
                          </w:p>
                          <w:p w14:paraId="4B50BDA0" w14:textId="77777777" w:rsidR="00DA205B" w:rsidRPr="00A06FC1" w:rsidRDefault="00DA205B" w:rsidP="00A06FC1">
                            <w:pPr>
                              <w:spacing w:after="0"/>
                              <w:jc w:val="both"/>
                              <w:rPr>
                                <w:rFonts w:asciiTheme="minorHAnsi" w:hAnsiTheme="minorHAnsi" w:cstheme="minorHAnsi"/>
                                <w:sz w:val="20"/>
                                <w:szCs w:val="20"/>
                              </w:rPr>
                            </w:pPr>
                          </w:p>
                          <w:p w14:paraId="7387808F" w14:textId="77777777" w:rsidR="00DA205B" w:rsidRPr="00A06FC1" w:rsidRDefault="00DA205B" w:rsidP="00A06FC1">
                            <w:pPr>
                              <w:spacing w:after="0"/>
                              <w:jc w:val="both"/>
                              <w:rPr>
                                <w:rFonts w:asciiTheme="minorHAnsi" w:hAnsiTheme="minorHAnsi" w:cstheme="minorHAnsi"/>
                                <w:sz w:val="20"/>
                                <w:szCs w:val="20"/>
                              </w:rPr>
                            </w:pPr>
                            <w:r w:rsidRPr="00A06FC1">
                              <w:rPr>
                                <w:rFonts w:asciiTheme="minorHAnsi" w:hAnsiTheme="minorHAnsi" w:cstheme="minorHAnsi"/>
                                <w:sz w:val="20"/>
                                <w:szCs w:val="20"/>
                              </w:rPr>
                              <w:t>Quedo a disposición y muy atenta a sus comentarios y/o consultas,</w:t>
                            </w:r>
                          </w:p>
                          <w:p w14:paraId="305BDB32" w14:textId="77777777" w:rsidR="00DA205B" w:rsidRPr="00A06FC1" w:rsidRDefault="00DA205B" w:rsidP="00A06FC1">
                            <w:pPr>
                              <w:spacing w:after="0"/>
                              <w:jc w:val="both"/>
                              <w:rPr>
                                <w:rFonts w:asciiTheme="minorHAnsi" w:hAnsiTheme="minorHAnsi" w:cstheme="minorHAnsi"/>
                                <w:sz w:val="20"/>
                                <w:szCs w:val="20"/>
                              </w:rPr>
                            </w:pPr>
                            <w:r w:rsidRPr="00A06FC1">
                              <w:rPr>
                                <w:rFonts w:asciiTheme="minorHAnsi" w:hAnsiTheme="minorHAnsi" w:cstheme="minorHAnsi"/>
                                <w:sz w:val="20"/>
                                <w:szCs w:val="20"/>
                              </w:rPr>
                              <w:t>Cordialmente,</w:t>
                            </w:r>
                          </w:p>
                          <w:p w14:paraId="4EF4E0B5" w14:textId="77777777" w:rsidR="00DA205B" w:rsidRPr="00A06FC1" w:rsidRDefault="00DA205B" w:rsidP="00A06FC1">
                            <w:pPr>
                              <w:spacing w:after="0"/>
                              <w:jc w:val="both"/>
                              <w:rPr>
                                <w:rFonts w:asciiTheme="minorHAnsi" w:hAnsiTheme="minorHAnsi" w:cstheme="minorHAnsi"/>
                                <w:sz w:val="20"/>
                                <w:szCs w:val="20"/>
                              </w:rPr>
                            </w:pPr>
                          </w:p>
                          <w:p w14:paraId="235D6DE7" w14:textId="77777777" w:rsidR="00DA205B" w:rsidRPr="00A06FC1" w:rsidRDefault="00DA205B" w:rsidP="00A06FC1">
                            <w:pPr>
                              <w:rPr>
                                <w:sz w:val="20"/>
                                <w:szCs w:val="20"/>
                              </w:rPr>
                            </w:pPr>
                            <w:r w:rsidRPr="00A06FC1">
                              <w:rPr>
                                <w:rFonts w:asciiTheme="minorHAnsi" w:hAnsiTheme="minorHAnsi" w:cstheme="minorHAnsi"/>
                                <w:sz w:val="20"/>
                                <w:szCs w:val="20"/>
                              </w:rPr>
                              <w:t>Pie de firma del funcionario.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2040B6" id="_x0000_s1030" type="#_x0000_t202" style="position:absolute;left:0;text-align:left;margin-left:-.3pt;margin-top:212.45pt;width:438.65pt;height:371.65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">
                <v:textbox>
                  <w:txbxContent>
                    <w:p w14:paraId="13C4B576" w14:textId="77777777" w:rsidR="00DA205B" w:rsidRPr="00A06FC1" w:rsidRDefault="00DA205B" w:rsidP="00A06FC1">
                      <w:pPr>
                        <w:spacing w:after="0"/>
                        <w:jc w:val="both"/>
                        <w:rPr>
                          <w:rFonts w:asciiTheme="minorHAnsi" w:hAnsiTheme="minorHAnsi" w:cstheme="minorHAnsi"/>
                          <w:b/>
                          <w:sz w:val="20"/>
                          <w:szCs w:val="20"/>
                        </w:rPr>
                      </w:pPr>
                      <w:r w:rsidRPr="00A06FC1">
                        <w:rPr>
                          <w:rFonts w:asciiTheme="minorHAnsi" w:hAnsiTheme="minorHAnsi" w:cstheme="minorHAnsi"/>
                          <w:b/>
                          <w:sz w:val="20"/>
                          <w:szCs w:val="20"/>
                        </w:rPr>
                        <w:t>Estimada Sra. Juana Pérez:</w:t>
                      </w:r>
                    </w:p>
                    <w:p w14:paraId="7C7234F3" w14:textId="77777777" w:rsidR="00DA205B" w:rsidRPr="00A06FC1" w:rsidRDefault="00DA205B" w:rsidP="00A06FC1">
                      <w:pPr>
                        <w:spacing w:after="0"/>
                        <w:jc w:val="both"/>
                        <w:rPr>
                          <w:rFonts w:asciiTheme="minorHAnsi" w:hAnsiTheme="minorHAnsi" w:cstheme="minorHAnsi"/>
                          <w:b/>
                          <w:sz w:val="20"/>
                          <w:szCs w:val="20"/>
                        </w:rPr>
                      </w:pPr>
                    </w:p>
                    <w:p w14:paraId="44663A40" w14:textId="77777777" w:rsidR="00DA205B" w:rsidRPr="00A06FC1" w:rsidRDefault="00DA205B" w:rsidP="00A06FC1">
                      <w:pPr>
                        <w:spacing w:after="0"/>
                        <w:jc w:val="both"/>
                        <w:rPr>
                          <w:rFonts w:asciiTheme="minorHAnsi" w:hAnsiTheme="minorHAnsi" w:cstheme="minorHAnsi"/>
                          <w:sz w:val="20"/>
                          <w:szCs w:val="20"/>
                        </w:rPr>
                      </w:pPr>
                      <w:r w:rsidRPr="00A06FC1">
                        <w:rPr>
                          <w:rFonts w:asciiTheme="minorHAnsi" w:hAnsiTheme="minorHAnsi" w:cstheme="minorHAnsi"/>
                          <w:sz w:val="20"/>
                          <w:szCs w:val="20"/>
                        </w:rPr>
                        <w:t xml:space="preserve">Le saludo y de conformidad a la queja presentada ante nuestro Consejo con fecha </w:t>
                      </w:r>
                      <w:r w:rsidRPr="00A06FC1">
                        <w:rPr>
                          <w:rFonts w:asciiTheme="minorHAnsi" w:hAnsiTheme="minorHAnsi" w:cstheme="minorHAnsi"/>
                          <w:bCs/>
                          <w:sz w:val="20"/>
                          <w:szCs w:val="20"/>
                        </w:rPr>
                        <w:t>19 de junio de 2020</w:t>
                      </w:r>
                      <w:r w:rsidRPr="00A06FC1">
                        <w:rPr>
                          <w:rFonts w:asciiTheme="minorHAnsi" w:hAnsiTheme="minorHAnsi" w:cstheme="minorHAnsi"/>
                          <w:sz w:val="20"/>
                          <w:szCs w:val="20"/>
                        </w:rPr>
                        <w:t xml:space="preserve">, en la que usted refiere a la demora en la resolución del amparo Rol </w:t>
                      </w:r>
                      <w:r w:rsidRPr="00A06FC1">
                        <w:rPr>
                          <w:rFonts w:asciiTheme="minorHAnsi" w:hAnsiTheme="minorHAnsi" w:cstheme="minorHAnsi"/>
                          <w:bCs/>
                          <w:sz w:val="20"/>
                          <w:szCs w:val="20"/>
                        </w:rPr>
                        <w:t>C7488-19,</w:t>
                      </w:r>
                      <w:r w:rsidRPr="00A06FC1">
                        <w:rPr>
                          <w:rFonts w:asciiTheme="minorHAnsi" w:hAnsiTheme="minorHAnsi" w:cstheme="minorHAnsi"/>
                          <w:sz w:val="20"/>
                          <w:szCs w:val="20"/>
                        </w:rPr>
                        <w:t xml:space="preserve"> informamos lo que sigue:</w:t>
                      </w:r>
                    </w:p>
                    <w:p w14:paraId="20D5795A" w14:textId="77777777" w:rsidR="00DA205B" w:rsidRPr="00A06FC1" w:rsidRDefault="00DA205B" w:rsidP="00A06FC1">
                      <w:pPr>
                        <w:spacing w:after="0"/>
                        <w:jc w:val="both"/>
                        <w:rPr>
                          <w:rFonts w:asciiTheme="minorHAnsi" w:hAnsiTheme="minorHAnsi" w:cstheme="minorHAnsi"/>
                          <w:sz w:val="20"/>
                          <w:szCs w:val="20"/>
                        </w:rPr>
                      </w:pPr>
                    </w:p>
                    <w:p w14:paraId="389D2BD7" w14:textId="77777777" w:rsidR="00DA205B" w:rsidRPr="00A06FC1" w:rsidRDefault="00DA205B" w:rsidP="00A06FC1">
                      <w:pPr>
                        <w:spacing w:after="0"/>
                        <w:jc w:val="both"/>
                        <w:rPr>
                          <w:rFonts w:asciiTheme="minorHAnsi" w:hAnsiTheme="minorHAnsi" w:cstheme="minorHAnsi"/>
                          <w:sz w:val="20"/>
                          <w:szCs w:val="20"/>
                        </w:rPr>
                      </w:pPr>
                      <w:r w:rsidRPr="00A06FC1">
                        <w:rPr>
                          <w:rFonts w:asciiTheme="minorHAnsi" w:hAnsiTheme="minorHAnsi" w:cstheme="minorHAnsi"/>
                          <w:sz w:val="20"/>
                          <w:szCs w:val="20"/>
                        </w:rPr>
                        <w:t xml:space="preserve">-          Tenemos que considerar la relevancia que ha tomado en la opinión pública las materias relacionadas con Probidad y Transparencia, así como el constante debate y reflexión que nuestra corporación busca instalar en los distintos actores sociales a cargo de liderar los cambios necesarios para perfeccionar esta normativa, por ello nos hemos visto enfrentados a un incipiente aumento en las presentaciones que hacen nuestros usuarios en materias de reclamos y amparos ante este Consejo. </w:t>
                      </w:r>
                    </w:p>
                    <w:p w14:paraId="00A7AF27" w14:textId="77777777" w:rsidR="00DA205B" w:rsidRPr="00A06FC1" w:rsidRDefault="00DA205B" w:rsidP="00A06FC1">
                      <w:pPr>
                        <w:spacing w:after="0"/>
                        <w:jc w:val="both"/>
                        <w:rPr>
                          <w:rFonts w:asciiTheme="minorHAnsi" w:hAnsiTheme="minorHAnsi" w:cstheme="minorHAnsi"/>
                          <w:sz w:val="20"/>
                          <w:szCs w:val="20"/>
                        </w:rPr>
                      </w:pPr>
                      <w:r w:rsidRPr="00A06FC1">
                        <w:rPr>
                          <w:rFonts w:asciiTheme="minorHAnsi" w:hAnsiTheme="minorHAnsi" w:cstheme="minorHAnsi"/>
                          <w:sz w:val="20"/>
                          <w:szCs w:val="20"/>
                        </w:rPr>
                        <w:t> </w:t>
                      </w:r>
                    </w:p>
                    <w:p w14:paraId="3BF708B1" w14:textId="77777777" w:rsidR="00DA205B" w:rsidRPr="00A06FC1" w:rsidRDefault="00DA205B" w:rsidP="00A06FC1">
                      <w:pPr>
                        <w:spacing w:after="0"/>
                        <w:jc w:val="both"/>
                        <w:rPr>
                          <w:rFonts w:asciiTheme="minorHAnsi" w:hAnsiTheme="minorHAnsi" w:cstheme="minorHAnsi"/>
                          <w:sz w:val="20"/>
                          <w:szCs w:val="20"/>
                        </w:rPr>
                      </w:pPr>
                      <w:r w:rsidRPr="00A06FC1">
                        <w:rPr>
                          <w:rFonts w:asciiTheme="minorHAnsi" w:hAnsiTheme="minorHAnsi" w:cstheme="minorHAnsi"/>
                          <w:sz w:val="20"/>
                          <w:szCs w:val="20"/>
                        </w:rPr>
                        <w:t>-        Para nosotros esto es sin duda una buena noticia, pues la Transparencia como herramienta de control social se ha posicionado como un elemento importante en el perfeccionamiento democrático que exigen los tiempos actuales en nuestro país, pero, a su vez, nos plantea un innegable desafío: hacernos cargos de esta demanda ciudadana y resolver de manera eficaz y eficiente sus presentaciones.</w:t>
                      </w:r>
                    </w:p>
                    <w:p w14:paraId="0F153783" w14:textId="77777777" w:rsidR="00DA205B" w:rsidRPr="00A06FC1" w:rsidRDefault="00DA205B" w:rsidP="00A06FC1">
                      <w:pPr>
                        <w:spacing w:after="0"/>
                        <w:jc w:val="both"/>
                        <w:rPr>
                          <w:rFonts w:asciiTheme="minorHAnsi" w:hAnsiTheme="minorHAnsi" w:cstheme="minorHAnsi"/>
                          <w:sz w:val="20"/>
                          <w:szCs w:val="20"/>
                        </w:rPr>
                      </w:pPr>
                    </w:p>
                    <w:p w14:paraId="3BFF46ED" w14:textId="77777777" w:rsidR="00DA205B" w:rsidRPr="00A06FC1" w:rsidRDefault="00DA205B" w:rsidP="00A06FC1">
                      <w:pPr>
                        <w:spacing w:after="0"/>
                        <w:jc w:val="both"/>
                        <w:rPr>
                          <w:rFonts w:asciiTheme="minorHAnsi" w:hAnsiTheme="minorHAnsi" w:cstheme="minorHAnsi"/>
                          <w:sz w:val="20"/>
                          <w:szCs w:val="20"/>
                        </w:rPr>
                      </w:pPr>
                      <w:r w:rsidRPr="00A06FC1">
                        <w:rPr>
                          <w:rFonts w:asciiTheme="minorHAnsi" w:hAnsiTheme="minorHAnsi" w:cstheme="minorHAnsi"/>
                          <w:sz w:val="20"/>
                          <w:szCs w:val="20"/>
                        </w:rPr>
                        <w:t>-        En dicho contexto, y comprendiendo plenamente su inquietud, se están tomando todas las medidas necesarias a fin de hacer frente a la coyuntura descrita. Por esto mismo, en cuanto a su amparo, le informamos que aún se encuentra en la Unidad de Análisis de Fondo. Lo anterior, a efecto de ser estudiado y puesto en conocimiento del Consejo Directivo de esta Corporación, lo que se estima ocurrirá la</w:t>
                      </w:r>
                      <w:r w:rsidRPr="00A06FC1">
                        <w:rPr>
                          <w:rFonts w:asciiTheme="minorHAnsi" w:hAnsiTheme="minorHAnsi" w:cstheme="minorHAnsi"/>
                          <w:bCs/>
                          <w:sz w:val="20"/>
                          <w:szCs w:val="20"/>
                        </w:rPr>
                        <w:t xml:space="preserve"> </w:t>
                      </w:r>
                      <w:r w:rsidRPr="00A06FC1">
                        <w:rPr>
                          <w:rFonts w:asciiTheme="minorHAnsi" w:hAnsiTheme="minorHAnsi" w:cstheme="minorHAnsi"/>
                          <w:b/>
                          <w:bCs/>
                          <w:sz w:val="20"/>
                          <w:szCs w:val="20"/>
                          <w:u w:val="single"/>
                        </w:rPr>
                        <w:t>primera quincena de julio del presente año</w:t>
                      </w:r>
                      <w:r w:rsidRPr="00A06FC1">
                        <w:rPr>
                          <w:rFonts w:asciiTheme="minorHAnsi" w:hAnsiTheme="minorHAnsi" w:cstheme="minorHAnsi"/>
                          <w:bCs/>
                          <w:sz w:val="20"/>
                          <w:szCs w:val="20"/>
                          <w:u w:val="single"/>
                        </w:rPr>
                        <w:t>.</w:t>
                      </w:r>
                    </w:p>
                    <w:p w14:paraId="4B50BDA0" w14:textId="77777777" w:rsidR="00DA205B" w:rsidRPr="00A06FC1" w:rsidRDefault="00DA205B" w:rsidP="00A06FC1">
                      <w:pPr>
                        <w:spacing w:after="0"/>
                        <w:jc w:val="both"/>
                        <w:rPr>
                          <w:rFonts w:asciiTheme="minorHAnsi" w:hAnsiTheme="minorHAnsi" w:cstheme="minorHAnsi"/>
                          <w:sz w:val="20"/>
                          <w:szCs w:val="20"/>
                        </w:rPr>
                      </w:pPr>
                    </w:p>
                    <w:p w14:paraId="7387808F" w14:textId="77777777" w:rsidR="00DA205B" w:rsidRPr="00A06FC1" w:rsidRDefault="00DA205B" w:rsidP="00A06FC1">
                      <w:pPr>
                        <w:spacing w:after="0"/>
                        <w:jc w:val="both"/>
                        <w:rPr>
                          <w:rFonts w:asciiTheme="minorHAnsi" w:hAnsiTheme="minorHAnsi" w:cstheme="minorHAnsi"/>
                          <w:sz w:val="20"/>
                          <w:szCs w:val="20"/>
                        </w:rPr>
                      </w:pPr>
                      <w:r w:rsidRPr="00A06FC1">
                        <w:rPr>
                          <w:rFonts w:asciiTheme="minorHAnsi" w:hAnsiTheme="minorHAnsi" w:cstheme="minorHAnsi"/>
                          <w:sz w:val="20"/>
                          <w:szCs w:val="20"/>
                        </w:rPr>
                        <w:t>Quedo a disposición y muy atenta a sus comentarios y/o consultas,</w:t>
                      </w:r>
                    </w:p>
                    <w:p w14:paraId="305BDB32" w14:textId="77777777" w:rsidR="00DA205B" w:rsidRPr="00A06FC1" w:rsidRDefault="00DA205B" w:rsidP="00A06FC1">
                      <w:pPr>
                        <w:spacing w:after="0"/>
                        <w:jc w:val="both"/>
                        <w:rPr>
                          <w:rFonts w:asciiTheme="minorHAnsi" w:hAnsiTheme="minorHAnsi" w:cstheme="minorHAnsi"/>
                          <w:sz w:val="20"/>
                          <w:szCs w:val="20"/>
                        </w:rPr>
                      </w:pPr>
                      <w:r w:rsidRPr="00A06FC1">
                        <w:rPr>
                          <w:rFonts w:asciiTheme="minorHAnsi" w:hAnsiTheme="minorHAnsi" w:cstheme="minorHAnsi"/>
                          <w:sz w:val="20"/>
                          <w:szCs w:val="20"/>
                        </w:rPr>
                        <w:t>Cordialmente,</w:t>
                      </w:r>
                    </w:p>
                    <w:p w14:paraId="4EF4E0B5" w14:textId="77777777" w:rsidR="00DA205B" w:rsidRPr="00A06FC1" w:rsidRDefault="00DA205B" w:rsidP="00A06FC1">
                      <w:pPr>
                        <w:spacing w:after="0"/>
                        <w:jc w:val="both"/>
                        <w:rPr>
                          <w:rFonts w:asciiTheme="minorHAnsi" w:hAnsiTheme="minorHAnsi" w:cstheme="minorHAnsi"/>
                          <w:sz w:val="20"/>
                          <w:szCs w:val="20"/>
                        </w:rPr>
                      </w:pPr>
                    </w:p>
                    <w:p w14:paraId="235D6DE7" w14:textId="77777777" w:rsidR="00DA205B" w:rsidRPr="00A06FC1" w:rsidRDefault="00DA205B" w:rsidP="00A06FC1">
                      <w:pPr>
                        <w:rPr>
                          <w:sz w:val="20"/>
                          <w:szCs w:val="20"/>
                        </w:rPr>
                      </w:pPr>
                      <w:r w:rsidRPr="00A06FC1">
                        <w:rPr>
                          <w:rFonts w:asciiTheme="minorHAnsi" w:hAnsiTheme="minorHAnsi" w:cstheme="minorHAnsi"/>
                          <w:sz w:val="20"/>
                          <w:szCs w:val="20"/>
                        </w:rPr>
                        <w:t>Pie de firma del funcionario.</w:t>
                      </w:r>
                    </w:p>
                  </w:txbxContent>
                </v:textbox>
                <w10:wrap type="square" anchorx="margin"/>
              </v:shape>
            </w:pict>
          </mc:Fallback>
        </mc:AlternateContent>
      </w:r>
    </w:p>
    <w:sectPr w:rsidR="00A06FC1" w:rsidSect="00CA238E">
      <w:footerReference w:type="default" r:id="rId33"/>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83BD1F" w14:textId="77777777" w:rsidR="008A3DBD" w:rsidRDefault="008A3DBD" w:rsidP="004C5D37">
      <w:pPr>
        <w:spacing w:after="0" w:line="240" w:lineRule="auto"/>
      </w:pPr>
      <w:r>
        <w:separator/>
      </w:r>
    </w:p>
  </w:endnote>
  <w:endnote w:type="continuationSeparator" w:id="0">
    <w:p w14:paraId="29897E49" w14:textId="77777777" w:rsidR="008A3DBD" w:rsidRDefault="008A3DBD" w:rsidP="004C5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09193771"/>
      <w:docPartObj>
        <w:docPartGallery w:val="Page Numbers (Bottom of Page)"/>
        <w:docPartUnique/>
      </w:docPartObj>
    </w:sdtPr>
    <w:sdtEndPr/>
    <w:sdtContent>
      <w:p w14:paraId="14B3A4B9" w14:textId="392E6685" w:rsidR="00DA205B" w:rsidRDefault="00DA205B">
        <w:pPr>
          <w:pStyle w:val="Piedepgina"/>
          <w:jc w:val="right"/>
        </w:pPr>
        <w:r>
          <w:fldChar w:fldCharType="begin"/>
        </w:r>
        <w:r>
          <w:instrText>PAGE   \* MERGEFORMAT</w:instrText>
        </w:r>
        <w:r>
          <w:fldChar w:fldCharType="separate"/>
        </w:r>
        <w:r w:rsidR="00E36E34" w:rsidRPr="00E36E34">
          <w:rPr>
            <w:noProof/>
            <w:lang w:val="es-ES"/>
          </w:rPr>
          <w:t>30</w:t>
        </w:r>
        <w:r>
          <w:fldChar w:fldCharType="end"/>
        </w:r>
      </w:p>
    </w:sdtContent>
  </w:sdt>
  <w:p w14:paraId="5DD09925" w14:textId="77777777" w:rsidR="00DA205B" w:rsidRDefault="00DA205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2BF1CA" w14:textId="77777777" w:rsidR="008A3DBD" w:rsidRDefault="008A3DBD" w:rsidP="004C5D37">
      <w:pPr>
        <w:spacing w:after="0" w:line="240" w:lineRule="auto"/>
      </w:pPr>
      <w:r>
        <w:separator/>
      </w:r>
    </w:p>
  </w:footnote>
  <w:footnote w:type="continuationSeparator" w:id="0">
    <w:p w14:paraId="713C5C0E" w14:textId="77777777" w:rsidR="008A3DBD" w:rsidRDefault="008A3DBD" w:rsidP="004C5D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D00D1"/>
    <w:multiLevelType w:val="hybridMultilevel"/>
    <w:tmpl w:val="1444ED7C"/>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04124BA2"/>
    <w:multiLevelType w:val="hybridMultilevel"/>
    <w:tmpl w:val="0E5C518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46D7371"/>
    <w:multiLevelType w:val="hybridMultilevel"/>
    <w:tmpl w:val="17B853E4"/>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055E05B8"/>
    <w:multiLevelType w:val="hybridMultilevel"/>
    <w:tmpl w:val="0D5E100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068722EC"/>
    <w:multiLevelType w:val="hybridMultilevel"/>
    <w:tmpl w:val="157C7AF4"/>
    <w:lvl w:ilvl="0" w:tplc="340A0017">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07351FB0"/>
    <w:multiLevelType w:val="hybridMultilevel"/>
    <w:tmpl w:val="951AAAC2"/>
    <w:lvl w:ilvl="0" w:tplc="4A74AECA">
      <w:start w:val="1"/>
      <w:numFmt w:val="bullet"/>
      <w:lvlText w:val="•"/>
      <w:lvlJc w:val="left"/>
      <w:pPr>
        <w:tabs>
          <w:tab w:val="num" w:pos="720"/>
        </w:tabs>
        <w:ind w:left="720" w:hanging="360"/>
      </w:pPr>
      <w:rPr>
        <w:rFonts w:ascii="Arial" w:hAnsi="Arial" w:hint="default"/>
      </w:rPr>
    </w:lvl>
    <w:lvl w:ilvl="1" w:tplc="F9D2AEB4" w:tentative="1">
      <w:start w:val="1"/>
      <w:numFmt w:val="bullet"/>
      <w:lvlText w:val="•"/>
      <w:lvlJc w:val="left"/>
      <w:pPr>
        <w:tabs>
          <w:tab w:val="num" w:pos="1440"/>
        </w:tabs>
        <w:ind w:left="1440" w:hanging="360"/>
      </w:pPr>
      <w:rPr>
        <w:rFonts w:ascii="Arial" w:hAnsi="Arial" w:hint="default"/>
      </w:rPr>
    </w:lvl>
    <w:lvl w:ilvl="2" w:tplc="D7A80238" w:tentative="1">
      <w:start w:val="1"/>
      <w:numFmt w:val="bullet"/>
      <w:lvlText w:val="•"/>
      <w:lvlJc w:val="left"/>
      <w:pPr>
        <w:tabs>
          <w:tab w:val="num" w:pos="2160"/>
        </w:tabs>
        <w:ind w:left="2160" w:hanging="360"/>
      </w:pPr>
      <w:rPr>
        <w:rFonts w:ascii="Arial" w:hAnsi="Arial" w:hint="default"/>
      </w:rPr>
    </w:lvl>
    <w:lvl w:ilvl="3" w:tplc="61A209A8" w:tentative="1">
      <w:start w:val="1"/>
      <w:numFmt w:val="bullet"/>
      <w:lvlText w:val="•"/>
      <w:lvlJc w:val="left"/>
      <w:pPr>
        <w:tabs>
          <w:tab w:val="num" w:pos="2880"/>
        </w:tabs>
        <w:ind w:left="2880" w:hanging="360"/>
      </w:pPr>
      <w:rPr>
        <w:rFonts w:ascii="Arial" w:hAnsi="Arial" w:hint="default"/>
      </w:rPr>
    </w:lvl>
    <w:lvl w:ilvl="4" w:tplc="C232820E" w:tentative="1">
      <w:start w:val="1"/>
      <w:numFmt w:val="bullet"/>
      <w:lvlText w:val="•"/>
      <w:lvlJc w:val="left"/>
      <w:pPr>
        <w:tabs>
          <w:tab w:val="num" w:pos="3600"/>
        </w:tabs>
        <w:ind w:left="3600" w:hanging="360"/>
      </w:pPr>
      <w:rPr>
        <w:rFonts w:ascii="Arial" w:hAnsi="Arial" w:hint="default"/>
      </w:rPr>
    </w:lvl>
    <w:lvl w:ilvl="5" w:tplc="CBEEFF60" w:tentative="1">
      <w:start w:val="1"/>
      <w:numFmt w:val="bullet"/>
      <w:lvlText w:val="•"/>
      <w:lvlJc w:val="left"/>
      <w:pPr>
        <w:tabs>
          <w:tab w:val="num" w:pos="4320"/>
        </w:tabs>
        <w:ind w:left="4320" w:hanging="360"/>
      </w:pPr>
      <w:rPr>
        <w:rFonts w:ascii="Arial" w:hAnsi="Arial" w:hint="default"/>
      </w:rPr>
    </w:lvl>
    <w:lvl w:ilvl="6" w:tplc="948AF604" w:tentative="1">
      <w:start w:val="1"/>
      <w:numFmt w:val="bullet"/>
      <w:lvlText w:val="•"/>
      <w:lvlJc w:val="left"/>
      <w:pPr>
        <w:tabs>
          <w:tab w:val="num" w:pos="5040"/>
        </w:tabs>
        <w:ind w:left="5040" w:hanging="360"/>
      </w:pPr>
      <w:rPr>
        <w:rFonts w:ascii="Arial" w:hAnsi="Arial" w:hint="default"/>
      </w:rPr>
    </w:lvl>
    <w:lvl w:ilvl="7" w:tplc="A8BCD09C" w:tentative="1">
      <w:start w:val="1"/>
      <w:numFmt w:val="bullet"/>
      <w:lvlText w:val="•"/>
      <w:lvlJc w:val="left"/>
      <w:pPr>
        <w:tabs>
          <w:tab w:val="num" w:pos="5760"/>
        </w:tabs>
        <w:ind w:left="5760" w:hanging="360"/>
      </w:pPr>
      <w:rPr>
        <w:rFonts w:ascii="Arial" w:hAnsi="Arial" w:hint="default"/>
      </w:rPr>
    </w:lvl>
    <w:lvl w:ilvl="8" w:tplc="A6F48A5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7D1174F"/>
    <w:multiLevelType w:val="hybridMultilevel"/>
    <w:tmpl w:val="D2EC200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7" w15:restartNumberingAfterBreak="0">
    <w:nsid w:val="07F271C7"/>
    <w:multiLevelType w:val="hybridMultilevel"/>
    <w:tmpl w:val="7696FD44"/>
    <w:lvl w:ilvl="0" w:tplc="3B628DAC">
      <w:start w:val="1"/>
      <w:numFmt w:val="bullet"/>
      <w:lvlText w:val="-"/>
      <w:lvlJc w:val="left"/>
      <w:pPr>
        <w:ind w:left="720" w:hanging="360"/>
      </w:pPr>
      <w:rPr>
        <w:rFonts w:ascii="Calibri Light" w:eastAsia="Times New Roman" w:hAnsi="Calibri Light" w:cs="Calibri Light"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15:restartNumberingAfterBreak="0">
    <w:nsid w:val="0C7B0982"/>
    <w:multiLevelType w:val="hybridMultilevel"/>
    <w:tmpl w:val="31D0892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0DFA5119"/>
    <w:multiLevelType w:val="hybridMultilevel"/>
    <w:tmpl w:val="884C2FF0"/>
    <w:lvl w:ilvl="0" w:tplc="7442760A">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1620AC8"/>
    <w:multiLevelType w:val="hybridMultilevel"/>
    <w:tmpl w:val="A6FA607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1" w15:restartNumberingAfterBreak="0">
    <w:nsid w:val="122F563B"/>
    <w:multiLevelType w:val="hybridMultilevel"/>
    <w:tmpl w:val="50F0A0EA"/>
    <w:lvl w:ilvl="0" w:tplc="5FD858BA">
      <w:start w:val="1"/>
      <w:numFmt w:val="lowerLetter"/>
      <w:lvlText w:val="%1)"/>
      <w:lvlJc w:val="left"/>
      <w:pPr>
        <w:ind w:left="720" w:hanging="360"/>
      </w:pPr>
      <w:rPr>
        <w:rFonts w:hint="default"/>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12BB44E0"/>
    <w:multiLevelType w:val="hybridMultilevel"/>
    <w:tmpl w:val="F1D4FD62"/>
    <w:lvl w:ilvl="0" w:tplc="2090AA3C">
      <w:start w:val="1"/>
      <w:numFmt w:val="lowerLetter"/>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5CF65FD"/>
    <w:multiLevelType w:val="hybridMultilevel"/>
    <w:tmpl w:val="CFB00FB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167F36DE"/>
    <w:multiLevelType w:val="hybridMultilevel"/>
    <w:tmpl w:val="4C6AD2A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5" w15:restartNumberingAfterBreak="0">
    <w:nsid w:val="1C8856C3"/>
    <w:multiLevelType w:val="hybridMultilevel"/>
    <w:tmpl w:val="B8DC7152"/>
    <w:lvl w:ilvl="0" w:tplc="1500E0C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6" w15:restartNumberingAfterBreak="0">
    <w:nsid w:val="1CBD3BF9"/>
    <w:multiLevelType w:val="hybridMultilevel"/>
    <w:tmpl w:val="21A2C3F0"/>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1F6E6E2D"/>
    <w:multiLevelType w:val="hybridMultilevel"/>
    <w:tmpl w:val="08F29EE4"/>
    <w:lvl w:ilvl="0" w:tplc="3E12BBF6">
      <w:start w:val="1"/>
      <w:numFmt w:val="lowerLetter"/>
      <w:lvlText w:val="%1)"/>
      <w:lvlJc w:val="left"/>
      <w:pPr>
        <w:ind w:left="720" w:hanging="360"/>
      </w:pPr>
      <w:rPr>
        <w:rFonts w:ascii="Calibri" w:hAnsi="Calibri" w:cs="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22474109"/>
    <w:multiLevelType w:val="hybridMultilevel"/>
    <w:tmpl w:val="96EEC6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15:restartNumberingAfterBreak="0">
    <w:nsid w:val="27511779"/>
    <w:multiLevelType w:val="hybridMultilevel"/>
    <w:tmpl w:val="777C6A1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2A33141F"/>
    <w:multiLevelType w:val="hybridMultilevel"/>
    <w:tmpl w:val="4258B74C"/>
    <w:lvl w:ilvl="0" w:tplc="340A0013">
      <w:start w:val="1"/>
      <w:numFmt w:val="upperRoman"/>
      <w:lvlText w:val="%1."/>
      <w:lvlJc w:val="righ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1" w15:restartNumberingAfterBreak="0">
    <w:nsid w:val="35FC36EB"/>
    <w:multiLevelType w:val="hybridMultilevel"/>
    <w:tmpl w:val="482C53C8"/>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2" w15:restartNumberingAfterBreak="0">
    <w:nsid w:val="36F7581B"/>
    <w:multiLevelType w:val="hybridMultilevel"/>
    <w:tmpl w:val="AE8A6F96"/>
    <w:lvl w:ilvl="0" w:tplc="578E338E">
      <w:start w:val="1"/>
      <w:numFmt w:val="bullet"/>
      <w:lvlText w:val="•"/>
      <w:lvlJc w:val="left"/>
      <w:pPr>
        <w:tabs>
          <w:tab w:val="num" w:pos="720"/>
        </w:tabs>
        <w:ind w:left="720" w:hanging="360"/>
      </w:pPr>
      <w:rPr>
        <w:rFonts w:ascii="Times New Roman" w:hAnsi="Times New Roman" w:hint="default"/>
      </w:rPr>
    </w:lvl>
    <w:lvl w:ilvl="1" w:tplc="5062491A" w:tentative="1">
      <w:start w:val="1"/>
      <w:numFmt w:val="bullet"/>
      <w:lvlText w:val="•"/>
      <w:lvlJc w:val="left"/>
      <w:pPr>
        <w:tabs>
          <w:tab w:val="num" w:pos="1440"/>
        </w:tabs>
        <w:ind w:left="1440" w:hanging="360"/>
      </w:pPr>
      <w:rPr>
        <w:rFonts w:ascii="Times New Roman" w:hAnsi="Times New Roman" w:hint="default"/>
      </w:rPr>
    </w:lvl>
    <w:lvl w:ilvl="2" w:tplc="CC207E32" w:tentative="1">
      <w:start w:val="1"/>
      <w:numFmt w:val="bullet"/>
      <w:lvlText w:val="•"/>
      <w:lvlJc w:val="left"/>
      <w:pPr>
        <w:tabs>
          <w:tab w:val="num" w:pos="2160"/>
        </w:tabs>
        <w:ind w:left="2160" w:hanging="360"/>
      </w:pPr>
      <w:rPr>
        <w:rFonts w:ascii="Times New Roman" w:hAnsi="Times New Roman" w:hint="default"/>
      </w:rPr>
    </w:lvl>
    <w:lvl w:ilvl="3" w:tplc="A796C550" w:tentative="1">
      <w:start w:val="1"/>
      <w:numFmt w:val="bullet"/>
      <w:lvlText w:val="•"/>
      <w:lvlJc w:val="left"/>
      <w:pPr>
        <w:tabs>
          <w:tab w:val="num" w:pos="2880"/>
        </w:tabs>
        <w:ind w:left="2880" w:hanging="360"/>
      </w:pPr>
      <w:rPr>
        <w:rFonts w:ascii="Times New Roman" w:hAnsi="Times New Roman" w:hint="default"/>
      </w:rPr>
    </w:lvl>
    <w:lvl w:ilvl="4" w:tplc="22F8DBAE" w:tentative="1">
      <w:start w:val="1"/>
      <w:numFmt w:val="bullet"/>
      <w:lvlText w:val="•"/>
      <w:lvlJc w:val="left"/>
      <w:pPr>
        <w:tabs>
          <w:tab w:val="num" w:pos="3600"/>
        </w:tabs>
        <w:ind w:left="3600" w:hanging="360"/>
      </w:pPr>
      <w:rPr>
        <w:rFonts w:ascii="Times New Roman" w:hAnsi="Times New Roman" w:hint="default"/>
      </w:rPr>
    </w:lvl>
    <w:lvl w:ilvl="5" w:tplc="31062C82" w:tentative="1">
      <w:start w:val="1"/>
      <w:numFmt w:val="bullet"/>
      <w:lvlText w:val="•"/>
      <w:lvlJc w:val="left"/>
      <w:pPr>
        <w:tabs>
          <w:tab w:val="num" w:pos="4320"/>
        </w:tabs>
        <w:ind w:left="4320" w:hanging="360"/>
      </w:pPr>
      <w:rPr>
        <w:rFonts w:ascii="Times New Roman" w:hAnsi="Times New Roman" w:hint="default"/>
      </w:rPr>
    </w:lvl>
    <w:lvl w:ilvl="6" w:tplc="CDDAB5B2" w:tentative="1">
      <w:start w:val="1"/>
      <w:numFmt w:val="bullet"/>
      <w:lvlText w:val="•"/>
      <w:lvlJc w:val="left"/>
      <w:pPr>
        <w:tabs>
          <w:tab w:val="num" w:pos="5040"/>
        </w:tabs>
        <w:ind w:left="5040" w:hanging="360"/>
      </w:pPr>
      <w:rPr>
        <w:rFonts w:ascii="Times New Roman" w:hAnsi="Times New Roman" w:hint="default"/>
      </w:rPr>
    </w:lvl>
    <w:lvl w:ilvl="7" w:tplc="0C5A15C6" w:tentative="1">
      <w:start w:val="1"/>
      <w:numFmt w:val="bullet"/>
      <w:lvlText w:val="•"/>
      <w:lvlJc w:val="left"/>
      <w:pPr>
        <w:tabs>
          <w:tab w:val="num" w:pos="5760"/>
        </w:tabs>
        <w:ind w:left="5760" w:hanging="360"/>
      </w:pPr>
      <w:rPr>
        <w:rFonts w:ascii="Times New Roman" w:hAnsi="Times New Roman" w:hint="default"/>
      </w:rPr>
    </w:lvl>
    <w:lvl w:ilvl="8" w:tplc="A42259B2"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37C952F5"/>
    <w:multiLevelType w:val="hybridMultilevel"/>
    <w:tmpl w:val="860A952E"/>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15:restartNumberingAfterBreak="0">
    <w:nsid w:val="39775560"/>
    <w:multiLevelType w:val="hybridMultilevel"/>
    <w:tmpl w:val="0608A34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3AAD4D14"/>
    <w:multiLevelType w:val="hybridMultilevel"/>
    <w:tmpl w:val="6264EFA6"/>
    <w:lvl w:ilvl="0" w:tplc="0CE042CE">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3B93437C"/>
    <w:multiLevelType w:val="hybridMultilevel"/>
    <w:tmpl w:val="4D86A4D6"/>
    <w:lvl w:ilvl="0" w:tplc="3C9EEAA4">
      <w:start w:val="1"/>
      <w:numFmt w:val="bullet"/>
      <w:lvlText w:val="•"/>
      <w:lvlJc w:val="left"/>
      <w:pPr>
        <w:tabs>
          <w:tab w:val="num" w:pos="720"/>
        </w:tabs>
        <w:ind w:left="720" w:hanging="360"/>
      </w:pPr>
      <w:rPr>
        <w:rFonts w:ascii="Arial" w:hAnsi="Arial" w:hint="default"/>
      </w:rPr>
    </w:lvl>
    <w:lvl w:ilvl="1" w:tplc="5BC8745A" w:tentative="1">
      <w:start w:val="1"/>
      <w:numFmt w:val="bullet"/>
      <w:lvlText w:val="•"/>
      <w:lvlJc w:val="left"/>
      <w:pPr>
        <w:tabs>
          <w:tab w:val="num" w:pos="1440"/>
        </w:tabs>
        <w:ind w:left="1440" w:hanging="360"/>
      </w:pPr>
      <w:rPr>
        <w:rFonts w:ascii="Arial" w:hAnsi="Arial" w:hint="default"/>
      </w:rPr>
    </w:lvl>
    <w:lvl w:ilvl="2" w:tplc="08C4C8C0" w:tentative="1">
      <w:start w:val="1"/>
      <w:numFmt w:val="bullet"/>
      <w:lvlText w:val="•"/>
      <w:lvlJc w:val="left"/>
      <w:pPr>
        <w:tabs>
          <w:tab w:val="num" w:pos="2160"/>
        </w:tabs>
        <w:ind w:left="2160" w:hanging="360"/>
      </w:pPr>
      <w:rPr>
        <w:rFonts w:ascii="Arial" w:hAnsi="Arial" w:hint="default"/>
      </w:rPr>
    </w:lvl>
    <w:lvl w:ilvl="3" w:tplc="E31A190A" w:tentative="1">
      <w:start w:val="1"/>
      <w:numFmt w:val="bullet"/>
      <w:lvlText w:val="•"/>
      <w:lvlJc w:val="left"/>
      <w:pPr>
        <w:tabs>
          <w:tab w:val="num" w:pos="2880"/>
        </w:tabs>
        <w:ind w:left="2880" w:hanging="360"/>
      </w:pPr>
      <w:rPr>
        <w:rFonts w:ascii="Arial" w:hAnsi="Arial" w:hint="default"/>
      </w:rPr>
    </w:lvl>
    <w:lvl w:ilvl="4" w:tplc="1B9CB520" w:tentative="1">
      <w:start w:val="1"/>
      <w:numFmt w:val="bullet"/>
      <w:lvlText w:val="•"/>
      <w:lvlJc w:val="left"/>
      <w:pPr>
        <w:tabs>
          <w:tab w:val="num" w:pos="3600"/>
        </w:tabs>
        <w:ind w:left="3600" w:hanging="360"/>
      </w:pPr>
      <w:rPr>
        <w:rFonts w:ascii="Arial" w:hAnsi="Arial" w:hint="default"/>
      </w:rPr>
    </w:lvl>
    <w:lvl w:ilvl="5" w:tplc="15244B7A" w:tentative="1">
      <w:start w:val="1"/>
      <w:numFmt w:val="bullet"/>
      <w:lvlText w:val="•"/>
      <w:lvlJc w:val="left"/>
      <w:pPr>
        <w:tabs>
          <w:tab w:val="num" w:pos="4320"/>
        </w:tabs>
        <w:ind w:left="4320" w:hanging="360"/>
      </w:pPr>
      <w:rPr>
        <w:rFonts w:ascii="Arial" w:hAnsi="Arial" w:hint="default"/>
      </w:rPr>
    </w:lvl>
    <w:lvl w:ilvl="6" w:tplc="1CDCADCC" w:tentative="1">
      <w:start w:val="1"/>
      <w:numFmt w:val="bullet"/>
      <w:lvlText w:val="•"/>
      <w:lvlJc w:val="left"/>
      <w:pPr>
        <w:tabs>
          <w:tab w:val="num" w:pos="5040"/>
        </w:tabs>
        <w:ind w:left="5040" w:hanging="360"/>
      </w:pPr>
      <w:rPr>
        <w:rFonts w:ascii="Arial" w:hAnsi="Arial" w:hint="default"/>
      </w:rPr>
    </w:lvl>
    <w:lvl w:ilvl="7" w:tplc="FEC20462" w:tentative="1">
      <w:start w:val="1"/>
      <w:numFmt w:val="bullet"/>
      <w:lvlText w:val="•"/>
      <w:lvlJc w:val="left"/>
      <w:pPr>
        <w:tabs>
          <w:tab w:val="num" w:pos="5760"/>
        </w:tabs>
        <w:ind w:left="5760" w:hanging="360"/>
      </w:pPr>
      <w:rPr>
        <w:rFonts w:ascii="Arial" w:hAnsi="Arial" w:hint="default"/>
      </w:rPr>
    </w:lvl>
    <w:lvl w:ilvl="8" w:tplc="9E58384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BAC7138"/>
    <w:multiLevelType w:val="hybridMultilevel"/>
    <w:tmpl w:val="F79821D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402A3C8C"/>
    <w:multiLevelType w:val="hybridMultilevel"/>
    <w:tmpl w:val="16681990"/>
    <w:lvl w:ilvl="0" w:tplc="F97CA704">
      <w:numFmt w:val="bullet"/>
      <w:lvlText w:val="-"/>
      <w:lvlJc w:val="left"/>
      <w:pPr>
        <w:ind w:left="360" w:hanging="360"/>
      </w:pPr>
      <w:rPr>
        <w:rFonts w:ascii="Calibri" w:eastAsia="Calibri" w:hAnsi="Calibri" w:cs="Calibri" w:hint="default"/>
      </w:rPr>
    </w:lvl>
    <w:lvl w:ilvl="1" w:tplc="340A0019">
      <w:start w:val="1"/>
      <w:numFmt w:val="lowerLetter"/>
      <w:lvlText w:val="%2."/>
      <w:lvlJc w:val="left"/>
      <w:pPr>
        <w:ind w:left="1080" w:hanging="360"/>
      </w:pPr>
    </w:lvl>
    <w:lvl w:ilvl="2" w:tplc="340A001B">
      <w:start w:val="1"/>
      <w:numFmt w:val="lowerRoman"/>
      <w:lvlText w:val="%3."/>
      <w:lvlJc w:val="right"/>
      <w:pPr>
        <w:ind w:left="1800" w:hanging="180"/>
      </w:pPr>
    </w:lvl>
    <w:lvl w:ilvl="3" w:tplc="340A000F">
      <w:start w:val="1"/>
      <w:numFmt w:val="decimal"/>
      <w:lvlText w:val="%4."/>
      <w:lvlJc w:val="left"/>
      <w:pPr>
        <w:ind w:left="2520" w:hanging="360"/>
      </w:pPr>
    </w:lvl>
    <w:lvl w:ilvl="4" w:tplc="340A0019">
      <w:start w:val="1"/>
      <w:numFmt w:val="lowerLetter"/>
      <w:lvlText w:val="%5."/>
      <w:lvlJc w:val="left"/>
      <w:pPr>
        <w:ind w:left="3240" w:hanging="360"/>
      </w:pPr>
    </w:lvl>
    <w:lvl w:ilvl="5" w:tplc="340A001B">
      <w:start w:val="1"/>
      <w:numFmt w:val="lowerRoman"/>
      <w:lvlText w:val="%6."/>
      <w:lvlJc w:val="right"/>
      <w:pPr>
        <w:ind w:left="3960" w:hanging="180"/>
      </w:pPr>
    </w:lvl>
    <w:lvl w:ilvl="6" w:tplc="340A000F">
      <w:start w:val="1"/>
      <w:numFmt w:val="decimal"/>
      <w:lvlText w:val="%7."/>
      <w:lvlJc w:val="left"/>
      <w:pPr>
        <w:ind w:left="4680" w:hanging="360"/>
      </w:pPr>
    </w:lvl>
    <w:lvl w:ilvl="7" w:tplc="340A0019">
      <w:start w:val="1"/>
      <w:numFmt w:val="lowerLetter"/>
      <w:lvlText w:val="%8."/>
      <w:lvlJc w:val="left"/>
      <w:pPr>
        <w:ind w:left="5400" w:hanging="360"/>
      </w:pPr>
    </w:lvl>
    <w:lvl w:ilvl="8" w:tplc="340A001B">
      <w:start w:val="1"/>
      <w:numFmt w:val="lowerRoman"/>
      <w:lvlText w:val="%9."/>
      <w:lvlJc w:val="right"/>
      <w:pPr>
        <w:ind w:left="6120" w:hanging="180"/>
      </w:pPr>
    </w:lvl>
  </w:abstractNum>
  <w:abstractNum w:abstractNumId="29" w15:restartNumberingAfterBreak="0">
    <w:nsid w:val="409677AE"/>
    <w:multiLevelType w:val="hybridMultilevel"/>
    <w:tmpl w:val="34D2A9AC"/>
    <w:lvl w:ilvl="0" w:tplc="340A000B">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0" w15:restartNumberingAfterBreak="0">
    <w:nsid w:val="41B755CF"/>
    <w:multiLevelType w:val="hybridMultilevel"/>
    <w:tmpl w:val="424E33B0"/>
    <w:lvl w:ilvl="0" w:tplc="5016CC44">
      <w:start w:val="1"/>
      <w:numFmt w:val="upperRoman"/>
      <w:lvlText w:val="%1."/>
      <w:lvlJc w:val="right"/>
      <w:pPr>
        <w:ind w:left="360" w:hanging="360"/>
      </w:pPr>
      <w:rPr>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1" w15:restartNumberingAfterBreak="0">
    <w:nsid w:val="443A202C"/>
    <w:multiLevelType w:val="hybridMultilevel"/>
    <w:tmpl w:val="C318FF72"/>
    <w:lvl w:ilvl="0" w:tplc="340A000B">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2" w15:restartNumberingAfterBreak="0">
    <w:nsid w:val="493D7A10"/>
    <w:multiLevelType w:val="hybridMultilevel"/>
    <w:tmpl w:val="F1560398"/>
    <w:lvl w:ilvl="0" w:tplc="2DD83ECC">
      <w:start w:val="1"/>
      <w:numFmt w:val="bullet"/>
      <w:lvlText w:val="•"/>
      <w:lvlJc w:val="left"/>
      <w:pPr>
        <w:tabs>
          <w:tab w:val="num" w:pos="720"/>
        </w:tabs>
        <w:ind w:left="720" w:hanging="360"/>
      </w:pPr>
      <w:rPr>
        <w:rFonts w:ascii="Arial" w:hAnsi="Arial" w:hint="default"/>
      </w:rPr>
    </w:lvl>
    <w:lvl w:ilvl="1" w:tplc="97C4E35A" w:tentative="1">
      <w:start w:val="1"/>
      <w:numFmt w:val="bullet"/>
      <w:lvlText w:val="•"/>
      <w:lvlJc w:val="left"/>
      <w:pPr>
        <w:tabs>
          <w:tab w:val="num" w:pos="1440"/>
        </w:tabs>
        <w:ind w:left="1440" w:hanging="360"/>
      </w:pPr>
      <w:rPr>
        <w:rFonts w:ascii="Arial" w:hAnsi="Arial" w:hint="default"/>
      </w:rPr>
    </w:lvl>
    <w:lvl w:ilvl="2" w:tplc="8250C2AA" w:tentative="1">
      <w:start w:val="1"/>
      <w:numFmt w:val="bullet"/>
      <w:lvlText w:val="•"/>
      <w:lvlJc w:val="left"/>
      <w:pPr>
        <w:tabs>
          <w:tab w:val="num" w:pos="2160"/>
        </w:tabs>
        <w:ind w:left="2160" w:hanging="360"/>
      </w:pPr>
      <w:rPr>
        <w:rFonts w:ascii="Arial" w:hAnsi="Arial" w:hint="default"/>
      </w:rPr>
    </w:lvl>
    <w:lvl w:ilvl="3" w:tplc="8CAC2CC2" w:tentative="1">
      <w:start w:val="1"/>
      <w:numFmt w:val="bullet"/>
      <w:lvlText w:val="•"/>
      <w:lvlJc w:val="left"/>
      <w:pPr>
        <w:tabs>
          <w:tab w:val="num" w:pos="2880"/>
        </w:tabs>
        <w:ind w:left="2880" w:hanging="360"/>
      </w:pPr>
      <w:rPr>
        <w:rFonts w:ascii="Arial" w:hAnsi="Arial" w:hint="default"/>
      </w:rPr>
    </w:lvl>
    <w:lvl w:ilvl="4" w:tplc="8DE28DA8" w:tentative="1">
      <w:start w:val="1"/>
      <w:numFmt w:val="bullet"/>
      <w:lvlText w:val="•"/>
      <w:lvlJc w:val="left"/>
      <w:pPr>
        <w:tabs>
          <w:tab w:val="num" w:pos="3600"/>
        </w:tabs>
        <w:ind w:left="3600" w:hanging="360"/>
      </w:pPr>
      <w:rPr>
        <w:rFonts w:ascii="Arial" w:hAnsi="Arial" w:hint="default"/>
      </w:rPr>
    </w:lvl>
    <w:lvl w:ilvl="5" w:tplc="1108E464" w:tentative="1">
      <w:start w:val="1"/>
      <w:numFmt w:val="bullet"/>
      <w:lvlText w:val="•"/>
      <w:lvlJc w:val="left"/>
      <w:pPr>
        <w:tabs>
          <w:tab w:val="num" w:pos="4320"/>
        </w:tabs>
        <w:ind w:left="4320" w:hanging="360"/>
      </w:pPr>
      <w:rPr>
        <w:rFonts w:ascii="Arial" w:hAnsi="Arial" w:hint="default"/>
      </w:rPr>
    </w:lvl>
    <w:lvl w:ilvl="6" w:tplc="4BFC5658" w:tentative="1">
      <w:start w:val="1"/>
      <w:numFmt w:val="bullet"/>
      <w:lvlText w:val="•"/>
      <w:lvlJc w:val="left"/>
      <w:pPr>
        <w:tabs>
          <w:tab w:val="num" w:pos="5040"/>
        </w:tabs>
        <w:ind w:left="5040" w:hanging="360"/>
      </w:pPr>
      <w:rPr>
        <w:rFonts w:ascii="Arial" w:hAnsi="Arial" w:hint="default"/>
      </w:rPr>
    </w:lvl>
    <w:lvl w:ilvl="7" w:tplc="068809C2" w:tentative="1">
      <w:start w:val="1"/>
      <w:numFmt w:val="bullet"/>
      <w:lvlText w:val="•"/>
      <w:lvlJc w:val="left"/>
      <w:pPr>
        <w:tabs>
          <w:tab w:val="num" w:pos="5760"/>
        </w:tabs>
        <w:ind w:left="5760" w:hanging="360"/>
      </w:pPr>
      <w:rPr>
        <w:rFonts w:ascii="Arial" w:hAnsi="Arial" w:hint="default"/>
      </w:rPr>
    </w:lvl>
    <w:lvl w:ilvl="8" w:tplc="D9065A6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9783B95"/>
    <w:multiLevelType w:val="hybridMultilevel"/>
    <w:tmpl w:val="1ECA8A98"/>
    <w:lvl w:ilvl="0" w:tplc="624C5D6E">
      <w:start w:val="1"/>
      <w:numFmt w:val="bullet"/>
      <w:lvlText w:val="•"/>
      <w:lvlJc w:val="left"/>
      <w:pPr>
        <w:tabs>
          <w:tab w:val="num" w:pos="720"/>
        </w:tabs>
        <w:ind w:left="720" w:hanging="360"/>
      </w:pPr>
      <w:rPr>
        <w:rFonts w:ascii="Arial" w:hAnsi="Arial" w:hint="default"/>
      </w:rPr>
    </w:lvl>
    <w:lvl w:ilvl="1" w:tplc="9ED86382" w:tentative="1">
      <w:start w:val="1"/>
      <w:numFmt w:val="bullet"/>
      <w:lvlText w:val="•"/>
      <w:lvlJc w:val="left"/>
      <w:pPr>
        <w:tabs>
          <w:tab w:val="num" w:pos="1440"/>
        </w:tabs>
        <w:ind w:left="1440" w:hanging="360"/>
      </w:pPr>
      <w:rPr>
        <w:rFonts w:ascii="Arial" w:hAnsi="Arial" w:hint="default"/>
      </w:rPr>
    </w:lvl>
    <w:lvl w:ilvl="2" w:tplc="DD8A77C6" w:tentative="1">
      <w:start w:val="1"/>
      <w:numFmt w:val="bullet"/>
      <w:lvlText w:val="•"/>
      <w:lvlJc w:val="left"/>
      <w:pPr>
        <w:tabs>
          <w:tab w:val="num" w:pos="2160"/>
        </w:tabs>
        <w:ind w:left="2160" w:hanging="360"/>
      </w:pPr>
      <w:rPr>
        <w:rFonts w:ascii="Arial" w:hAnsi="Arial" w:hint="default"/>
      </w:rPr>
    </w:lvl>
    <w:lvl w:ilvl="3" w:tplc="8AE04CDC" w:tentative="1">
      <w:start w:val="1"/>
      <w:numFmt w:val="bullet"/>
      <w:lvlText w:val="•"/>
      <w:lvlJc w:val="left"/>
      <w:pPr>
        <w:tabs>
          <w:tab w:val="num" w:pos="2880"/>
        </w:tabs>
        <w:ind w:left="2880" w:hanging="360"/>
      </w:pPr>
      <w:rPr>
        <w:rFonts w:ascii="Arial" w:hAnsi="Arial" w:hint="default"/>
      </w:rPr>
    </w:lvl>
    <w:lvl w:ilvl="4" w:tplc="0DC4676E" w:tentative="1">
      <w:start w:val="1"/>
      <w:numFmt w:val="bullet"/>
      <w:lvlText w:val="•"/>
      <w:lvlJc w:val="left"/>
      <w:pPr>
        <w:tabs>
          <w:tab w:val="num" w:pos="3600"/>
        </w:tabs>
        <w:ind w:left="3600" w:hanging="360"/>
      </w:pPr>
      <w:rPr>
        <w:rFonts w:ascii="Arial" w:hAnsi="Arial" w:hint="default"/>
      </w:rPr>
    </w:lvl>
    <w:lvl w:ilvl="5" w:tplc="522A977C" w:tentative="1">
      <w:start w:val="1"/>
      <w:numFmt w:val="bullet"/>
      <w:lvlText w:val="•"/>
      <w:lvlJc w:val="left"/>
      <w:pPr>
        <w:tabs>
          <w:tab w:val="num" w:pos="4320"/>
        </w:tabs>
        <w:ind w:left="4320" w:hanging="360"/>
      </w:pPr>
      <w:rPr>
        <w:rFonts w:ascii="Arial" w:hAnsi="Arial" w:hint="default"/>
      </w:rPr>
    </w:lvl>
    <w:lvl w:ilvl="6" w:tplc="E44CCCF0" w:tentative="1">
      <w:start w:val="1"/>
      <w:numFmt w:val="bullet"/>
      <w:lvlText w:val="•"/>
      <w:lvlJc w:val="left"/>
      <w:pPr>
        <w:tabs>
          <w:tab w:val="num" w:pos="5040"/>
        </w:tabs>
        <w:ind w:left="5040" w:hanging="360"/>
      </w:pPr>
      <w:rPr>
        <w:rFonts w:ascii="Arial" w:hAnsi="Arial" w:hint="default"/>
      </w:rPr>
    </w:lvl>
    <w:lvl w:ilvl="7" w:tplc="B6D45B9C" w:tentative="1">
      <w:start w:val="1"/>
      <w:numFmt w:val="bullet"/>
      <w:lvlText w:val="•"/>
      <w:lvlJc w:val="left"/>
      <w:pPr>
        <w:tabs>
          <w:tab w:val="num" w:pos="5760"/>
        </w:tabs>
        <w:ind w:left="5760" w:hanging="360"/>
      </w:pPr>
      <w:rPr>
        <w:rFonts w:ascii="Arial" w:hAnsi="Arial" w:hint="default"/>
      </w:rPr>
    </w:lvl>
    <w:lvl w:ilvl="8" w:tplc="EDA0C9BE"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4A572959"/>
    <w:multiLevelType w:val="hybridMultilevel"/>
    <w:tmpl w:val="7B4C7D3C"/>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35" w15:restartNumberingAfterBreak="0">
    <w:nsid w:val="4B6479E2"/>
    <w:multiLevelType w:val="hybridMultilevel"/>
    <w:tmpl w:val="A63A818A"/>
    <w:lvl w:ilvl="0" w:tplc="E8C6AFD4">
      <w:start w:val="1"/>
      <w:numFmt w:val="lowerLetter"/>
      <w:lvlText w:val="%1)"/>
      <w:lvlJc w:val="left"/>
      <w:pPr>
        <w:tabs>
          <w:tab w:val="num" w:pos="720"/>
        </w:tabs>
        <w:ind w:left="720" w:hanging="360"/>
      </w:pPr>
      <w:rPr>
        <w:rFonts w:asciiTheme="minorHAnsi" w:eastAsia="Times New Roman" w:hAnsiTheme="minorHAnsi" w:cs="Times New Roman"/>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FED6A39"/>
    <w:multiLevelType w:val="hybridMultilevel"/>
    <w:tmpl w:val="933E566C"/>
    <w:lvl w:ilvl="0" w:tplc="C0C602BE">
      <w:start w:val="1"/>
      <w:numFmt w:val="lowerLetter"/>
      <w:lvlText w:val="%1)"/>
      <w:lvlJc w:val="left"/>
      <w:pPr>
        <w:ind w:left="1080" w:hanging="360"/>
      </w:pPr>
      <w:rPr>
        <w:rFonts w:hint="default"/>
        <w:sz w:val="24"/>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7" w15:restartNumberingAfterBreak="0">
    <w:nsid w:val="5904478B"/>
    <w:multiLevelType w:val="hybridMultilevel"/>
    <w:tmpl w:val="137824BE"/>
    <w:lvl w:ilvl="0" w:tplc="340A000B">
      <w:start w:val="1"/>
      <w:numFmt w:val="bullet"/>
      <w:lvlText w:val=""/>
      <w:lvlJc w:val="left"/>
      <w:pPr>
        <w:ind w:left="1080" w:hanging="360"/>
      </w:pPr>
      <w:rPr>
        <w:rFonts w:ascii="Wingdings" w:hAnsi="Wingdings"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38" w15:restartNumberingAfterBreak="0">
    <w:nsid w:val="5BD12743"/>
    <w:multiLevelType w:val="hybridMultilevel"/>
    <w:tmpl w:val="C1CAEE1C"/>
    <w:lvl w:ilvl="0" w:tplc="2990E9C0">
      <w:start w:val="1"/>
      <w:numFmt w:val="bullet"/>
      <w:lvlText w:val="•"/>
      <w:lvlJc w:val="left"/>
      <w:pPr>
        <w:tabs>
          <w:tab w:val="num" w:pos="720"/>
        </w:tabs>
        <w:ind w:left="720" w:hanging="360"/>
      </w:pPr>
      <w:rPr>
        <w:rFonts w:ascii="Times New Roman" w:hAnsi="Times New Roman" w:hint="default"/>
      </w:rPr>
    </w:lvl>
    <w:lvl w:ilvl="1" w:tplc="01687084" w:tentative="1">
      <w:start w:val="1"/>
      <w:numFmt w:val="bullet"/>
      <w:lvlText w:val="•"/>
      <w:lvlJc w:val="left"/>
      <w:pPr>
        <w:tabs>
          <w:tab w:val="num" w:pos="1440"/>
        </w:tabs>
        <w:ind w:left="1440" w:hanging="360"/>
      </w:pPr>
      <w:rPr>
        <w:rFonts w:ascii="Times New Roman" w:hAnsi="Times New Roman" w:hint="default"/>
      </w:rPr>
    </w:lvl>
    <w:lvl w:ilvl="2" w:tplc="D850F8BA" w:tentative="1">
      <w:start w:val="1"/>
      <w:numFmt w:val="bullet"/>
      <w:lvlText w:val="•"/>
      <w:lvlJc w:val="left"/>
      <w:pPr>
        <w:tabs>
          <w:tab w:val="num" w:pos="2160"/>
        </w:tabs>
        <w:ind w:left="2160" w:hanging="360"/>
      </w:pPr>
      <w:rPr>
        <w:rFonts w:ascii="Times New Roman" w:hAnsi="Times New Roman" w:hint="default"/>
      </w:rPr>
    </w:lvl>
    <w:lvl w:ilvl="3" w:tplc="AAA6119A" w:tentative="1">
      <w:start w:val="1"/>
      <w:numFmt w:val="bullet"/>
      <w:lvlText w:val="•"/>
      <w:lvlJc w:val="left"/>
      <w:pPr>
        <w:tabs>
          <w:tab w:val="num" w:pos="2880"/>
        </w:tabs>
        <w:ind w:left="2880" w:hanging="360"/>
      </w:pPr>
      <w:rPr>
        <w:rFonts w:ascii="Times New Roman" w:hAnsi="Times New Roman" w:hint="default"/>
      </w:rPr>
    </w:lvl>
    <w:lvl w:ilvl="4" w:tplc="7D2227C8" w:tentative="1">
      <w:start w:val="1"/>
      <w:numFmt w:val="bullet"/>
      <w:lvlText w:val="•"/>
      <w:lvlJc w:val="left"/>
      <w:pPr>
        <w:tabs>
          <w:tab w:val="num" w:pos="3600"/>
        </w:tabs>
        <w:ind w:left="3600" w:hanging="360"/>
      </w:pPr>
      <w:rPr>
        <w:rFonts w:ascii="Times New Roman" w:hAnsi="Times New Roman" w:hint="default"/>
      </w:rPr>
    </w:lvl>
    <w:lvl w:ilvl="5" w:tplc="66147AFC" w:tentative="1">
      <w:start w:val="1"/>
      <w:numFmt w:val="bullet"/>
      <w:lvlText w:val="•"/>
      <w:lvlJc w:val="left"/>
      <w:pPr>
        <w:tabs>
          <w:tab w:val="num" w:pos="4320"/>
        </w:tabs>
        <w:ind w:left="4320" w:hanging="360"/>
      </w:pPr>
      <w:rPr>
        <w:rFonts w:ascii="Times New Roman" w:hAnsi="Times New Roman" w:hint="default"/>
      </w:rPr>
    </w:lvl>
    <w:lvl w:ilvl="6" w:tplc="8C3EC048" w:tentative="1">
      <w:start w:val="1"/>
      <w:numFmt w:val="bullet"/>
      <w:lvlText w:val="•"/>
      <w:lvlJc w:val="left"/>
      <w:pPr>
        <w:tabs>
          <w:tab w:val="num" w:pos="5040"/>
        </w:tabs>
        <w:ind w:left="5040" w:hanging="360"/>
      </w:pPr>
      <w:rPr>
        <w:rFonts w:ascii="Times New Roman" w:hAnsi="Times New Roman" w:hint="default"/>
      </w:rPr>
    </w:lvl>
    <w:lvl w:ilvl="7" w:tplc="0A6C25E2" w:tentative="1">
      <w:start w:val="1"/>
      <w:numFmt w:val="bullet"/>
      <w:lvlText w:val="•"/>
      <w:lvlJc w:val="left"/>
      <w:pPr>
        <w:tabs>
          <w:tab w:val="num" w:pos="5760"/>
        </w:tabs>
        <w:ind w:left="5760" w:hanging="360"/>
      </w:pPr>
      <w:rPr>
        <w:rFonts w:ascii="Times New Roman" w:hAnsi="Times New Roman" w:hint="default"/>
      </w:rPr>
    </w:lvl>
    <w:lvl w:ilvl="8" w:tplc="CC520518" w:tentative="1">
      <w:start w:val="1"/>
      <w:numFmt w:val="bullet"/>
      <w:lvlText w:val="•"/>
      <w:lvlJc w:val="left"/>
      <w:pPr>
        <w:tabs>
          <w:tab w:val="num" w:pos="6480"/>
        </w:tabs>
        <w:ind w:left="6480" w:hanging="360"/>
      </w:pPr>
      <w:rPr>
        <w:rFonts w:ascii="Times New Roman" w:hAnsi="Times New Roman" w:hint="default"/>
      </w:rPr>
    </w:lvl>
  </w:abstractNum>
  <w:abstractNum w:abstractNumId="39" w15:restartNumberingAfterBreak="0">
    <w:nsid w:val="5CCD7BEF"/>
    <w:multiLevelType w:val="hybridMultilevel"/>
    <w:tmpl w:val="A98A820A"/>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15:restartNumberingAfterBreak="0">
    <w:nsid w:val="5DAF3E0A"/>
    <w:multiLevelType w:val="hybridMultilevel"/>
    <w:tmpl w:val="90C2C90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5ECA38ED"/>
    <w:multiLevelType w:val="hybridMultilevel"/>
    <w:tmpl w:val="1270BF34"/>
    <w:lvl w:ilvl="0" w:tplc="BEDA2B4E">
      <w:start w:val="1"/>
      <w:numFmt w:val="bullet"/>
      <w:lvlText w:val="•"/>
      <w:lvlJc w:val="left"/>
      <w:pPr>
        <w:tabs>
          <w:tab w:val="num" w:pos="720"/>
        </w:tabs>
        <w:ind w:left="720" w:hanging="360"/>
      </w:pPr>
      <w:rPr>
        <w:rFonts w:ascii="Arial" w:hAnsi="Arial" w:hint="default"/>
      </w:rPr>
    </w:lvl>
    <w:lvl w:ilvl="1" w:tplc="BF8A9ECE" w:tentative="1">
      <w:start w:val="1"/>
      <w:numFmt w:val="bullet"/>
      <w:lvlText w:val="•"/>
      <w:lvlJc w:val="left"/>
      <w:pPr>
        <w:tabs>
          <w:tab w:val="num" w:pos="1440"/>
        </w:tabs>
        <w:ind w:left="1440" w:hanging="360"/>
      </w:pPr>
      <w:rPr>
        <w:rFonts w:ascii="Arial" w:hAnsi="Arial" w:hint="default"/>
      </w:rPr>
    </w:lvl>
    <w:lvl w:ilvl="2" w:tplc="D45C66D8" w:tentative="1">
      <w:start w:val="1"/>
      <w:numFmt w:val="bullet"/>
      <w:lvlText w:val="•"/>
      <w:lvlJc w:val="left"/>
      <w:pPr>
        <w:tabs>
          <w:tab w:val="num" w:pos="2160"/>
        </w:tabs>
        <w:ind w:left="2160" w:hanging="360"/>
      </w:pPr>
      <w:rPr>
        <w:rFonts w:ascii="Arial" w:hAnsi="Arial" w:hint="default"/>
      </w:rPr>
    </w:lvl>
    <w:lvl w:ilvl="3" w:tplc="F9BAE6A0" w:tentative="1">
      <w:start w:val="1"/>
      <w:numFmt w:val="bullet"/>
      <w:lvlText w:val="•"/>
      <w:lvlJc w:val="left"/>
      <w:pPr>
        <w:tabs>
          <w:tab w:val="num" w:pos="2880"/>
        </w:tabs>
        <w:ind w:left="2880" w:hanging="360"/>
      </w:pPr>
      <w:rPr>
        <w:rFonts w:ascii="Arial" w:hAnsi="Arial" w:hint="default"/>
      </w:rPr>
    </w:lvl>
    <w:lvl w:ilvl="4" w:tplc="383E1452" w:tentative="1">
      <w:start w:val="1"/>
      <w:numFmt w:val="bullet"/>
      <w:lvlText w:val="•"/>
      <w:lvlJc w:val="left"/>
      <w:pPr>
        <w:tabs>
          <w:tab w:val="num" w:pos="3600"/>
        </w:tabs>
        <w:ind w:left="3600" w:hanging="360"/>
      </w:pPr>
      <w:rPr>
        <w:rFonts w:ascii="Arial" w:hAnsi="Arial" w:hint="default"/>
      </w:rPr>
    </w:lvl>
    <w:lvl w:ilvl="5" w:tplc="F7B219D4" w:tentative="1">
      <w:start w:val="1"/>
      <w:numFmt w:val="bullet"/>
      <w:lvlText w:val="•"/>
      <w:lvlJc w:val="left"/>
      <w:pPr>
        <w:tabs>
          <w:tab w:val="num" w:pos="4320"/>
        </w:tabs>
        <w:ind w:left="4320" w:hanging="360"/>
      </w:pPr>
      <w:rPr>
        <w:rFonts w:ascii="Arial" w:hAnsi="Arial" w:hint="default"/>
      </w:rPr>
    </w:lvl>
    <w:lvl w:ilvl="6" w:tplc="530420F2" w:tentative="1">
      <w:start w:val="1"/>
      <w:numFmt w:val="bullet"/>
      <w:lvlText w:val="•"/>
      <w:lvlJc w:val="left"/>
      <w:pPr>
        <w:tabs>
          <w:tab w:val="num" w:pos="5040"/>
        </w:tabs>
        <w:ind w:left="5040" w:hanging="360"/>
      </w:pPr>
      <w:rPr>
        <w:rFonts w:ascii="Arial" w:hAnsi="Arial" w:hint="default"/>
      </w:rPr>
    </w:lvl>
    <w:lvl w:ilvl="7" w:tplc="5096E7B0" w:tentative="1">
      <w:start w:val="1"/>
      <w:numFmt w:val="bullet"/>
      <w:lvlText w:val="•"/>
      <w:lvlJc w:val="left"/>
      <w:pPr>
        <w:tabs>
          <w:tab w:val="num" w:pos="5760"/>
        </w:tabs>
        <w:ind w:left="5760" w:hanging="360"/>
      </w:pPr>
      <w:rPr>
        <w:rFonts w:ascii="Arial" w:hAnsi="Arial" w:hint="default"/>
      </w:rPr>
    </w:lvl>
    <w:lvl w:ilvl="8" w:tplc="D9BA2CD0"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08B79FC"/>
    <w:multiLevelType w:val="hybridMultilevel"/>
    <w:tmpl w:val="C262A240"/>
    <w:lvl w:ilvl="0" w:tplc="55527AFE">
      <w:start w:val="1"/>
      <w:numFmt w:val="lowerLetter"/>
      <w:lvlText w:val="%1)"/>
      <w:lvlJc w:val="left"/>
      <w:pPr>
        <w:ind w:left="720" w:hanging="360"/>
      </w:pPr>
      <w:rPr>
        <w:rFonts w:ascii="Calibri" w:eastAsia="Calibri" w:hAnsi="Calibri" w:cs="Times New Roman" w:hint="default"/>
        <w:color w:val="0000FF"/>
        <w:u w:val="singl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3" w15:restartNumberingAfterBreak="0">
    <w:nsid w:val="61EA0803"/>
    <w:multiLevelType w:val="hybridMultilevel"/>
    <w:tmpl w:val="B8FADD1A"/>
    <w:lvl w:ilvl="0" w:tplc="EC4C9DCA">
      <w:start w:val="1"/>
      <w:numFmt w:val="upperLetter"/>
      <w:lvlText w:val="%1)"/>
      <w:lvlJc w:val="left"/>
      <w:pPr>
        <w:ind w:left="720" w:hanging="360"/>
      </w:pPr>
      <w:rPr>
        <w:rFonts w:ascii="Calibri" w:hAnsi="Calibri" w:cs="Times New Roman"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4" w15:restartNumberingAfterBreak="0">
    <w:nsid w:val="622318D8"/>
    <w:multiLevelType w:val="hybridMultilevel"/>
    <w:tmpl w:val="B9162CA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15:restartNumberingAfterBreak="0">
    <w:nsid w:val="637A78C7"/>
    <w:multiLevelType w:val="hybridMultilevel"/>
    <w:tmpl w:val="C1D81DD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6" w15:restartNumberingAfterBreak="0">
    <w:nsid w:val="63922DD7"/>
    <w:multiLevelType w:val="hybridMultilevel"/>
    <w:tmpl w:val="EECE01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7" w15:restartNumberingAfterBreak="0">
    <w:nsid w:val="64247D54"/>
    <w:multiLevelType w:val="hybridMultilevel"/>
    <w:tmpl w:val="9F40CC2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8" w15:restartNumberingAfterBreak="0">
    <w:nsid w:val="652461F6"/>
    <w:multiLevelType w:val="hybridMultilevel"/>
    <w:tmpl w:val="E8C8D5AA"/>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9" w15:restartNumberingAfterBreak="0">
    <w:nsid w:val="66923DED"/>
    <w:multiLevelType w:val="hybridMultilevel"/>
    <w:tmpl w:val="FE0839F8"/>
    <w:lvl w:ilvl="0" w:tplc="340A000B">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0" w15:restartNumberingAfterBreak="0">
    <w:nsid w:val="67283A02"/>
    <w:multiLevelType w:val="hybridMultilevel"/>
    <w:tmpl w:val="43C2E25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1" w15:restartNumberingAfterBreak="0">
    <w:nsid w:val="69605833"/>
    <w:multiLevelType w:val="hybridMultilevel"/>
    <w:tmpl w:val="EB3A8EDE"/>
    <w:lvl w:ilvl="0" w:tplc="76145C08">
      <w:start w:val="1"/>
      <w:numFmt w:val="bullet"/>
      <w:lvlText w:val="•"/>
      <w:lvlJc w:val="left"/>
      <w:pPr>
        <w:tabs>
          <w:tab w:val="num" w:pos="720"/>
        </w:tabs>
        <w:ind w:left="720" w:hanging="360"/>
      </w:pPr>
      <w:rPr>
        <w:rFonts w:ascii="Times New Roman" w:hAnsi="Times New Roman" w:hint="default"/>
      </w:rPr>
    </w:lvl>
    <w:lvl w:ilvl="1" w:tplc="3A30C4AA" w:tentative="1">
      <w:start w:val="1"/>
      <w:numFmt w:val="bullet"/>
      <w:lvlText w:val="•"/>
      <w:lvlJc w:val="left"/>
      <w:pPr>
        <w:tabs>
          <w:tab w:val="num" w:pos="1440"/>
        </w:tabs>
        <w:ind w:left="1440" w:hanging="360"/>
      </w:pPr>
      <w:rPr>
        <w:rFonts w:ascii="Times New Roman" w:hAnsi="Times New Roman" w:hint="default"/>
      </w:rPr>
    </w:lvl>
    <w:lvl w:ilvl="2" w:tplc="21CE58C6" w:tentative="1">
      <w:start w:val="1"/>
      <w:numFmt w:val="bullet"/>
      <w:lvlText w:val="•"/>
      <w:lvlJc w:val="left"/>
      <w:pPr>
        <w:tabs>
          <w:tab w:val="num" w:pos="2160"/>
        </w:tabs>
        <w:ind w:left="2160" w:hanging="360"/>
      </w:pPr>
      <w:rPr>
        <w:rFonts w:ascii="Times New Roman" w:hAnsi="Times New Roman" w:hint="default"/>
      </w:rPr>
    </w:lvl>
    <w:lvl w:ilvl="3" w:tplc="0840E344" w:tentative="1">
      <w:start w:val="1"/>
      <w:numFmt w:val="bullet"/>
      <w:lvlText w:val="•"/>
      <w:lvlJc w:val="left"/>
      <w:pPr>
        <w:tabs>
          <w:tab w:val="num" w:pos="2880"/>
        </w:tabs>
        <w:ind w:left="2880" w:hanging="360"/>
      </w:pPr>
      <w:rPr>
        <w:rFonts w:ascii="Times New Roman" w:hAnsi="Times New Roman" w:hint="default"/>
      </w:rPr>
    </w:lvl>
    <w:lvl w:ilvl="4" w:tplc="44BA163E" w:tentative="1">
      <w:start w:val="1"/>
      <w:numFmt w:val="bullet"/>
      <w:lvlText w:val="•"/>
      <w:lvlJc w:val="left"/>
      <w:pPr>
        <w:tabs>
          <w:tab w:val="num" w:pos="3600"/>
        </w:tabs>
        <w:ind w:left="3600" w:hanging="360"/>
      </w:pPr>
      <w:rPr>
        <w:rFonts w:ascii="Times New Roman" w:hAnsi="Times New Roman" w:hint="default"/>
      </w:rPr>
    </w:lvl>
    <w:lvl w:ilvl="5" w:tplc="8878DF9A" w:tentative="1">
      <w:start w:val="1"/>
      <w:numFmt w:val="bullet"/>
      <w:lvlText w:val="•"/>
      <w:lvlJc w:val="left"/>
      <w:pPr>
        <w:tabs>
          <w:tab w:val="num" w:pos="4320"/>
        </w:tabs>
        <w:ind w:left="4320" w:hanging="360"/>
      </w:pPr>
      <w:rPr>
        <w:rFonts w:ascii="Times New Roman" w:hAnsi="Times New Roman" w:hint="default"/>
      </w:rPr>
    </w:lvl>
    <w:lvl w:ilvl="6" w:tplc="92F2B0D6" w:tentative="1">
      <w:start w:val="1"/>
      <w:numFmt w:val="bullet"/>
      <w:lvlText w:val="•"/>
      <w:lvlJc w:val="left"/>
      <w:pPr>
        <w:tabs>
          <w:tab w:val="num" w:pos="5040"/>
        </w:tabs>
        <w:ind w:left="5040" w:hanging="360"/>
      </w:pPr>
      <w:rPr>
        <w:rFonts w:ascii="Times New Roman" w:hAnsi="Times New Roman" w:hint="default"/>
      </w:rPr>
    </w:lvl>
    <w:lvl w:ilvl="7" w:tplc="AADEAF10" w:tentative="1">
      <w:start w:val="1"/>
      <w:numFmt w:val="bullet"/>
      <w:lvlText w:val="•"/>
      <w:lvlJc w:val="left"/>
      <w:pPr>
        <w:tabs>
          <w:tab w:val="num" w:pos="5760"/>
        </w:tabs>
        <w:ind w:left="5760" w:hanging="360"/>
      </w:pPr>
      <w:rPr>
        <w:rFonts w:ascii="Times New Roman" w:hAnsi="Times New Roman" w:hint="default"/>
      </w:rPr>
    </w:lvl>
    <w:lvl w:ilvl="8" w:tplc="9580C254" w:tentative="1">
      <w:start w:val="1"/>
      <w:numFmt w:val="bullet"/>
      <w:lvlText w:val="•"/>
      <w:lvlJc w:val="left"/>
      <w:pPr>
        <w:tabs>
          <w:tab w:val="num" w:pos="6480"/>
        </w:tabs>
        <w:ind w:left="6480" w:hanging="360"/>
      </w:pPr>
      <w:rPr>
        <w:rFonts w:ascii="Times New Roman" w:hAnsi="Times New Roman" w:hint="default"/>
      </w:rPr>
    </w:lvl>
  </w:abstractNum>
  <w:abstractNum w:abstractNumId="52" w15:restartNumberingAfterBreak="0">
    <w:nsid w:val="6AD30198"/>
    <w:multiLevelType w:val="hybridMultilevel"/>
    <w:tmpl w:val="A768ACFA"/>
    <w:lvl w:ilvl="0" w:tplc="340A000B">
      <w:start w:val="1"/>
      <w:numFmt w:val="bullet"/>
      <w:lvlText w:val=""/>
      <w:lvlJc w:val="left"/>
      <w:pPr>
        <w:ind w:left="1068" w:hanging="360"/>
      </w:pPr>
      <w:rPr>
        <w:rFonts w:ascii="Wingdings" w:hAnsi="Wingdings" w:hint="default"/>
      </w:rPr>
    </w:lvl>
    <w:lvl w:ilvl="1" w:tplc="340A0003" w:tentative="1">
      <w:start w:val="1"/>
      <w:numFmt w:val="bullet"/>
      <w:lvlText w:val="o"/>
      <w:lvlJc w:val="left"/>
      <w:pPr>
        <w:ind w:left="1788" w:hanging="360"/>
      </w:pPr>
      <w:rPr>
        <w:rFonts w:ascii="Courier New" w:hAnsi="Courier New" w:cs="Courier New" w:hint="default"/>
      </w:rPr>
    </w:lvl>
    <w:lvl w:ilvl="2" w:tplc="340A0005" w:tentative="1">
      <w:start w:val="1"/>
      <w:numFmt w:val="bullet"/>
      <w:lvlText w:val=""/>
      <w:lvlJc w:val="left"/>
      <w:pPr>
        <w:ind w:left="2508" w:hanging="360"/>
      </w:pPr>
      <w:rPr>
        <w:rFonts w:ascii="Wingdings" w:hAnsi="Wingdings" w:hint="default"/>
      </w:rPr>
    </w:lvl>
    <w:lvl w:ilvl="3" w:tplc="340A0001" w:tentative="1">
      <w:start w:val="1"/>
      <w:numFmt w:val="bullet"/>
      <w:lvlText w:val=""/>
      <w:lvlJc w:val="left"/>
      <w:pPr>
        <w:ind w:left="3228" w:hanging="360"/>
      </w:pPr>
      <w:rPr>
        <w:rFonts w:ascii="Symbol" w:hAnsi="Symbol" w:hint="default"/>
      </w:rPr>
    </w:lvl>
    <w:lvl w:ilvl="4" w:tplc="340A0003" w:tentative="1">
      <w:start w:val="1"/>
      <w:numFmt w:val="bullet"/>
      <w:lvlText w:val="o"/>
      <w:lvlJc w:val="left"/>
      <w:pPr>
        <w:ind w:left="3948" w:hanging="360"/>
      </w:pPr>
      <w:rPr>
        <w:rFonts w:ascii="Courier New" w:hAnsi="Courier New" w:cs="Courier New" w:hint="default"/>
      </w:rPr>
    </w:lvl>
    <w:lvl w:ilvl="5" w:tplc="340A0005" w:tentative="1">
      <w:start w:val="1"/>
      <w:numFmt w:val="bullet"/>
      <w:lvlText w:val=""/>
      <w:lvlJc w:val="left"/>
      <w:pPr>
        <w:ind w:left="4668" w:hanging="360"/>
      </w:pPr>
      <w:rPr>
        <w:rFonts w:ascii="Wingdings" w:hAnsi="Wingdings" w:hint="default"/>
      </w:rPr>
    </w:lvl>
    <w:lvl w:ilvl="6" w:tplc="340A0001" w:tentative="1">
      <w:start w:val="1"/>
      <w:numFmt w:val="bullet"/>
      <w:lvlText w:val=""/>
      <w:lvlJc w:val="left"/>
      <w:pPr>
        <w:ind w:left="5388" w:hanging="360"/>
      </w:pPr>
      <w:rPr>
        <w:rFonts w:ascii="Symbol" w:hAnsi="Symbol" w:hint="default"/>
      </w:rPr>
    </w:lvl>
    <w:lvl w:ilvl="7" w:tplc="340A0003" w:tentative="1">
      <w:start w:val="1"/>
      <w:numFmt w:val="bullet"/>
      <w:lvlText w:val="o"/>
      <w:lvlJc w:val="left"/>
      <w:pPr>
        <w:ind w:left="6108" w:hanging="360"/>
      </w:pPr>
      <w:rPr>
        <w:rFonts w:ascii="Courier New" w:hAnsi="Courier New" w:cs="Courier New" w:hint="default"/>
      </w:rPr>
    </w:lvl>
    <w:lvl w:ilvl="8" w:tplc="340A0005" w:tentative="1">
      <w:start w:val="1"/>
      <w:numFmt w:val="bullet"/>
      <w:lvlText w:val=""/>
      <w:lvlJc w:val="left"/>
      <w:pPr>
        <w:ind w:left="6828" w:hanging="360"/>
      </w:pPr>
      <w:rPr>
        <w:rFonts w:ascii="Wingdings" w:hAnsi="Wingdings" w:hint="default"/>
      </w:rPr>
    </w:lvl>
  </w:abstractNum>
  <w:abstractNum w:abstractNumId="53" w15:restartNumberingAfterBreak="0">
    <w:nsid w:val="6AF6380A"/>
    <w:multiLevelType w:val="hybridMultilevel"/>
    <w:tmpl w:val="08E0B824"/>
    <w:lvl w:ilvl="0" w:tplc="AE30D97E">
      <w:start w:val="1"/>
      <w:numFmt w:val="bullet"/>
      <w:lvlText w:val="•"/>
      <w:lvlJc w:val="left"/>
      <w:pPr>
        <w:tabs>
          <w:tab w:val="num" w:pos="720"/>
        </w:tabs>
        <w:ind w:left="720" w:hanging="360"/>
      </w:pPr>
      <w:rPr>
        <w:rFonts w:ascii="Times New Roman" w:hAnsi="Times New Roman" w:hint="default"/>
      </w:rPr>
    </w:lvl>
    <w:lvl w:ilvl="1" w:tplc="656EAED6" w:tentative="1">
      <w:start w:val="1"/>
      <w:numFmt w:val="bullet"/>
      <w:lvlText w:val="•"/>
      <w:lvlJc w:val="left"/>
      <w:pPr>
        <w:tabs>
          <w:tab w:val="num" w:pos="1440"/>
        </w:tabs>
        <w:ind w:left="1440" w:hanging="360"/>
      </w:pPr>
      <w:rPr>
        <w:rFonts w:ascii="Times New Roman" w:hAnsi="Times New Roman" w:hint="default"/>
      </w:rPr>
    </w:lvl>
    <w:lvl w:ilvl="2" w:tplc="F6A6E4EA" w:tentative="1">
      <w:start w:val="1"/>
      <w:numFmt w:val="bullet"/>
      <w:lvlText w:val="•"/>
      <w:lvlJc w:val="left"/>
      <w:pPr>
        <w:tabs>
          <w:tab w:val="num" w:pos="2160"/>
        </w:tabs>
        <w:ind w:left="2160" w:hanging="360"/>
      </w:pPr>
      <w:rPr>
        <w:rFonts w:ascii="Times New Roman" w:hAnsi="Times New Roman" w:hint="default"/>
      </w:rPr>
    </w:lvl>
    <w:lvl w:ilvl="3" w:tplc="9904D57E" w:tentative="1">
      <w:start w:val="1"/>
      <w:numFmt w:val="bullet"/>
      <w:lvlText w:val="•"/>
      <w:lvlJc w:val="left"/>
      <w:pPr>
        <w:tabs>
          <w:tab w:val="num" w:pos="2880"/>
        </w:tabs>
        <w:ind w:left="2880" w:hanging="360"/>
      </w:pPr>
      <w:rPr>
        <w:rFonts w:ascii="Times New Roman" w:hAnsi="Times New Roman" w:hint="default"/>
      </w:rPr>
    </w:lvl>
    <w:lvl w:ilvl="4" w:tplc="D38C3E5C" w:tentative="1">
      <w:start w:val="1"/>
      <w:numFmt w:val="bullet"/>
      <w:lvlText w:val="•"/>
      <w:lvlJc w:val="left"/>
      <w:pPr>
        <w:tabs>
          <w:tab w:val="num" w:pos="3600"/>
        </w:tabs>
        <w:ind w:left="3600" w:hanging="360"/>
      </w:pPr>
      <w:rPr>
        <w:rFonts w:ascii="Times New Roman" w:hAnsi="Times New Roman" w:hint="default"/>
      </w:rPr>
    </w:lvl>
    <w:lvl w:ilvl="5" w:tplc="C1903EFE" w:tentative="1">
      <w:start w:val="1"/>
      <w:numFmt w:val="bullet"/>
      <w:lvlText w:val="•"/>
      <w:lvlJc w:val="left"/>
      <w:pPr>
        <w:tabs>
          <w:tab w:val="num" w:pos="4320"/>
        </w:tabs>
        <w:ind w:left="4320" w:hanging="360"/>
      </w:pPr>
      <w:rPr>
        <w:rFonts w:ascii="Times New Roman" w:hAnsi="Times New Roman" w:hint="default"/>
      </w:rPr>
    </w:lvl>
    <w:lvl w:ilvl="6" w:tplc="F23EE5A0" w:tentative="1">
      <w:start w:val="1"/>
      <w:numFmt w:val="bullet"/>
      <w:lvlText w:val="•"/>
      <w:lvlJc w:val="left"/>
      <w:pPr>
        <w:tabs>
          <w:tab w:val="num" w:pos="5040"/>
        </w:tabs>
        <w:ind w:left="5040" w:hanging="360"/>
      </w:pPr>
      <w:rPr>
        <w:rFonts w:ascii="Times New Roman" w:hAnsi="Times New Roman" w:hint="default"/>
      </w:rPr>
    </w:lvl>
    <w:lvl w:ilvl="7" w:tplc="ECF63AD4" w:tentative="1">
      <w:start w:val="1"/>
      <w:numFmt w:val="bullet"/>
      <w:lvlText w:val="•"/>
      <w:lvlJc w:val="left"/>
      <w:pPr>
        <w:tabs>
          <w:tab w:val="num" w:pos="5760"/>
        </w:tabs>
        <w:ind w:left="5760" w:hanging="360"/>
      </w:pPr>
      <w:rPr>
        <w:rFonts w:ascii="Times New Roman" w:hAnsi="Times New Roman" w:hint="default"/>
      </w:rPr>
    </w:lvl>
    <w:lvl w:ilvl="8" w:tplc="36FCE7B4" w:tentative="1">
      <w:start w:val="1"/>
      <w:numFmt w:val="bullet"/>
      <w:lvlText w:val="•"/>
      <w:lvlJc w:val="left"/>
      <w:pPr>
        <w:tabs>
          <w:tab w:val="num" w:pos="6480"/>
        </w:tabs>
        <w:ind w:left="6480" w:hanging="360"/>
      </w:pPr>
      <w:rPr>
        <w:rFonts w:ascii="Times New Roman" w:hAnsi="Times New Roman" w:hint="default"/>
      </w:rPr>
    </w:lvl>
  </w:abstractNum>
  <w:abstractNum w:abstractNumId="54" w15:restartNumberingAfterBreak="0">
    <w:nsid w:val="6C7F0677"/>
    <w:multiLevelType w:val="hybridMultilevel"/>
    <w:tmpl w:val="61A21B7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5" w15:restartNumberingAfterBreak="0">
    <w:nsid w:val="73BB27F3"/>
    <w:multiLevelType w:val="hybridMultilevel"/>
    <w:tmpl w:val="977C15E0"/>
    <w:lvl w:ilvl="0" w:tplc="340A000B">
      <w:start w:val="1"/>
      <w:numFmt w:val="bullet"/>
      <w:lvlText w:val=""/>
      <w:lvlJc w:val="left"/>
      <w:pPr>
        <w:ind w:left="1440" w:hanging="360"/>
      </w:pPr>
      <w:rPr>
        <w:rFonts w:ascii="Wingdings" w:hAnsi="Wingdings"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56" w15:restartNumberingAfterBreak="0">
    <w:nsid w:val="744D6DCD"/>
    <w:multiLevelType w:val="hybridMultilevel"/>
    <w:tmpl w:val="915C00E6"/>
    <w:lvl w:ilvl="0" w:tplc="340A000B">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7" w15:restartNumberingAfterBreak="0">
    <w:nsid w:val="77194C03"/>
    <w:multiLevelType w:val="hybridMultilevel"/>
    <w:tmpl w:val="B66AB4FC"/>
    <w:lvl w:ilvl="0" w:tplc="340A000D">
      <w:start w:val="1"/>
      <w:numFmt w:val="bullet"/>
      <w:lvlText w:val=""/>
      <w:lvlJc w:val="left"/>
      <w:pPr>
        <w:ind w:left="720" w:hanging="360"/>
      </w:pPr>
      <w:rPr>
        <w:rFonts w:ascii="Wingdings" w:hAnsi="Wingding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8"/>
  </w:num>
  <w:num w:numId="2">
    <w:abstractNumId w:val="57"/>
  </w:num>
  <w:num w:numId="3">
    <w:abstractNumId w:val="7"/>
  </w:num>
  <w:num w:numId="4">
    <w:abstractNumId w:val="56"/>
  </w:num>
  <w:num w:numId="5">
    <w:abstractNumId w:val="4"/>
  </w:num>
  <w:num w:numId="6">
    <w:abstractNumId w:val="38"/>
  </w:num>
  <w:num w:numId="7">
    <w:abstractNumId w:val="51"/>
  </w:num>
  <w:num w:numId="8">
    <w:abstractNumId w:val="22"/>
  </w:num>
  <w:num w:numId="9">
    <w:abstractNumId w:val="53"/>
  </w:num>
  <w:num w:numId="10">
    <w:abstractNumId w:val="45"/>
  </w:num>
  <w:num w:numId="11">
    <w:abstractNumId w:val="35"/>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0"/>
  </w:num>
  <w:num w:numId="14">
    <w:abstractNumId w:val="1"/>
  </w:num>
  <w:num w:numId="15">
    <w:abstractNumId w:val="25"/>
  </w:num>
  <w:num w:numId="16">
    <w:abstractNumId w:val="47"/>
  </w:num>
  <w:num w:numId="17">
    <w:abstractNumId w:val="5"/>
  </w:num>
  <w:num w:numId="18">
    <w:abstractNumId w:val="26"/>
  </w:num>
  <w:num w:numId="19">
    <w:abstractNumId w:val="41"/>
  </w:num>
  <w:num w:numId="20">
    <w:abstractNumId w:val="33"/>
  </w:num>
  <w:num w:numId="21">
    <w:abstractNumId w:val="32"/>
  </w:num>
  <w:num w:numId="22">
    <w:abstractNumId w:val="46"/>
  </w:num>
  <w:num w:numId="23">
    <w:abstractNumId w:val="8"/>
  </w:num>
  <w:num w:numId="24">
    <w:abstractNumId w:val="10"/>
  </w:num>
  <w:num w:numId="25">
    <w:abstractNumId w:val="50"/>
  </w:num>
  <w:num w:numId="26">
    <w:abstractNumId w:val="14"/>
  </w:num>
  <w:num w:numId="27">
    <w:abstractNumId w:val="34"/>
  </w:num>
  <w:num w:numId="28">
    <w:abstractNumId w:val="44"/>
  </w:num>
  <w:num w:numId="29">
    <w:abstractNumId w:val="27"/>
  </w:num>
  <w:num w:numId="30">
    <w:abstractNumId w:val="43"/>
  </w:num>
  <w:num w:numId="31">
    <w:abstractNumId w:val="17"/>
  </w:num>
  <w:num w:numId="32">
    <w:abstractNumId w:val="3"/>
  </w:num>
  <w:num w:numId="33">
    <w:abstractNumId w:val="20"/>
  </w:num>
  <w:num w:numId="34">
    <w:abstractNumId w:val="30"/>
  </w:num>
  <w:num w:numId="35">
    <w:abstractNumId w:val="36"/>
  </w:num>
  <w:num w:numId="36">
    <w:abstractNumId w:val="24"/>
  </w:num>
  <w:num w:numId="37">
    <w:abstractNumId w:val="11"/>
  </w:num>
  <w:num w:numId="38">
    <w:abstractNumId w:val="19"/>
  </w:num>
  <w:num w:numId="39">
    <w:abstractNumId w:val="9"/>
  </w:num>
  <w:num w:numId="40">
    <w:abstractNumId w:val="13"/>
  </w:num>
  <w:num w:numId="41">
    <w:abstractNumId w:val="12"/>
  </w:num>
  <w:num w:numId="42">
    <w:abstractNumId w:val="16"/>
  </w:num>
  <w:num w:numId="43">
    <w:abstractNumId w:val="29"/>
  </w:num>
  <w:num w:numId="44">
    <w:abstractNumId w:val="48"/>
  </w:num>
  <w:num w:numId="45">
    <w:abstractNumId w:val="55"/>
  </w:num>
  <w:num w:numId="46">
    <w:abstractNumId w:val="21"/>
  </w:num>
  <w:num w:numId="47">
    <w:abstractNumId w:val="6"/>
  </w:num>
  <w:num w:numId="48">
    <w:abstractNumId w:val="23"/>
  </w:num>
  <w:num w:numId="49">
    <w:abstractNumId w:val="54"/>
  </w:num>
  <w:num w:numId="50">
    <w:abstractNumId w:val="31"/>
  </w:num>
  <w:num w:numId="51">
    <w:abstractNumId w:val="42"/>
  </w:num>
  <w:num w:numId="52">
    <w:abstractNumId w:val="0"/>
  </w:num>
  <w:num w:numId="53">
    <w:abstractNumId w:val="39"/>
  </w:num>
  <w:num w:numId="54">
    <w:abstractNumId w:val="49"/>
  </w:num>
  <w:num w:numId="55">
    <w:abstractNumId w:val="52"/>
  </w:num>
  <w:num w:numId="56">
    <w:abstractNumId w:val="37"/>
  </w:num>
  <w:num w:numId="57">
    <w:abstractNumId w:val="15"/>
  </w:num>
  <w:num w:numId="58">
    <w:abstractNumId w:val="2"/>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5D37"/>
    <w:rsid w:val="00022DF1"/>
    <w:rsid w:val="00024865"/>
    <w:rsid w:val="000334AB"/>
    <w:rsid w:val="0003486D"/>
    <w:rsid w:val="00037A74"/>
    <w:rsid w:val="0004130A"/>
    <w:rsid w:val="00046AED"/>
    <w:rsid w:val="00050875"/>
    <w:rsid w:val="000636B2"/>
    <w:rsid w:val="00076AFF"/>
    <w:rsid w:val="000976B3"/>
    <w:rsid w:val="00097AB1"/>
    <w:rsid w:val="000B7087"/>
    <w:rsid w:val="000D7428"/>
    <w:rsid w:val="000E267D"/>
    <w:rsid w:val="001032C1"/>
    <w:rsid w:val="00105238"/>
    <w:rsid w:val="001119AF"/>
    <w:rsid w:val="001150D6"/>
    <w:rsid w:val="00151AA3"/>
    <w:rsid w:val="00152F66"/>
    <w:rsid w:val="00163D58"/>
    <w:rsid w:val="00164F79"/>
    <w:rsid w:val="00190952"/>
    <w:rsid w:val="001A0AFB"/>
    <w:rsid w:val="001A6797"/>
    <w:rsid w:val="001C042A"/>
    <w:rsid w:val="001D13ED"/>
    <w:rsid w:val="001D3D56"/>
    <w:rsid w:val="001D48B0"/>
    <w:rsid w:val="001E60E7"/>
    <w:rsid w:val="001F2934"/>
    <w:rsid w:val="001F42B6"/>
    <w:rsid w:val="001F59F7"/>
    <w:rsid w:val="00202400"/>
    <w:rsid w:val="00203818"/>
    <w:rsid w:val="00205DCC"/>
    <w:rsid w:val="00207FCD"/>
    <w:rsid w:val="002241A0"/>
    <w:rsid w:val="002246E5"/>
    <w:rsid w:val="00231006"/>
    <w:rsid w:val="00231F73"/>
    <w:rsid w:val="00241F76"/>
    <w:rsid w:val="00245FFC"/>
    <w:rsid w:val="00252652"/>
    <w:rsid w:val="002900E1"/>
    <w:rsid w:val="002957A4"/>
    <w:rsid w:val="002A3332"/>
    <w:rsid w:val="002B2CCE"/>
    <w:rsid w:val="002D0B3C"/>
    <w:rsid w:val="002F3FCE"/>
    <w:rsid w:val="0030000B"/>
    <w:rsid w:val="00312F90"/>
    <w:rsid w:val="00317285"/>
    <w:rsid w:val="00340A3F"/>
    <w:rsid w:val="00355A9C"/>
    <w:rsid w:val="003576E2"/>
    <w:rsid w:val="00360AC5"/>
    <w:rsid w:val="00365838"/>
    <w:rsid w:val="00377C85"/>
    <w:rsid w:val="0039282A"/>
    <w:rsid w:val="003D5780"/>
    <w:rsid w:val="003E0B18"/>
    <w:rsid w:val="003E1615"/>
    <w:rsid w:val="003E53B4"/>
    <w:rsid w:val="00422192"/>
    <w:rsid w:val="004233D3"/>
    <w:rsid w:val="00437238"/>
    <w:rsid w:val="00447C52"/>
    <w:rsid w:val="004606C9"/>
    <w:rsid w:val="0048548B"/>
    <w:rsid w:val="00494A62"/>
    <w:rsid w:val="004A4B2B"/>
    <w:rsid w:val="004C2217"/>
    <w:rsid w:val="004C3847"/>
    <w:rsid w:val="004C5D37"/>
    <w:rsid w:val="004D4D6C"/>
    <w:rsid w:val="004D764C"/>
    <w:rsid w:val="004E0509"/>
    <w:rsid w:val="004E3999"/>
    <w:rsid w:val="00506130"/>
    <w:rsid w:val="005071B8"/>
    <w:rsid w:val="005159F0"/>
    <w:rsid w:val="005302A4"/>
    <w:rsid w:val="005439A1"/>
    <w:rsid w:val="0054580A"/>
    <w:rsid w:val="00545DDF"/>
    <w:rsid w:val="005533EE"/>
    <w:rsid w:val="00556233"/>
    <w:rsid w:val="00593848"/>
    <w:rsid w:val="005A536D"/>
    <w:rsid w:val="005B00C4"/>
    <w:rsid w:val="005B648F"/>
    <w:rsid w:val="005C0C66"/>
    <w:rsid w:val="005C2A6C"/>
    <w:rsid w:val="005C3151"/>
    <w:rsid w:val="005C4665"/>
    <w:rsid w:val="005D15A9"/>
    <w:rsid w:val="005E12A3"/>
    <w:rsid w:val="005E6590"/>
    <w:rsid w:val="005E7086"/>
    <w:rsid w:val="00623373"/>
    <w:rsid w:val="00650874"/>
    <w:rsid w:val="00656058"/>
    <w:rsid w:val="00666634"/>
    <w:rsid w:val="00671C3A"/>
    <w:rsid w:val="00674B9E"/>
    <w:rsid w:val="00677324"/>
    <w:rsid w:val="00685972"/>
    <w:rsid w:val="00687EC2"/>
    <w:rsid w:val="00690455"/>
    <w:rsid w:val="006A4250"/>
    <w:rsid w:val="006B19BD"/>
    <w:rsid w:val="006C454D"/>
    <w:rsid w:val="006C719C"/>
    <w:rsid w:val="006D1D5A"/>
    <w:rsid w:val="006F5533"/>
    <w:rsid w:val="00705DD1"/>
    <w:rsid w:val="00711F10"/>
    <w:rsid w:val="007174E9"/>
    <w:rsid w:val="00725F67"/>
    <w:rsid w:val="0073589A"/>
    <w:rsid w:val="00740320"/>
    <w:rsid w:val="007464D8"/>
    <w:rsid w:val="00750444"/>
    <w:rsid w:val="00754217"/>
    <w:rsid w:val="00763044"/>
    <w:rsid w:val="007C1E00"/>
    <w:rsid w:val="007D68C3"/>
    <w:rsid w:val="007E7217"/>
    <w:rsid w:val="007F4B15"/>
    <w:rsid w:val="00800347"/>
    <w:rsid w:val="00820CCA"/>
    <w:rsid w:val="00841427"/>
    <w:rsid w:val="00841A3B"/>
    <w:rsid w:val="00851C8F"/>
    <w:rsid w:val="00857068"/>
    <w:rsid w:val="00861645"/>
    <w:rsid w:val="0086756C"/>
    <w:rsid w:val="0087209F"/>
    <w:rsid w:val="00891857"/>
    <w:rsid w:val="008A3DBD"/>
    <w:rsid w:val="008B3576"/>
    <w:rsid w:val="008B696C"/>
    <w:rsid w:val="008C16F4"/>
    <w:rsid w:val="008C6158"/>
    <w:rsid w:val="008D31E2"/>
    <w:rsid w:val="0090636D"/>
    <w:rsid w:val="00906933"/>
    <w:rsid w:val="00907A3D"/>
    <w:rsid w:val="00923061"/>
    <w:rsid w:val="00937F50"/>
    <w:rsid w:val="00941D51"/>
    <w:rsid w:val="00950B93"/>
    <w:rsid w:val="00966AE6"/>
    <w:rsid w:val="009708D6"/>
    <w:rsid w:val="00982EAA"/>
    <w:rsid w:val="00986BF3"/>
    <w:rsid w:val="009916CB"/>
    <w:rsid w:val="009B19D2"/>
    <w:rsid w:val="009B6305"/>
    <w:rsid w:val="009C7FC7"/>
    <w:rsid w:val="009E0616"/>
    <w:rsid w:val="009E3A8C"/>
    <w:rsid w:val="009E3BA9"/>
    <w:rsid w:val="009E7131"/>
    <w:rsid w:val="009F74FB"/>
    <w:rsid w:val="00A04754"/>
    <w:rsid w:val="00A06FC1"/>
    <w:rsid w:val="00A17E54"/>
    <w:rsid w:val="00A230F9"/>
    <w:rsid w:val="00A36CB6"/>
    <w:rsid w:val="00A42150"/>
    <w:rsid w:val="00A506FC"/>
    <w:rsid w:val="00A642AE"/>
    <w:rsid w:val="00A6746C"/>
    <w:rsid w:val="00A7316E"/>
    <w:rsid w:val="00A841BA"/>
    <w:rsid w:val="00A8767E"/>
    <w:rsid w:val="00A95095"/>
    <w:rsid w:val="00AA095E"/>
    <w:rsid w:val="00AB03D9"/>
    <w:rsid w:val="00AB34B4"/>
    <w:rsid w:val="00AC57EA"/>
    <w:rsid w:val="00AE16F5"/>
    <w:rsid w:val="00AE2512"/>
    <w:rsid w:val="00AE34BF"/>
    <w:rsid w:val="00AE4995"/>
    <w:rsid w:val="00AF039A"/>
    <w:rsid w:val="00B2336C"/>
    <w:rsid w:val="00B241FA"/>
    <w:rsid w:val="00B24854"/>
    <w:rsid w:val="00B44249"/>
    <w:rsid w:val="00B51CFE"/>
    <w:rsid w:val="00B62A4C"/>
    <w:rsid w:val="00B81C2C"/>
    <w:rsid w:val="00B9465E"/>
    <w:rsid w:val="00BA0208"/>
    <w:rsid w:val="00BA3B2E"/>
    <w:rsid w:val="00BA3F50"/>
    <w:rsid w:val="00BB169A"/>
    <w:rsid w:val="00BC1F6C"/>
    <w:rsid w:val="00BC2B98"/>
    <w:rsid w:val="00BC63CE"/>
    <w:rsid w:val="00BD049A"/>
    <w:rsid w:val="00BD305D"/>
    <w:rsid w:val="00BE3EF8"/>
    <w:rsid w:val="00BF2F1D"/>
    <w:rsid w:val="00C15783"/>
    <w:rsid w:val="00C164F5"/>
    <w:rsid w:val="00C30EE1"/>
    <w:rsid w:val="00C3186A"/>
    <w:rsid w:val="00C31A1D"/>
    <w:rsid w:val="00C76196"/>
    <w:rsid w:val="00CA238E"/>
    <w:rsid w:val="00CA4908"/>
    <w:rsid w:val="00CD1644"/>
    <w:rsid w:val="00CE05A5"/>
    <w:rsid w:val="00CE3B17"/>
    <w:rsid w:val="00CE65F7"/>
    <w:rsid w:val="00CE6855"/>
    <w:rsid w:val="00D02AFA"/>
    <w:rsid w:val="00D13C2C"/>
    <w:rsid w:val="00D13CE6"/>
    <w:rsid w:val="00D1407D"/>
    <w:rsid w:val="00D21FD7"/>
    <w:rsid w:val="00D45E42"/>
    <w:rsid w:val="00D5512A"/>
    <w:rsid w:val="00D5725C"/>
    <w:rsid w:val="00D91E3C"/>
    <w:rsid w:val="00DA205B"/>
    <w:rsid w:val="00DA5F65"/>
    <w:rsid w:val="00DD5B17"/>
    <w:rsid w:val="00DE332D"/>
    <w:rsid w:val="00DF23E3"/>
    <w:rsid w:val="00E111BC"/>
    <w:rsid w:val="00E13E3A"/>
    <w:rsid w:val="00E25E61"/>
    <w:rsid w:val="00E32D27"/>
    <w:rsid w:val="00E36E34"/>
    <w:rsid w:val="00E439DC"/>
    <w:rsid w:val="00E65032"/>
    <w:rsid w:val="00E72811"/>
    <w:rsid w:val="00E74FE9"/>
    <w:rsid w:val="00E7658E"/>
    <w:rsid w:val="00E84D63"/>
    <w:rsid w:val="00E86223"/>
    <w:rsid w:val="00ED3EB2"/>
    <w:rsid w:val="00EF6F40"/>
    <w:rsid w:val="00F009C3"/>
    <w:rsid w:val="00F13B98"/>
    <w:rsid w:val="00F3722B"/>
    <w:rsid w:val="00F439E8"/>
    <w:rsid w:val="00F505B1"/>
    <w:rsid w:val="00F53862"/>
    <w:rsid w:val="00F57071"/>
    <w:rsid w:val="00F62241"/>
    <w:rsid w:val="00F73741"/>
    <w:rsid w:val="00F94314"/>
    <w:rsid w:val="00FA2378"/>
    <w:rsid w:val="00FA404F"/>
    <w:rsid w:val="00FA42DB"/>
    <w:rsid w:val="00FA5398"/>
    <w:rsid w:val="00FB507C"/>
    <w:rsid w:val="00FC2C79"/>
    <w:rsid w:val="00FC3A47"/>
    <w:rsid w:val="00FE28BC"/>
    <w:rsid w:val="00FE5ABD"/>
    <w:rsid w:val="00FF13F0"/>
    <w:rsid w:val="00FF36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1B25C1F"/>
  <w15:chartTrackingRefBased/>
  <w15:docId w15:val="{5A3A6B43-413D-43C2-A2FF-AFA7CB5F5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1857"/>
    <w:pPr>
      <w:spacing w:after="200" w:line="276" w:lineRule="auto"/>
    </w:pPr>
    <w:rPr>
      <w:rFonts w:ascii="Calibri" w:eastAsia="Times New Roman" w:hAnsi="Calibri" w:cs="Times New Roman"/>
      <w:lang w:eastAsia="es-CL"/>
    </w:rPr>
  </w:style>
  <w:style w:type="paragraph" w:styleId="Ttulo1">
    <w:name w:val="heading 1"/>
    <w:basedOn w:val="Normal"/>
    <w:next w:val="Normal"/>
    <w:link w:val="Ttulo1Car"/>
    <w:uiPriority w:val="9"/>
    <w:qFormat/>
    <w:rsid w:val="00BA3B2E"/>
    <w:pPr>
      <w:keepNext/>
      <w:spacing w:before="240" w:after="60"/>
      <w:outlineLvl w:val="0"/>
    </w:pPr>
    <w:rPr>
      <w:b/>
      <w:bCs/>
      <w:kern w:val="32"/>
      <w:sz w:val="24"/>
      <w:szCs w:val="32"/>
      <w:lang w:val="es-ES" w:eastAsia="en-US"/>
    </w:rPr>
  </w:style>
  <w:style w:type="paragraph" w:styleId="Ttulo2">
    <w:name w:val="heading 2"/>
    <w:basedOn w:val="Normal"/>
    <w:next w:val="Normal"/>
    <w:link w:val="Ttulo2Car"/>
    <w:uiPriority w:val="9"/>
    <w:unhideWhenUsed/>
    <w:qFormat/>
    <w:rsid w:val="009C7FC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4">
    <w:name w:val="heading 4"/>
    <w:basedOn w:val="Normal"/>
    <w:next w:val="Normal"/>
    <w:link w:val="Ttulo4Car"/>
    <w:uiPriority w:val="9"/>
    <w:semiHidden/>
    <w:unhideWhenUsed/>
    <w:qFormat/>
    <w:rsid w:val="00BA3B2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C5D37"/>
  </w:style>
  <w:style w:type="paragraph" w:styleId="Textonotaalfinal">
    <w:name w:val="endnote text"/>
    <w:basedOn w:val="Normal"/>
    <w:link w:val="TextonotaalfinalCar"/>
    <w:uiPriority w:val="99"/>
    <w:semiHidden/>
    <w:unhideWhenUsed/>
    <w:rsid w:val="004C5D37"/>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4C5D37"/>
    <w:rPr>
      <w:rFonts w:ascii="Calibri" w:eastAsia="Times New Roman" w:hAnsi="Calibri" w:cs="Times New Roman"/>
      <w:sz w:val="20"/>
      <w:szCs w:val="20"/>
      <w:lang w:eastAsia="es-CL"/>
    </w:rPr>
  </w:style>
  <w:style w:type="paragraph" w:styleId="Textonotapie">
    <w:name w:val="footnote text"/>
    <w:basedOn w:val="Normal"/>
    <w:link w:val="TextonotapieCar"/>
    <w:uiPriority w:val="99"/>
    <w:semiHidden/>
    <w:unhideWhenUsed/>
    <w:rsid w:val="004C5D3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4C5D37"/>
    <w:rPr>
      <w:rFonts w:ascii="Calibri" w:eastAsia="Times New Roman" w:hAnsi="Calibri" w:cs="Times New Roman"/>
      <w:sz w:val="20"/>
      <w:szCs w:val="20"/>
      <w:lang w:eastAsia="es-CL"/>
    </w:rPr>
  </w:style>
  <w:style w:type="character" w:styleId="Refdenotaalpie">
    <w:name w:val="footnote reference"/>
    <w:uiPriority w:val="99"/>
    <w:semiHidden/>
    <w:unhideWhenUsed/>
    <w:rsid w:val="004C5D37"/>
    <w:rPr>
      <w:vertAlign w:val="superscript"/>
    </w:rPr>
  </w:style>
  <w:style w:type="paragraph" w:styleId="Prrafodelista">
    <w:name w:val="List Paragraph"/>
    <w:basedOn w:val="Normal"/>
    <w:uiPriority w:val="34"/>
    <w:qFormat/>
    <w:rsid w:val="00FE28BC"/>
    <w:pPr>
      <w:ind w:left="720"/>
      <w:contextualSpacing/>
    </w:pPr>
  </w:style>
  <w:style w:type="table" w:styleId="Tablaconcuadrcula">
    <w:name w:val="Table Grid"/>
    <w:basedOn w:val="Tablanormal"/>
    <w:uiPriority w:val="39"/>
    <w:rsid w:val="008003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233D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233D3"/>
    <w:rPr>
      <w:rFonts w:ascii="Segoe UI" w:eastAsia="Times New Roman" w:hAnsi="Segoe UI" w:cs="Segoe UI"/>
      <w:sz w:val="18"/>
      <w:szCs w:val="18"/>
      <w:lang w:eastAsia="es-CL"/>
    </w:rPr>
  </w:style>
  <w:style w:type="character" w:styleId="Refdecomentario">
    <w:name w:val="annotation reference"/>
    <w:basedOn w:val="Fuentedeprrafopredeter"/>
    <w:uiPriority w:val="99"/>
    <w:semiHidden/>
    <w:unhideWhenUsed/>
    <w:rsid w:val="00AB34B4"/>
    <w:rPr>
      <w:sz w:val="16"/>
      <w:szCs w:val="16"/>
    </w:rPr>
  </w:style>
  <w:style w:type="paragraph" w:styleId="Textocomentario">
    <w:name w:val="annotation text"/>
    <w:basedOn w:val="Normal"/>
    <w:link w:val="TextocomentarioCar"/>
    <w:uiPriority w:val="99"/>
    <w:semiHidden/>
    <w:unhideWhenUsed/>
    <w:rsid w:val="00AB34B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AB34B4"/>
    <w:rPr>
      <w:rFonts w:ascii="Calibri" w:eastAsia="Times New Roman" w:hAnsi="Calibri" w:cs="Times New Roman"/>
      <w:sz w:val="20"/>
      <w:szCs w:val="20"/>
      <w:lang w:eastAsia="es-CL"/>
    </w:rPr>
  </w:style>
  <w:style w:type="paragraph" w:styleId="Asuntodelcomentario">
    <w:name w:val="annotation subject"/>
    <w:basedOn w:val="Textocomentario"/>
    <w:next w:val="Textocomentario"/>
    <w:link w:val="AsuntodelcomentarioCar"/>
    <w:uiPriority w:val="99"/>
    <w:semiHidden/>
    <w:unhideWhenUsed/>
    <w:rsid w:val="00AB34B4"/>
    <w:rPr>
      <w:b/>
      <w:bCs/>
    </w:rPr>
  </w:style>
  <w:style w:type="character" w:customStyle="1" w:styleId="AsuntodelcomentarioCar">
    <w:name w:val="Asunto del comentario Car"/>
    <w:basedOn w:val="TextocomentarioCar"/>
    <w:link w:val="Asuntodelcomentario"/>
    <w:uiPriority w:val="99"/>
    <w:semiHidden/>
    <w:rsid w:val="00AB34B4"/>
    <w:rPr>
      <w:rFonts w:ascii="Calibri" w:eastAsia="Times New Roman" w:hAnsi="Calibri" w:cs="Times New Roman"/>
      <w:b/>
      <w:bCs/>
      <w:sz w:val="20"/>
      <w:szCs w:val="20"/>
      <w:lang w:eastAsia="es-CL"/>
    </w:rPr>
  </w:style>
  <w:style w:type="character" w:styleId="Hipervnculo">
    <w:name w:val="Hyperlink"/>
    <w:basedOn w:val="Fuentedeprrafopredeter"/>
    <w:uiPriority w:val="99"/>
    <w:unhideWhenUsed/>
    <w:rsid w:val="000D7428"/>
    <w:rPr>
      <w:color w:val="0000FF"/>
      <w:u w:val="single"/>
    </w:rPr>
  </w:style>
  <w:style w:type="paragraph" w:styleId="Bibliografa">
    <w:name w:val="Bibliography"/>
    <w:basedOn w:val="Normal"/>
    <w:next w:val="Normal"/>
    <w:uiPriority w:val="37"/>
    <w:unhideWhenUsed/>
    <w:rsid w:val="00FF13F0"/>
  </w:style>
  <w:style w:type="character" w:customStyle="1" w:styleId="Ttulo1Car">
    <w:name w:val="Título 1 Car"/>
    <w:basedOn w:val="Fuentedeprrafopredeter"/>
    <w:link w:val="Ttulo1"/>
    <w:uiPriority w:val="9"/>
    <w:rsid w:val="00BA3B2E"/>
    <w:rPr>
      <w:rFonts w:ascii="Calibri" w:eastAsia="Times New Roman" w:hAnsi="Calibri" w:cs="Times New Roman"/>
      <w:b/>
      <w:bCs/>
      <w:kern w:val="32"/>
      <w:sz w:val="24"/>
      <w:szCs w:val="32"/>
      <w:lang w:val="es-ES"/>
    </w:rPr>
  </w:style>
  <w:style w:type="character" w:customStyle="1" w:styleId="Ttulo4Car">
    <w:name w:val="Título 4 Car"/>
    <w:basedOn w:val="Fuentedeprrafopredeter"/>
    <w:link w:val="Ttulo4"/>
    <w:uiPriority w:val="9"/>
    <w:semiHidden/>
    <w:rsid w:val="00BA3B2E"/>
    <w:rPr>
      <w:rFonts w:asciiTheme="majorHAnsi" w:eastAsiaTheme="majorEastAsia" w:hAnsiTheme="majorHAnsi" w:cstheme="majorBidi"/>
      <w:i/>
      <w:iCs/>
      <w:color w:val="2E74B5" w:themeColor="accent1" w:themeShade="BF"/>
      <w:lang w:eastAsia="es-CL"/>
    </w:rPr>
  </w:style>
  <w:style w:type="paragraph" w:styleId="Textoindependiente">
    <w:name w:val="Body Text"/>
    <w:basedOn w:val="Normal"/>
    <w:link w:val="TextoindependienteCar"/>
    <w:uiPriority w:val="1"/>
    <w:qFormat/>
    <w:rsid w:val="005D15A9"/>
    <w:pPr>
      <w:widowControl w:val="0"/>
      <w:autoSpaceDE w:val="0"/>
      <w:autoSpaceDN w:val="0"/>
      <w:spacing w:after="0" w:line="240" w:lineRule="auto"/>
    </w:pPr>
    <w:rPr>
      <w:rFonts w:eastAsia="Calibri" w:cs="Calibri"/>
      <w:sz w:val="24"/>
      <w:szCs w:val="24"/>
      <w:lang w:val="es-ES" w:eastAsia="es-ES" w:bidi="es-ES"/>
    </w:rPr>
  </w:style>
  <w:style w:type="character" w:customStyle="1" w:styleId="TextoindependienteCar">
    <w:name w:val="Texto independiente Car"/>
    <w:basedOn w:val="Fuentedeprrafopredeter"/>
    <w:link w:val="Textoindependiente"/>
    <w:uiPriority w:val="1"/>
    <w:rsid w:val="005D15A9"/>
    <w:rPr>
      <w:rFonts w:ascii="Calibri" w:eastAsia="Calibri" w:hAnsi="Calibri" w:cs="Calibri"/>
      <w:sz w:val="24"/>
      <w:szCs w:val="24"/>
      <w:lang w:val="es-ES" w:eastAsia="es-ES" w:bidi="es-ES"/>
    </w:rPr>
  </w:style>
  <w:style w:type="character" w:styleId="Hipervnculovisitado">
    <w:name w:val="FollowedHyperlink"/>
    <w:basedOn w:val="Fuentedeprrafopredeter"/>
    <w:uiPriority w:val="99"/>
    <w:semiHidden/>
    <w:unhideWhenUsed/>
    <w:rsid w:val="00A06FC1"/>
    <w:rPr>
      <w:color w:val="954F72" w:themeColor="followedHyperlink"/>
      <w:u w:val="single"/>
    </w:rPr>
  </w:style>
  <w:style w:type="paragraph" w:styleId="TtuloTDC">
    <w:name w:val="TOC Heading"/>
    <w:basedOn w:val="Ttulo1"/>
    <w:next w:val="Normal"/>
    <w:uiPriority w:val="39"/>
    <w:unhideWhenUsed/>
    <w:qFormat/>
    <w:rsid w:val="00CA238E"/>
    <w:pPr>
      <w:keepLines/>
      <w:spacing w:after="0" w:line="259" w:lineRule="auto"/>
      <w:outlineLvl w:val="9"/>
    </w:pPr>
    <w:rPr>
      <w:rFonts w:asciiTheme="majorHAnsi" w:eastAsiaTheme="majorEastAsia" w:hAnsiTheme="majorHAnsi" w:cstheme="majorBidi"/>
      <w:b w:val="0"/>
      <w:bCs w:val="0"/>
      <w:color w:val="2E74B5" w:themeColor="accent1" w:themeShade="BF"/>
      <w:kern w:val="0"/>
      <w:sz w:val="32"/>
      <w:lang w:val="es-CL" w:eastAsia="es-CL"/>
    </w:rPr>
  </w:style>
  <w:style w:type="paragraph" w:styleId="TDC1">
    <w:name w:val="toc 1"/>
    <w:basedOn w:val="Normal"/>
    <w:next w:val="Normal"/>
    <w:autoRedefine/>
    <w:uiPriority w:val="39"/>
    <w:unhideWhenUsed/>
    <w:rsid w:val="00CA238E"/>
    <w:pPr>
      <w:spacing w:after="100"/>
    </w:pPr>
  </w:style>
  <w:style w:type="paragraph" w:styleId="TDC2">
    <w:name w:val="toc 2"/>
    <w:basedOn w:val="Normal"/>
    <w:next w:val="Normal"/>
    <w:autoRedefine/>
    <w:uiPriority w:val="39"/>
    <w:unhideWhenUsed/>
    <w:rsid w:val="00CA238E"/>
    <w:pPr>
      <w:spacing w:after="100" w:line="259" w:lineRule="auto"/>
      <w:ind w:left="220"/>
    </w:pPr>
    <w:rPr>
      <w:rFonts w:asciiTheme="minorHAnsi" w:eastAsiaTheme="minorEastAsia" w:hAnsiTheme="minorHAnsi"/>
    </w:rPr>
  </w:style>
  <w:style w:type="paragraph" w:styleId="TDC3">
    <w:name w:val="toc 3"/>
    <w:basedOn w:val="Normal"/>
    <w:next w:val="Normal"/>
    <w:autoRedefine/>
    <w:uiPriority w:val="39"/>
    <w:unhideWhenUsed/>
    <w:rsid w:val="00CA238E"/>
    <w:pPr>
      <w:spacing w:after="100" w:line="259" w:lineRule="auto"/>
      <w:ind w:left="440"/>
    </w:pPr>
    <w:rPr>
      <w:rFonts w:asciiTheme="minorHAnsi" w:eastAsiaTheme="minorEastAsia" w:hAnsiTheme="minorHAnsi"/>
    </w:rPr>
  </w:style>
  <w:style w:type="paragraph" w:styleId="Encabezado">
    <w:name w:val="header"/>
    <w:basedOn w:val="Normal"/>
    <w:link w:val="EncabezadoCar"/>
    <w:uiPriority w:val="99"/>
    <w:unhideWhenUsed/>
    <w:rsid w:val="00CA238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238E"/>
    <w:rPr>
      <w:rFonts w:ascii="Calibri" w:eastAsia="Times New Roman" w:hAnsi="Calibri" w:cs="Times New Roman"/>
      <w:lang w:eastAsia="es-CL"/>
    </w:rPr>
  </w:style>
  <w:style w:type="paragraph" w:styleId="Piedepgina">
    <w:name w:val="footer"/>
    <w:basedOn w:val="Normal"/>
    <w:link w:val="PiedepginaCar"/>
    <w:uiPriority w:val="99"/>
    <w:unhideWhenUsed/>
    <w:rsid w:val="00CA238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238E"/>
    <w:rPr>
      <w:rFonts w:ascii="Calibri" w:eastAsia="Times New Roman" w:hAnsi="Calibri" w:cs="Times New Roman"/>
      <w:lang w:eastAsia="es-CL"/>
    </w:rPr>
  </w:style>
  <w:style w:type="character" w:customStyle="1" w:styleId="Ttulo2Car">
    <w:name w:val="Título 2 Car"/>
    <w:basedOn w:val="Fuentedeprrafopredeter"/>
    <w:link w:val="Ttulo2"/>
    <w:uiPriority w:val="9"/>
    <w:rsid w:val="009C7FC7"/>
    <w:rPr>
      <w:rFonts w:asciiTheme="majorHAnsi" w:eastAsiaTheme="majorEastAsia" w:hAnsiTheme="majorHAnsi" w:cstheme="majorBidi"/>
      <w:color w:val="2E74B5" w:themeColor="accent1" w:themeShade="BF"/>
      <w:sz w:val="26"/>
      <w:szCs w:val="26"/>
      <w:lang w:eastAsia="es-CL"/>
    </w:rPr>
  </w:style>
  <w:style w:type="paragraph" w:styleId="Sinespaciado">
    <w:name w:val="No Spacing"/>
    <w:uiPriority w:val="1"/>
    <w:qFormat/>
    <w:rsid w:val="009C7FC7"/>
    <w:pPr>
      <w:spacing w:after="0" w:line="240" w:lineRule="auto"/>
    </w:pPr>
    <w:rPr>
      <w:rFonts w:ascii="Calibri" w:eastAsia="Times New Roman" w:hAnsi="Calibri" w:cs="Times New Roman"/>
      <w:lang w:eastAsia="es-CL"/>
    </w:rPr>
  </w:style>
  <w:style w:type="character" w:customStyle="1" w:styleId="Mencinsinresolver1">
    <w:name w:val="Mención sin resolver1"/>
    <w:basedOn w:val="Fuentedeprrafopredeter"/>
    <w:uiPriority w:val="99"/>
    <w:semiHidden/>
    <w:unhideWhenUsed/>
    <w:rsid w:val="00D02AFA"/>
    <w:rPr>
      <w:color w:val="605E5C"/>
      <w:shd w:val="clear" w:color="auto" w:fill="E1DFDD"/>
    </w:rPr>
  </w:style>
  <w:style w:type="paragraph" w:customStyle="1" w:styleId="Default">
    <w:name w:val="Default"/>
    <w:rsid w:val="00E25E61"/>
    <w:pPr>
      <w:autoSpaceDE w:val="0"/>
      <w:autoSpaceDN w:val="0"/>
      <w:adjustRightInd w:val="0"/>
      <w:spacing w:after="0" w:line="240" w:lineRule="auto"/>
    </w:pPr>
    <w:rPr>
      <w:rFonts w:ascii="Calibri" w:hAnsi="Calibri" w:cs="Calibri"/>
      <w:color w:val="000000"/>
      <w:sz w:val="24"/>
      <w:szCs w:val="24"/>
    </w:rPr>
  </w:style>
  <w:style w:type="character" w:customStyle="1" w:styleId="Mencinsinresolver2">
    <w:name w:val="Mención sin resolver2"/>
    <w:basedOn w:val="Fuentedeprrafopredeter"/>
    <w:uiPriority w:val="99"/>
    <w:semiHidden/>
    <w:unhideWhenUsed/>
    <w:rsid w:val="00841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111456">
      <w:bodyDiv w:val="1"/>
      <w:marLeft w:val="0"/>
      <w:marRight w:val="0"/>
      <w:marTop w:val="0"/>
      <w:marBottom w:val="0"/>
      <w:divBdr>
        <w:top w:val="none" w:sz="0" w:space="0" w:color="auto"/>
        <w:left w:val="none" w:sz="0" w:space="0" w:color="auto"/>
        <w:bottom w:val="none" w:sz="0" w:space="0" w:color="auto"/>
        <w:right w:val="none" w:sz="0" w:space="0" w:color="auto"/>
      </w:divBdr>
    </w:div>
    <w:div w:id="91515897">
      <w:bodyDiv w:val="1"/>
      <w:marLeft w:val="0"/>
      <w:marRight w:val="0"/>
      <w:marTop w:val="0"/>
      <w:marBottom w:val="0"/>
      <w:divBdr>
        <w:top w:val="none" w:sz="0" w:space="0" w:color="auto"/>
        <w:left w:val="none" w:sz="0" w:space="0" w:color="auto"/>
        <w:bottom w:val="none" w:sz="0" w:space="0" w:color="auto"/>
        <w:right w:val="none" w:sz="0" w:space="0" w:color="auto"/>
      </w:divBdr>
      <w:divsChild>
        <w:div w:id="2139833833">
          <w:marLeft w:val="547"/>
          <w:marRight w:val="0"/>
          <w:marTop w:val="0"/>
          <w:marBottom w:val="0"/>
          <w:divBdr>
            <w:top w:val="none" w:sz="0" w:space="0" w:color="auto"/>
            <w:left w:val="none" w:sz="0" w:space="0" w:color="auto"/>
            <w:bottom w:val="none" w:sz="0" w:space="0" w:color="auto"/>
            <w:right w:val="none" w:sz="0" w:space="0" w:color="auto"/>
          </w:divBdr>
        </w:div>
      </w:divsChild>
    </w:div>
    <w:div w:id="225648421">
      <w:bodyDiv w:val="1"/>
      <w:marLeft w:val="0"/>
      <w:marRight w:val="0"/>
      <w:marTop w:val="0"/>
      <w:marBottom w:val="0"/>
      <w:divBdr>
        <w:top w:val="none" w:sz="0" w:space="0" w:color="auto"/>
        <w:left w:val="none" w:sz="0" w:space="0" w:color="auto"/>
        <w:bottom w:val="none" w:sz="0" w:space="0" w:color="auto"/>
        <w:right w:val="none" w:sz="0" w:space="0" w:color="auto"/>
      </w:divBdr>
    </w:div>
    <w:div w:id="266087461">
      <w:bodyDiv w:val="1"/>
      <w:marLeft w:val="0"/>
      <w:marRight w:val="0"/>
      <w:marTop w:val="0"/>
      <w:marBottom w:val="0"/>
      <w:divBdr>
        <w:top w:val="none" w:sz="0" w:space="0" w:color="auto"/>
        <w:left w:val="none" w:sz="0" w:space="0" w:color="auto"/>
        <w:bottom w:val="none" w:sz="0" w:space="0" w:color="auto"/>
        <w:right w:val="none" w:sz="0" w:space="0" w:color="auto"/>
      </w:divBdr>
      <w:divsChild>
        <w:div w:id="21252284">
          <w:marLeft w:val="547"/>
          <w:marRight w:val="0"/>
          <w:marTop w:val="0"/>
          <w:marBottom w:val="0"/>
          <w:divBdr>
            <w:top w:val="none" w:sz="0" w:space="0" w:color="auto"/>
            <w:left w:val="none" w:sz="0" w:space="0" w:color="auto"/>
            <w:bottom w:val="none" w:sz="0" w:space="0" w:color="auto"/>
            <w:right w:val="none" w:sz="0" w:space="0" w:color="auto"/>
          </w:divBdr>
        </w:div>
        <w:div w:id="522937242">
          <w:marLeft w:val="547"/>
          <w:marRight w:val="0"/>
          <w:marTop w:val="0"/>
          <w:marBottom w:val="0"/>
          <w:divBdr>
            <w:top w:val="none" w:sz="0" w:space="0" w:color="auto"/>
            <w:left w:val="none" w:sz="0" w:space="0" w:color="auto"/>
            <w:bottom w:val="none" w:sz="0" w:space="0" w:color="auto"/>
            <w:right w:val="none" w:sz="0" w:space="0" w:color="auto"/>
          </w:divBdr>
        </w:div>
        <w:div w:id="538780672">
          <w:marLeft w:val="547"/>
          <w:marRight w:val="0"/>
          <w:marTop w:val="0"/>
          <w:marBottom w:val="0"/>
          <w:divBdr>
            <w:top w:val="none" w:sz="0" w:space="0" w:color="auto"/>
            <w:left w:val="none" w:sz="0" w:space="0" w:color="auto"/>
            <w:bottom w:val="none" w:sz="0" w:space="0" w:color="auto"/>
            <w:right w:val="none" w:sz="0" w:space="0" w:color="auto"/>
          </w:divBdr>
        </w:div>
        <w:div w:id="1071346981">
          <w:marLeft w:val="547"/>
          <w:marRight w:val="0"/>
          <w:marTop w:val="0"/>
          <w:marBottom w:val="0"/>
          <w:divBdr>
            <w:top w:val="none" w:sz="0" w:space="0" w:color="auto"/>
            <w:left w:val="none" w:sz="0" w:space="0" w:color="auto"/>
            <w:bottom w:val="none" w:sz="0" w:space="0" w:color="auto"/>
            <w:right w:val="none" w:sz="0" w:space="0" w:color="auto"/>
          </w:divBdr>
        </w:div>
        <w:div w:id="1111780573">
          <w:marLeft w:val="547"/>
          <w:marRight w:val="0"/>
          <w:marTop w:val="0"/>
          <w:marBottom w:val="0"/>
          <w:divBdr>
            <w:top w:val="none" w:sz="0" w:space="0" w:color="auto"/>
            <w:left w:val="none" w:sz="0" w:space="0" w:color="auto"/>
            <w:bottom w:val="none" w:sz="0" w:space="0" w:color="auto"/>
            <w:right w:val="none" w:sz="0" w:space="0" w:color="auto"/>
          </w:divBdr>
        </w:div>
        <w:div w:id="1194656587">
          <w:marLeft w:val="547"/>
          <w:marRight w:val="0"/>
          <w:marTop w:val="0"/>
          <w:marBottom w:val="0"/>
          <w:divBdr>
            <w:top w:val="none" w:sz="0" w:space="0" w:color="auto"/>
            <w:left w:val="none" w:sz="0" w:space="0" w:color="auto"/>
            <w:bottom w:val="none" w:sz="0" w:space="0" w:color="auto"/>
            <w:right w:val="none" w:sz="0" w:space="0" w:color="auto"/>
          </w:divBdr>
        </w:div>
        <w:div w:id="1488521769">
          <w:marLeft w:val="547"/>
          <w:marRight w:val="0"/>
          <w:marTop w:val="0"/>
          <w:marBottom w:val="0"/>
          <w:divBdr>
            <w:top w:val="none" w:sz="0" w:space="0" w:color="auto"/>
            <w:left w:val="none" w:sz="0" w:space="0" w:color="auto"/>
            <w:bottom w:val="none" w:sz="0" w:space="0" w:color="auto"/>
            <w:right w:val="none" w:sz="0" w:space="0" w:color="auto"/>
          </w:divBdr>
        </w:div>
        <w:div w:id="1565682282">
          <w:marLeft w:val="547"/>
          <w:marRight w:val="0"/>
          <w:marTop w:val="0"/>
          <w:marBottom w:val="0"/>
          <w:divBdr>
            <w:top w:val="none" w:sz="0" w:space="0" w:color="auto"/>
            <w:left w:val="none" w:sz="0" w:space="0" w:color="auto"/>
            <w:bottom w:val="none" w:sz="0" w:space="0" w:color="auto"/>
            <w:right w:val="none" w:sz="0" w:space="0" w:color="auto"/>
          </w:divBdr>
        </w:div>
        <w:div w:id="2072190948">
          <w:marLeft w:val="547"/>
          <w:marRight w:val="0"/>
          <w:marTop w:val="0"/>
          <w:marBottom w:val="0"/>
          <w:divBdr>
            <w:top w:val="none" w:sz="0" w:space="0" w:color="auto"/>
            <w:left w:val="none" w:sz="0" w:space="0" w:color="auto"/>
            <w:bottom w:val="none" w:sz="0" w:space="0" w:color="auto"/>
            <w:right w:val="none" w:sz="0" w:space="0" w:color="auto"/>
          </w:divBdr>
        </w:div>
      </w:divsChild>
    </w:div>
    <w:div w:id="269050308">
      <w:bodyDiv w:val="1"/>
      <w:marLeft w:val="0"/>
      <w:marRight w:val="0"/>
      <w:marTop w:val="0"/>
      <w:marBottom w:val="0"/>
      <w:divBdr>
        <w:top w:val="none" w:sz="0" w:space="0" w:color="auto"/>
        <w:left w:val="none" w:sz="0" w:space="0" w:color="auto"/>
        <w:bottom w:val="none" w:sz="0" w:space="0" w:color="auto"/>
        <w:right w:val="none" w:sz="0" w:space="0" w:color="auto"/>
      </w:divBdr>
    </w:div>
    <w:div w:id="345905580">
      <w:bodyDiv w:val="1"/>
      <w:marLeft w:val="0"/>
      <w:marRight w:val="0"/>
      <w:marTop w:val="0"/>
      <w:marBottom w:val="0"/>
      <w:divBdr>
        <w:top w:val="none" w:sz="0" w:space="0" w:color="auto"/>
        <w:left w:val="none" w:sz="0" w:space="0" w:color="auto"/>
        <w:bottom w:val="none" w:sz="0" w:space="0" w:color="auto"/>
        <w:right w:val="none" w:sz="0" w:space="0" w:color="auto"/>
      </w:divBdr>
    </w:div>
    <w:div w:id="721176132">
      <w:bodyDiv w:val="1"/>
      <w:marLeft w:val="0"/>
      <w:marRight w:val="0"/>
      <w:marTop w:val="0"/>
      <w:marBottom w:val="0"/>
      <w:divBdr>
        <w:top w:val="none" w:sz="0" w:space="0" w:color="auto"/>
        <w:left w:val="none" w:sz="0" w:space="0" w:color="auto"/>
        <w:bottom w:val="none" w:sz="0" w:space="0" w:color="auto"/>
        <w:right w:val="none" w:sz="0" w:space="0" w:color="auto"/>
      </w:divBdr>
    </w:div>
    <w:div w:id="951280136">
      <w:bodyDiv w:val="1"/>
      <w:marLeft w:val="0"/>
      <w:marRight w:val="0"/>
      <w:marTop w:val="0"/>
      <w:marBottom w:val="0"/>
      <w:divBdr>
        <w:top w:val="none" w:sz="0" w:space="0" w:color="auto"/>
        <w:left w:val="none" w:sz="0" w:space="0" w:color="auto"/>
        <w:bottom w:val="none" w:sz="0" w:space="0" w:color="auto"/>
        <w:right w:val="none" w:sz="0" w:space="0" w:color="auto"/>
      </w:divBdr>
    </w:div>
    <w:div w:id="1070346785">
      <w:bodyDiv w:val="1"/>
      <w:marLeft w:val="0"/>
      <w:marRight w:val="0"/>
      <w:marTop w:val="0"/>
      <w:marBottom w:val="0"/>
      <w:divBdr>
        <w:top w:val="none" w:sz="0" w:space="0" w:color="auto"/>
        <w:left w:val="none" w:sz="0" w:space="0" w:color="auto"/>
        <w:bottom w:val="none" w:sz="0" w:space="0" w:color="auto"/>
        <w:right w:val="none" w:sz="0" w:space="0" w:color="auto"/>
      </w:divBdr>
    </w:div>
    <w:div w:id="1097825441">
      <w:bodyDiv w:val="1"/>
      <w:marLeft w:val="0"/>
      <w:marRight w:val="0"/>
      <w:marTop w:val="0"/>
      <w:marBottom w:val="0"/>
      <w:divBdr>
        <w:top w:val="none" w:sz="0" w:space="0" w:color="auto"/>
        <w:left w:val="none" w:sz="0" w:space="0" w:color="auto"/>
        <w:bottom w:val="none" w:sz="0" w:space="0" w:color="auto"/>
        <w:right w:val="none" w:sz="0" w:space="0" w:color="auto"/>
      </w:divBdr>
    </w:div>
    <w:div w:id="1121191243">
      <w:bodyDiv w:val="1"/>
      <w:marLeft w:val="0"/>
      <w:marRight w:val="0"/>
      <w:marTop w:val="0"/>
      <w:marBottom w:val="0"/>
      <w:divBdr>
        <w:top w:val="none" w:sz="0" w:space="0" w:color="auto"/>
        <w:left w:val="none" w:sz="0" w:space="0" w:color="auto"/>
        <w:bottom w:val="none" w:sz="0" w:space="0" w:color="auto"/>
        <w:right w:val="none" w:sz="0" w:space="0" w:color="auto"/>
      </w:divBdr>
      <w:divsChild>
        <w:div w:id="1100874532">
          <w:marLeft w:val="547"/>
          <w:marRight w:val="0"/>
          <w:marTop w:val="0"/>
          <w:marBottom w:val="0"/>
          <w:divBdr>
            <w:top w:val="none" w:sz="0" w:space="0" w:color="auto"/>
            <w:left w:val="none" w:sz="0" w:space="0" w:color="auto"/>
            <w:bottom w:val="none" w:sz="0" w:space="0" w:color="auto"/>
            <w:right w:val="none" w:sz="0" w:space="0" w:color="auto"/>
          </w:divBdr>
        </w:div>
        <w:div w:id="1559122425">
          <w:marLeft w:val="547"/>
          <w:marRight w:val="0"/>
          <w:marTop w:val="0"/>
          <w:marBottom w:val="0"/>
          <w:divBdr>
            <w:top w:val="none" w:sz="0" w:space="0" w:color="auto"/>
            <w:left w:val="none" w:sz="0" w:space="0" w:color="auto"/>
            <w:bottom w:val="none" w:sz="0" w:space="0" w:color="auto"/>
            <w:right w:val="none" w:sz="0" w:space="0" w:color="auto"/>
          </w:divBdr>
        </w:div>
        <w:div w:id="1679386449">
          <w:marLeft w:val="547"/>
          <w:marRight w:val="0"/>
          <w:marTop w:val="0"/>
          <w:marBottom w:val="0"/>
          <w:divBdr>
            <w:top w:val="none" w:sz="0" w:space="0" w:color="auto"/>
            <w:left w:val="none" w:sz="0" w:space="0" w:color="auto"/>
            <w:bottom w:val="none" w:sz="0" w:space="0" w:color="auto"/>
            <w:right w:val="none" w:sz="0" w:space="0" w:color="auto"/>
          </w:divBdr>
        </w:div>
      </w:divsChild>
    </w:div>
    <w:div w:id="1172798059">
      <w:bodyDiv w:val="1"/>
      <w:marLeft w:val="0"/>
      <w:marRight w:val="0"/>
      <w:marTop w:val="0"/>
      <w:marBottom w:val="0"/>
      <w:divBdr>
        <w:top w:val="none" w:sz="0" w:space="0" w:color="auto"/>
        <w:left w:val="none" w:sz="0" w:space="0" w:color="auto"/>
        <w:bottom w:val="none" w:sz="0" w:space="0" w:color="auto"/>
        <w:right w:val="none" w:sz="0" w:space="0" w:color="auto"/>
      </w:divBdr>
    </w:div>
    <w:div w:id="1257052541">
      <w:bodyDiv w:val="1"/>
      <w:marLeft w:val="0"/>
      <w:marRight w:val="0"/>
      <w:marTop w:val="0"/>
      <w:marBottom w:val="0"/>
      <w:divBdr>
        <w:top w:val="none" w:sz="0" w:space="0" w:color="auto"/>
        <w:left w:val="none" w:sz="0" w:space="0" w:color="auto"/>
        <w:bottom w:val="none" w:sz="0" w:space="0" w:color="auto"/>
        <w:right w:val="none" w:sz="0" w:space="0" w:color="auto"/>
      </w:divBdr>
    </w:div>
    <w:div w:id="1484545878">
      <w:bodyDiv w:val="1"/>
      <w:marLeft w:val="0"/>
      <w:marRight w:val="0"/>
      <w:marTop w:val="0"/>
      <w:marBottom w:val="0"/>
      <w:divBdr>
        <w:top w:val="none" w:sz="0" w:space="0" w:color="auto"/>
        <w:left w:val="none" w:sz="0" w:space="0" w:color="auto"/>
        <w:bottom w:val="none" w:sz="0" w:space="0" w:color="auto"/>
        <w:right w:val="none" w:sz="0" w:space="0" w:color="auto"/>
      </w:divBdr>
    </w:div>
    <w:div w:id="1501458030">
      <w:bodyDiv w:val="1"/>
      <w:marLeft w:val="0"/>
      <w:marRight w:val="0"/>
      <w:marTop w:val="0"/>
      <w:marBottom w:val="0"/>
      <w:divBdr>
        <w:top w:val="none" w:sz="0" w:space="0" w:color="auto"/>
        <w:left w:val="none" w:sz="0" w:space="0" w:color="auto"/>
        <w:bottom w:val="none" w:sz="0" w:space="0" w:color="auto"/>
        <w:right w:val="none" w:sz="0" w:space="0" w:color="auto"/>
      </w:divBdr>
    </w:div>
    <w:div w:id="1608199057">
      <w:bodyDiv w:val="1"/>
      <w:marLeft w:val="0"/>
      <w:marRight w:val="0"/>
      <w:marTop w:val="0"/>
      <w:marBottom w:val="0"/>
      <w:divBdr>
        <w:top w:val="none" w:sz="0" w:space="0" w:color="auto"/>
        <w:left w:val="none" w:sz="0" w:space="0" w:color="auto"/>
        <w:bottom w:val="none" w:sz="0" w:space="0" w:color="auto"/>
        <w:right w:val="none" w:sz="0" w:space="0" w:color="auto"/>
      </w:divBdr>
    </w:div>
    <w:div w:id="1664238337">
      <w:bodyDiv w:val="1"/>
      <w:marLeft w:val="0"/>
      <w:marRight w:val="0"/>
      <w:marTop w:val="0"/>
      <w:marBottom w:val="0"/>
      <w:divBdr>
        <w:top w:val="none" w:sz="0" w:space="0" w:color="auto"/>
        <w:left w:val="none" w:sz="0" w:space="0" w:color="auto"/>
        <w:bottom w:val="none" w:sz="0" w:space="0" w:color="auto"/>
        <w:right w:val="none" w:sz="0" w:space="0" w:color="auto"/>
      </w:divBdr>
      <w:divsChild>
        <w:div w:id="497815385">
          <w:marLeft w:val="547"/>
          <w:marRight w:val="0"/>
          <w:marTop w:val="0"/>
          <w:marBottom w:val="0"/>
          <w:divBdr>
            <w:top w:val="none" w:sz="0" w:space="0" w:color="auto"/>
            <w:left w:val="none" w:sz="0" w:space="0" w:color="auto"/>
            <w:bottom w:val="none" w:sz="0" w:space="0" w:color="auto"/>
            <w:right w:val="none" w:sz="0" w:space="0" w:color="auto"/>
          </w:divBdr>
        </w:div>
        <w:div w:id="933588292">
          <w:marLeft w:val="547"/>
          <w:marRight w:val="0"/>
          <w:marTop w:val="0"/>
          <w:marBottom w:val="0"/>
          <w:divBdr>
            <w:top w:val="none" w:sz="0" w:space="0" w:color="auto"/>
            <w:left w:val="none" w:sz="0" w:space="0" w:color="auto"/>
            <w:bottom w:val="none" w:sz="0" w:space="0" w:color="auto"/>
            <w:right w:val="none" w:sz="0" w:space="0" w:color="auto"/>
          </w:divBdr>
        </w:div>
        <w:div w:id="1973048409">
          <w:marLeft w:val="547"/>
          <w:marRight w:val="0"/>
          <w:marTop w:val="0"/>
          <w:marBottom w:val="0"/>
          <w:divBdr>
            <w:top w:val="none" w:sz="0" w:space="0" w:color="auto"/>
            <w:left w:val="none" w:sz="0" w:space="0" w:color="auto"/>
            <w:bottom w:val="none" w:sz="0" w:space="0" w:color="auto"/>
            <w:right w:val="none" w:sz="0" w:space="0" w:color="auto"/>
          </w:divBdr>
        </w:div>
      </w:divsChild>
    </w:div>
    <w:div w:id="1731921454">
      <w:bodyDiv w:val="1"/>
      <w:marLeft w:val="0"/>
      <w:marRight w:val="0"/>
      <w:marTop w:val="0"/>
      <w:marBottom w:val="0"/>
      <w:divBdr>
        <w:top w:val="none" w:sz="0" w:space="0" w:color="auto"/>
        <w:left w:val="none" w:sz="0" w:space="0" w:color="auto"/>
        <w:bottom w:val="none" w:sz="0" w:space="0" w:color="auto"/>
        <w:right w:val="none" w:sz="0" w:space="0" w:color="auto"/>
      </w:divBdr>
      <w:divsChild>
        <w:div w:id="1614098304">
          <w:marLeft w:val="547"/>
          <w:marRight w:val="0"/>
          <w:marTop w:val="0"/>
          <w:marBottom w:val="0"/>
          <w:divBdr>
            <w:top w:val="none" w:sz="0" w:space="0" w:color="auto"/>
            <w:left w:val="none" w:sz="0" w:space="0" w:color="auto"/>
            <w:bottom w:val="none" w:sz="0" w:space="0" w:color="auto"/>
            <w:right w:val="none" w:sz="0" w:space="0" w:color="auto"/>
          </w:divBdr>
        </w:div>
      </w:divsChild>
    </w:div>
    <w:div w:id="1950432474">
      <w:bodyDiv w:val="1"/>
      <w:marLeft w:val="0"/>
      <w:marRight w:val="0"/>
      <w:marTop w:val="0"/>
      <w:marBottom w:val="0"/>
      <w:divBdr>
        <w:top w:val="none" w:sz="0" w:space="0" w:color="auto"/>
        <w:left w:val="none" w:sz="0" w:space="0" w:color="auto"/>
        <w:bottom w:val="none" w:sz="0" w:space="0" w:color="auto"/>
        <w:right w:val="none" w:sz="0" w:space="0" w:color="auto"/>
      </w:divBdr>
    </w:div>
    <w:div w:id="2017419479">
      <w:bodyDiv w:val="1"/>
      <w:marLeft w:val="0"/>
      <w:marRight w:val="0"/>
      <w:marTop w:val="0"/>
      <w:marBottom w:val="0"/>
      <w:divBdr>
        <w:top w:val="none" w:sz="0" w:space="0" w:color="auto"/>
        <w:left w:val="none" w:sz="0" w:space="0" w:color="auto"/>
        <w:bottom w:val="none" w:sz="0" w:space="0" w:color="auto"/>
        <w:right w:val="none" w:sz="0" w:space="0" w:color="auto"/>
      </w:divBdr>
    </w:div>
    <w:div w:id="2025595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1.xml"/><Relationship Id="rId18" Type="http://schemas.openxmlformats.org/officeDocument/2006/relationships/hyperlink" Target="https://www.consejotransparencia.cl/politica-de-privacidad/" TargetMode="External"/><Relationship Id="rId26" Type="http://schemas.openxmlformats.org/officeDocument/2006/relationships/hyperlink" Target="http://www.buentrato.cl/pdf/est_inv/interv/ic_fuks.pdf" TargetMode="External"/><Relationship Id="rId3" Type="http://schemas.openxmlformats.org/officeDocument/2006/relationships/styles" Target="styles.xml"/><Relationship Id="rId21" Type="http://schemas.openxmlformats.org/officeDocument/2006/relationships/image" Target="media/image2.emf"/><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hyperlink" Target="https://www.consejotransparencia.cl/politica-de-privacidad/" TargetMode="External"/><Relationship Id="rId25" Type="http://schemas.openxmlformats.org/officeDocument/2006/relationships/hyperlink" Target="http://www.buentrato.cl/pdf/est_inv/interv/ic_fuks.pdf" TargetMode="External"/><Relationship Id="rId33" Type="http://schemas.openxmlformats.org/officeDocument/2006/relationships/footer" Target="footer1.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hyperlink" Target="https://www.consejotransparencia.cl/politica-de-privacidad/" TargetMode="External"/><Relationship Id="rId29" Type="http://schemas.openxmlformats.org/officeDocument/2006/relationships/hyperlink" Target="https://www.consejotransparencia.cl/carta-de-derecho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sejoparatransparencia-my.sharepoint.com/personal/eortiz_cplt_cl/_layouts/15/onedrive.aspx?id=%2Fpersonal%2Feortiz%5Fcplt%5Fcl%2FDocuments%2FDisco%20X%2FFormatos%20de%20Respuesta&amp;originalPath=aHR0cHM6Ly9jb25zZWpvcGFyYXRyYW5zcGFyZW5jaWEtbXkuc2hhcmVwb2ludC5jb20vOmY6L2cvcGVyc29uYWwvZW9ydGl6X2NwbHRfY2wvRW1zclFCWEN2d1pBaThvRWU5YmRhWFFCZ0NKNzZNWldBQmFnNTBiN3RQUFZiUT9ydGltZT1ZZ29GcUplWDJFZw" TargetMode="External"/><Relationship Id="rId24" Type="http://schemas.openxmlformats.org/officeDocument/2006/relationships/hyperlink" Target="http://rbdp.srcei.cl/rbdp/html/Consultas/consultas.html" TargetMode="External"/><Relationship Id="rId32" Type="http://schemas.openxmlformats.org/officeDocument/2006/relationships/image" Target="media/image7.png"/><Relationship Id="rId5" Type="http://schemas.openxmlformats.org/officeDocument/2006/relationships/webSettings" Target="webSettings.xml"/><Relationship Id="rId15" Type="http://schemas.openxmlformats.org/officeDocument/2006/relationships/diagramColors" Target="diagrams/colors1.xml"/><Relationship Id="rId23" Type="http://schemas.openxmlformats.org/officeDocument/2006/relationships/image" Target="media/image4.emf"/><Relationship Id="rId28" Type="http://schemas.openxmlformats.org/officeDocument/2006/relationships/image" Target="media/image5.png"/><Relationship Id="rId10" Type="http://schemas.openxmlformats.org/officeDocument/2006/relationships/hyperlink" Target="https://www.consejotransparencia.cl/politica-de-privacidad/" TargetMode="External"/><Relationship Id="rId19" Type="http://schemas.openxmlformats.org/officeDocument/2006/relationships/hyperlink" Target="https://www.consejotransparencia.cl/politica-de-privacidad/" TargetMode="External"/><Relationship Id="rId31" Type="http://schemas.openxmlformats.org/officeDocument/2006/relationships/hyperlink" Target="https://extranet.consejotransparencia.cl/Web_Portal/paginasN/formulario_contacto.aspx" TargetMode="External"/><Relationship Id="rId4" Type="http://schemas.openxmlformats.org/officeDocument/2006/relationships/settings" Target="settings.xml"/><Relationship Id="rId9" Type="http://schemas.openxmlformats.org/officeDocument/2006/relationships/hyperlink" Target="https://cutt.ly/ghKyhdK" TargetMode="External"/><Relationship Id="rId14" Type="http://schemas.openxmlformats.org/officeDocument/2006/relationships/diagramQuickStyle" Target="diagrams/quickStyle1.xml"/><Relationship Id="rId22" Type="http://schemas.openxmlformats.org/officeDocument/2006/relationships/image" Target="media/image3.emf"/><Relationship Id="rId27" Type="http://schemas.openxmlformats.org/officeDocument/2006/relationships/hyperlink" Target="http://www.lauchmangroup.com/PDFfiles/PLHandbook.PDF" TargetMode="External"/><Relationship Id="rId30" Type="http://schemas.openxmlformats.org/officeDocument/2006/relationships/image" Target="media/image6.png"/><Relationship Id="rId35" Type="http://schemas.openxmlformats.org/officeDocument/2006/relationships/theme" Target="theme/theme1.xml"/><Relationship Id="rId8"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99D17C8-982F-4AEF-8A3F-674ECA6C72F6}" type="doc">
      <dgm:prSet loTypeId="urn:microsoft.com/office/officeart/2005/8/layout/hChevron3" loCatId="process" qsTypeId="urn:microsoft.com/office/officeart/2005/8/quickstyle/simple1" qsCatId="simple" csTypeId="urn:microsoft.com/office/officeart/2005/8/colors/colorful3" csCatId="colorful" phldr="1"/>
      <dgm:spPr/>
      <dgm:t>
        <a:bodyPr/>
        <a:lstStyle/>
        <a:p>
          <a:endParaRPr lang="es-CL"/>
        </a:p>
      </dgm:t>
    </dgm:pt>
    <dgm:pt modelId="{37480DE0-4FC7-43D9-BF02-9D03D2DF9393}">
      <dgm:prSet phldrT="[Texto]" custT="1"/>
      <dgm:spPr/>
      <dgm:t>
        <a:bodyPr/>
        <a:lstStyle/>
        <a:p>
          <a:r>
            <a:rPr lang="es-CL" sz="900" b="1" dirty="0">
              <a:solidFill>
                <a:schemeClr val="bg1"/>
              </a:solidFill>
            </a:rPr>
            <a:t>Pensar en la audiencia</a:t>
          </a:r>
        </a:p>
        <a:p>
          <a:r>
            <a:rPr lang="es-CL" sz="900" b="1" dirty="0">
              <a:solidFill>
                <a:schemeClr val="bg1"/>
              </a:solidFill>
            </a:rPr>
            <a:t>¿Para quién?</a:t>
          </a:r>
        </a:p>
      </dgm:t>
    </dgm:pt>
    <dgm:pt modelId="{79BFCE10-8423-4C95-85AB-5ABD6749F7FD}" type="parTrans" cxnId="{5258186A-9CF1-4E2A-9A25-0674A03DB021}">
      <dgm:prSet/>
      <dgm:spPr/>
      <dgm:t>
        <a:bodyPr/>
        <a:lstStyle/>
        <a:p>
          <a:endParaRPr lang="es-CL" sz="900">
            <a:solidFill>
              <a:schemeClr val="bg1"/>
            </a:solidFill>
          </a:endParaRPr>
        </a:p>
      </dgm:t>
    </dgm:pt>
    <dgm:pt modelId="{5D2AC0F6-6A65-4327-BF87-AD82F3B91516}" type="sibTrans" cxnId="{5258186A-9CF1-4E2A-9A25-0674A03DB021}">
      <dgm:prSet/>
      <dgm:spPr/>
      <dgm:t>
        <a:bodyPr/>
        <a:lstStyle/>
        <a:p>
          <a:endParaRPr lang="es-CL" sz="900">
            <a:solidFill>
              <a:schemeClr val="bg1"/>
            </a:solidFill>
          </a:endParaRPr>
        </a:p>
      </dgm:t>
    </dgm:pt>
    <dgm:pt modelId="{5933EFB6-2DE8-4C93-AD22-47EC3B7F09AE}">
      <dgm:prSet phldrT="[Texto]" custT="1"/>
      <dgm:spPr/>
      <dgm:t>
        <a:bodyPr/>
        <a:lstStyle/>
        <a:p>
          <a:r>
            <a:rPr lang="es-CL" sz="900" b="1" dirty="0">
              <a:solidFill>
                <a:schemeClr val="bg1"/>
              </a:solidFill>
            </a:rPr>
            <a:t>Planear la comunicación</a:t>
          </a:r>
        </a:p>
      </dgm:t>
    </dgm:pt>
    <dgm:pt modelId="{1A27082D-E57F-435C-A189-6FA7AF4B9803}" type="parTrans" cxnId="{95CB8CA3-E69D-479C-AB85-DECEB97C18FD}">
      <dgm:prSet/>
      <dgm:spPr/>
      <dgm:t>
        <a:bodyPr/>
        <a:lstStyle/>
        <a:p>
          <a:endParaRPr lang="es-CL" sz="900">
            <a:solidFill>
              <a:schemeClr val="bg1"/>
            </a:solidFill>
          </a:endParaRPr>
        </a:p>
      </dgm:t>
    </dgm:pt>
    <dgm:pt modelId="{E7084CDC-35AA-43C1-9E67-276D8C04DF4B}" type="sibTrans" cxnId="{95CB8CA3-E69D-479C-AB85-DECEB97C18FD}">
      <dgm:prSet/>
      <dgm:spPr/>
      <dgm:t>
        <a:bodyPr/>
        <a:lstStyle/>
        <a:p>
          <a:endParaRPr lang="es-CL" sz="900">
            <a:solidFill>
              <a:schemeClr val="bg1"/>
            </a:solidFill>
          </a:endParaRPr>
        </a:p>
      </dgm:t>
    </dgm:pt>
    <dgm:pt modelId="{BA22DE88-54C8-4291-89EF-C854857CFCF3}">
      <dgm:prSet phldrT="[Texto]" custT="1"/>
      <dgm:spPr/>
      <dgm:t>
        <a:bodyPr/>
        <a:lstStyle/>
        <a:p>
          <a:r>
            <a:rPr lang="es-CL" sz="900" b="1" dirty="0">
              <a:solidFill>
                <a:schemeClr val="bg1"/>
              </a:solidFill>
            </a:rPr>
            <a:t>Organizar la comunicación</a:t>
          </a:r>
        </a:p>
      </dgm:t>
    </dgm:pt>
    <dgm:pt modelId="{28D5D448-CC23-4DF5-8CEA-EE6AA0AC7D57}" type="parTrans" cxnId="{B852D351-1F4C-4446-BCF5-1D9883D25882}">
      <dgm:prSet/>
      <dgm:spPr/>
      <dgm:t>
        <a:bodyPr/>
        <a:lstStyle/>
        <a:p>
          <a:endParaRPr lang="es-CL" sz="900">
            <a:solidFill>
              <a:schemeClr val="bg1"/>
            </a:solidFill>
          </a:endParaRPr>
        </a:p>
      </dgm:t>
    </dgm:pt>
    <dgm:pt modelId="{6365E25B-7E76-4F39-9610-3087C1603042}" type="sibTrans" cxnId="{B852D351-1F4C-4446-BCF5-1D9883D25882}">
      <dgm:prSet/>
      <dgm:spPr/>
      <dgm:t>
        <a:bodyPr/>
        <a:lstStyle/>
        <a:p>
          <a:endParaRPr lang="es-CL" sz="900">
            <a:solidFill>
              <a:schemeClr val="bg1"/>
            </a:solidFill>
          </a:endParaRPr>
        </a:p>
      </dgm:t>
    </dgm:pt>
    <dgm:pt modelId="{D668E5F5-7712-4895-B935-3F4D58761D98}">
      <dgm:prSet custT="1"/>
      <dgm:spPr/>
      <dgm:t>
        <a:bodyPr/>
        <a:lstStyle/>
        <a:p>
          <a:r>
            <a:rPr lang="es-CL" sz="900" b="1" dirty="0">
              <a:solidFill>
                <a:schemeClr val="bg1"/>
              </a:solidFill>
            </a:rPr>
            <a:t>Redacta en Lenguaje Claro</a:t>
          </a:r>
          <a:endParaRPr lang="es-CL" sz="900" dirty="0">
            <a:solidFill>
              <a:schemeClr val="bg1"/>
            </a:solidFill>
          </a:endParaRPr>
        </a:p>
      </dgm:t>
    </dgm:pt>
    <dgm:pt modelId="{E36047B8-4911-448F-8E2C-A0B190A9315E}" type="parTrans" cxnId="{0E9CCC48-8344-4B70-BB53-BA36F5999C9E}">
      <dgm:prSet/>
      <dgm:spPr/>
      <dgm:t>
        <a:bodyPr/>
        <a:lstStyle/>
        <a:p>
          <a:endParaRPr lang="es-CL" sz="900">
            <a:solidFill>
              <a:schemeClr val="bg1"/>
            </a:solidFill>
          </a:endParaRPr>
        </a:p>
      </dgm:t>
    </dgm:pt>
    <dgm:pt modelId="{83D8F000-6930-45C3-8D1D-BD21DEA9099D}" type="sibTrans" cxnId="{0E9CCC48-8344-4B70-BB53-BA36F5999C9E}">
      <dgm:prSet/>
      <dgm:spPr/>
      <dgm:t>
        <a:bodyPr/>
        <a:lstStyle/>
        <a:p>
          <a:endParaRPr lang="es-CL" sz="900">
            <a:solidFill>
              <a:schemeClr val="bg1"/>
            </a:solidFill>
          </a:endParaRPr>
        </a:p>
      </dgm:t>
    </dgm:pt>
    <dgm:pt modelId="{0DC5EC43-24EA-4643-9077-4CE13F59BDBD}">
      <dgm:prSet custT="1"/>
      <dgm:spPr/>
      <dgm:t>
        <a:bodyPr/>
        <a:lstStyle/>
        <a:p>
          <a:r>
            <a:rPr lang="es-CL" sz="900" b="1" dirty="0">
              <a:solidFill>
                <a:schemeClr val="bg1"/>
              </a:solidFill>
            </a:rPr>
            <a:t>Revisar el texto</a:t>
          </a:r>
          <a:endParaRPr lang="es-CL" sz="900" dirty="0">
            <a:solidFill>
              <a:schemeClr val="bg1"/>
            </a:solidFill>
          </a:endParaRPr>
        </a:p>
      </dgm:t>
    </dgm:pt>
    <dgm:pt modelId="{FE3888EF-B580-4F98-9967-1DF0E020676C}" type="parTrans" cxnId="{3B20D5CF-8982-4ACE-91BC-0E1A9A9FD357}">
      <dgm:prSet/>
      <dgm:spPr/>
      <dgm:t>
        <a:bodyPr/>
        <a:lstStyle/>
        <a:p>
          <a:endParaRPr lang="es-CL" sz="900">
            <a:solidFill>
              <a:schemeClr val="bg1"/>
            </a:solidFill>
          </a:endParaRPr>
        </a:p>
      </dgm:t>
    </dgm:pt>
    <dgm:pt modelId="{0C384B36-26E4-44E2-A749-CA84801938C7}" type="sibTrans" cxnId="{3B20D5CF-8982-4ACE-91BC-0E1A9A9FD357}">
      <dgm:prSet/>
      <dgm:spPr/>
      <dgm:t>
        <a:bodyPr/>
        <a:lstStyle/>
        <a:p>
          <a:endParaRPr lang="es-CL" sz="900">
            <a:solidFill>
              <a:schemeClr val="bg1"/>
            </a:solidFill>
          </a:endParaRPr>
        </a:p>
      </dgm:t>
    </dgm:pt>
    <dgm:pt modelId="{EAD5C9D4-A05E-419A-BB8E-AD3B7FD526B0}" type="pres">
      <dgm:prSet presAssocID="{F99D17C8-982F-4AEF-8A3F-674ECA6C72F6}" presName="Name0" presStyleCnt="0">
        <dgm:presLayoutVars>
          <dgm:dir/>
          <dgm:resizeHandles val="exact"/>
        </dgm:presLayoutVars>
      </dgm:prSet>
      <dgm:spPr/>
    </dgm:pt>
    <dgm:pt modelId="{D619EFEC-5C5F-483C-9D79-5061334DDC58}" type="pres">
      <dgm:prSet presAssocID="{37480DE0-4FC7-43D9-BF02-9D03D2DF9393}" presName="parTxOnly" presStyleLbl="node1" presStyleIdx="0" presStyleCnt="5" custScaleX="98564" custScaleY="109570">
        <dgm:presLayoutVars>
          <dgm:bulletEnabled val="1"/>
        </dgm:presLayoutVars>
      </dgm:prSet>
      <dgm:spPr/>
    </dgm:pt>
    <dgm:pt modelId="{CA315FEC-D19B-4C76-946A-7D6B348DA86A}" type="pres">
      <dgm:prSet presAssocID="{5D2AC0F6-6A65-4327-BF87-AD82F3B91516}" presName="parSpace" presStyleCnt="0"/>
      <dgm:spPr/>
    </dgm:pt>
    <dgm:pt modelId="{90AABD77-039F-42F5-887A-B444A90DF5FA}" type="pres">
      <dgm:prSet presAssocID="{5933EFB6-2DE8-4C93-AD22-47EC3B7F09AE}" presName="parTxOnly" presStyleLbl="node1" presStyleIdx="1" presStyleCnt="5" custScaleX="110633" custScaleY="109570">
        <dgm:presLayoutVars>
          <dgm:bulletEnabled val="1"/>
        </dgm:presLayoutVars>
      </dgm:prSet>
      <dgm:spPr/>
    </dgm:pt>
    <dgm:pt modelId="{59C9969E-CECA-4FF7-8DD2-E6E5A7F4795D}" type="pres">
      <dgm:prSet presAssocID="{E7084CDC-35AA-43C1-9E67-276D8C04DF4B}" presName="parSpace" presStyleCnt="0"/>
      <dgm:spPr/>
    </dgm:pt>
    <dgm:pt modelId="{B2A3E02E-6D27-4508-9BA4-013239210336}" type="pres">
      <dgm:prSet presAssocID="{BA22DE88-54C8-4291-89EF-C854857CFCF3}" presName="parTxOnly" presStyleLbl="node1" presStyleIdx="2" presStyleCnt="5" custScaleY="109570">
        <dgm:presLayoutVars>
          <dgm:bulletEnabled val="1"/>
        </dgm:presLayoutVars>
      </dgm:prSet>
      <dgm:spPr/>
    </dgm:pt>
    <dgm:pt modelId="{09FB16AE-DC31-4FCD-A2B2-159491E3743A}" type="pres">
      <dgm:prSet presAssocID="{6365E25B-7E76-4F39-9610-3087C1603042}" presName="parSpace" presStyleCnt="0"/>
      <dgm:spPr/>
    </dgm:pt>
    <dgm:pt modelId="{E2A44E11-73EF-463B-9002-18A02FA47714}" type="pres">
      <dgm:prSet presAssocID="{D668E5F5-7712-4895-B935-3F4D58761D98}" presName="parTxOnly" presStyleLbl="node1" presStyleIdx="3" presStyleCnt="5" custScaleY="109570">
        <dgm:presLayoutVars>
          <dgm:bulletEnabled val="1"/>
        </dgm:presLayoutVars>
      </dgm:prSet>
      <dgm:spPr/>
    </dgm:pt>
    <dgm:pt modelId="{FC586452-5BD2-49C5-9DE1-EE9BD9040BC3}" type="pres">
      <dgm:prSet presAssocID="{83D8F000-6930-45C3-8D1D-BD21DEA9099D}" presName="parSpace" presStyleCnt="0"/>
      <dgm:spPr/>
    </dgm:pt>
    <dgm:pt modelId="{2C5F3310-B136-4A25-ABAE-3CFAA9C9B075}" type="pres">
      <dgm:prSet presAssocID="{0DC5EC43-24EA-4643-9077-4CE13F59BDBD}" presName="parTxOnly" presStyleLbl="node1" presStyleIdx="4" presStyleCnt="5" custScaleY="106866">
        <dgm:presLayoutVars>
          <dgm:bulletEnabled val="1"/>
        </dgm:presLayoutVars>
      </dgm:prSet>
      <dgm:spPr/>
    </dgm:pt>
  </dgm:ptLst>
  <dgm:cxnLst>
    <dgm:cxn modelId="{2DF48A24-98B3-4385-A704-A0906426D6A6}" type="presOf" srcId="{F99D17C8-982F-4AEF-8A3F-674ECA6C72F6}" destId="{EAD5C9D4-A05E-419A-BB8E-AD3B7FD526B0}" srcOrd="0" destOrd="0" presId="urn:microsoft.com/office/officeart/2005/8/layout/hChevron3"/>
    <dgm:cxn modelId="{0E9CCC48-8344-4B70-BB53-BA36F5999C9E}" srcId="{F99D17C8-982F-4AEF-8A3F-674ECA6C72F6}" destId="{D668E5F5-7712-4895-B935-3F4D58761D98}" srcOrd="3" destOrd="0" parTransId="{E36047B8-4911-448F-8E2C-A0B190A9315E}" sibTransId="{83D8F000-6930-45C3-8D1D-BD21DEA9099D}"/>
    <dgm:cxn modelId="{5258186A-9CF1-4E2A-9A25-0674A03DB021}" srcId="{F99D17C8-982F-4AEF-8A3F-674ECA6C72F6}" destId="{37480DE0-4FC7-43D9-BF02-9D03D2DF9393}" srcOrd="0" destOrd="0" parTransId="{79BFCE10-8423-4C95-85AB-5ABD6749F7FD}" sibTransId="{5D2AC0F6-6A65-4327-BF87-AD82F3B91516}"/>
    <dgm:cxn modelId="{B852D351-1F4C-4446-BCF5-1D9883D25882}" srcId="{F99D17C8-982F-4AEF-8A3F-674ECA6C72F6}" destId="{BA22DE88-54C8-4291-89EF-C854857CFCF3}" srcOrd="2" destOrd="0" parTransId="{28D5D448-CC23-4DF5-8CEA-EE6AA0AC7D57}" sibTransId="{6365E25B-7E76-4F39-9610-3087C1603042}"/>
    <dgm:cxn modelId="{6C47898D-EF49-4A08-9C1B-85E30495DBB5}" type="presOf" srcId="{0DC5EC43-24EA-4643-9077-4CE13F59BDBD}" destId="{2C5F3310-B136-4A25-ABAE-3CFAA9C9B075}" srcOrd="0" destOrd="0" presId="urn:microsoft.com/office/officeart/2005/8/layout/hChevron3"/>
    <dgm:cxn modelId="{65B72A91-CD3A-4989-801E-7AFE94E88EC7}" type="presOf" srcId="{D668E5F5-7712-4895-B935-3F4D58761D98}" destId="{E2A44E11-73EF-463B-9002-18A02FA47714}" srcOrd="0" destOrd="0" presId="urn:microsoft.com/office/officeart/2005/8/layout/hChevron3"/>
    <dgm:cxn modelId="{95CB8CA3-E69D-479C-AB85-DECEB97C18FD}" srcId="{F99D17C8-982F-4AEF-8A3F-674ECA6C72F6}" destId="{5933EFB6-2DE8-4C93-AD22-47EC3B7F09AE}" srcOrd="1" destOrd="0" parTransId="{1A27082D-E57F-435C-A189-6FA7AF4B9803}" sibTransId="{E7084CDC-35AA-43C1-9E67-276D8C04DF4B}"/>
    <dgm:cxn modelId="{595DF2B5-CB20-41BF-9068-A70F67BECE35}" type="presOf" srcId="{5933EFB6-2DE8-4C93-AD22-47EC3B7F09AE}" destId="{90AABD77-039F-42F5-887A-B444A90DF5FA}" srcOrd="0" destOrd="0" presId="urn:microsoft.com/office/officeart/2005/8/layout/hChevron3"/>
    <dgm:cxn modelId="{3B20D5CF-8982-4ACE-91BC-0E1A9A9FD357}" srcId="{F99D17C8-982F-4AEF-8A3F-674ECA6C72F6}" destId="{0DC5EC43-24EA-4643-9077-4CE13F59BDBD}" srcOrd="4" destOrd="0" parTransId="{FE3888EF-B580-4F98-9967-1DF0E020676C}" sibTransId="{0C384B36-26E4-44E2-A749-CA84801938C7}"/>
    <dgm:cxn modelId="{64D4BED9-267C-4E8E-91A5-4282B9C9222B}" type="presOf" srcId="{37480DE0-4FC7-43D9-BF02-9D03D2DF9393}" destId="{D619EFEC-5C5F-483C-9D79-5061334DDC58}" srcOrd="0" destOrd="0" presId="urn:microsoft.com/office/officeart/2005/8/layout/hChevron3"/>
    <dgm:cxn modelId="{679AC7F1-ABAC-4D30-B027-7A69D1DC5D37}" type="presOf" srcId="{BA22DE88-54C8-4291-89EF-C854857CFCF3}" destId="{B2A3E02E-6D27-4508-9BA4-013239210336}" srcOrd="0" destOrd="0" presId="urn:microsoft.com/office/officeart/2005/8/layout/hChevron3"/>
    <dgm:cxn modelId="{2485189D-0013-46C5-A8C5-06C69B4D6398}" type="presParOf" srcId="{EAD5C9D4-A05E-419A-BB8E-AD3B7FD526B0}" destId="{D619EFEC-5C5F-483C-9D79-5061334DDC58}" srcOrd="0" destOrd="0" presId="urn:microsoft.com/office/officeart/2005/8/layout/hChevron3"/>
    <dgm:cxn modelId="{C4CD514A-C660-4ED0-A298-68B1C1326A88}" type="presParOf" srcId="{EAD5C9D4-A05E-419A-BB8E-AD3B7FD526B0}" destId="{CA315FEC-D19B-4C76-946A-7D6B348DA86A}" srcOrd="1" destOrd="0" presId="urn:microsoft.com/office/officeart/2005/8/layout/hChevron3"/>
    <dgm:cxn modelId="{957C2942-9D48-4965-916D-3CD9DCDCF8B4}" type="presParOf" srcId="{EAD5C9D4-A05E-419A-BB8E-AD3B7FD526B0}" destId="{90AABD77-039F-42F5-887A-B444A90DF5FA}" srcOrd="2" destOrd="0" presId="urn:microsoft.com/office/officeart/2005/8/layout/hChevron3"/>
    <dgm:cxn modelId="{0C4E7460-AAA4-4B4A-A816-B301B1226550}" type="presParOf" srcId="{EAD5C9D4-A05E-419A-BB8E-AD3B7FD526B0}" destId="{59C9969E-CECA-4FF7-8DD2-E6E5A7F4795D}" srcOrd="3" destOrd="0" presId="urn:microsoft.com/office/officeart/2005/8/layout/hChevron3"/>
    <dgm:cxn modelId="{DCCD45EA-985A-471D-91BA-92105193BC0F}" type="presParOf" srcId="{EAD5C9D4-A05E-419A-BB8E-AD3B7FD526B0}" destId="{B2A3E02E-6D27-4508-9BA4-013239210336}" srcOrd="4" destOrd="0" presId="urn:microsoft.com/office/officeart/2005/8/layout/hChevron3"/>
    <dgm:cxn modelId="{139A3B21-107C-4F67-8A51-DDC334F88E58}" type="presParOf" srcId="{EAD5C9D4-A05E-419A-BB8E-AD3B7FD526B0}" destId="{09FB16AE-DC31-4FCD-A2B2-159491E3743A}" srcOrd="5" destOrd="0" presId="urn:microsoft.com/office/officeart/2005/8/layout/hChevron3"/>
    <dgm:cxn modelId="{DBBA3141-C77C-4DB8-85DD-67AA8576601A}" type="presParOf" srcId="{EAD5C9D4-A05E-419A-BB8E-AD3B7FD526B0}" destId="{E2A44E11-73EF-463B-9002-18A02FA47714}" srcOrd="6" destOrd="0" presId="urn:microsoft.com/office/officeart/2005/8/layout/hChevron3"/>
    <dgm:cxn modelId="{240E61AF-88E8-4E9D-B7A6-557F6999F956}" type="presParOf" srcId="{EAD5C9D4-A05E-419A-BB8E-AD3B7FD526B0}" destId="{FC586452-5BD2-49C5-9DE1-EE9BD9040BC3}" srcOrd="7" destOrd="0" presId="urn:microsoft.com/office/officeart/2005/8/layout/hChevron3"/>
    <dgm:cxn modelId="{247422DA-9E11-4E11-B4E4-87AE3D185768}" type="presParOf" srcId="{EAD5C9D4-A05E-419A-BB8E-AD3B7FD526B0}" destId="{2C5F3310-B136-4A25-ABAE-3CFAA9C9B075}" srcOrd="8" destOrd="0" presId="urn:microsoft.com/office/officeart/2005/8/layout/hChevron3"/>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19EFEC-5C5F-483C-9D79-5061334DDC58}">
      <dsp:nvSpPr>
        <dsp:cNvPr id="0" name=""/>
        <dsp:cNvSpPr/>
      </dsp:nvSpPr>
      <dsp:spPr>
        <a:xfrm>
          <a:off x="1000" y="275532"/>
          <a:ext cx="1288351" cy="572885"/>
        </a:xfrm>
        <a:prstGeom prst="homePlat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marL="0" lvl="0" indent="0" algn="ctr" defTabSz="400050">
            <a:lnSpc>
              <a:spcPct val="90000"/>
            </a:lnSpc>
            <a:spcBef>
              <a:spcPct val="0"/>
            </a:spcBef>
            <a:spcAft>
              <a:spcPct val="35000"/>
            </a:spcAft>
            <a:buNone/>
          </a:pPr>
          <a:r>
            <a:rPr lang="es-CL" sz="900" b="1" kern="1200" dirty="0">
              <a:solidFill>
                <a:schemeClr val="bg1"/>
              </a:solidFill>
            </a:rPr>
            <a:t>Pensar en la audiencia</a:t>
          </a:r>
        </a:p>
        <a:p>
          <a:pPr marL="0" lvl="0" indent="0" algn="ctr" defTabSz="400050">
            <a:lnSpc>
              <a:spcPct val="90000"/>
            </a:lnSpc>
            <a:spcBef>
              <a:spcPct val="0"/>
            </a:spcBef>
            <a:spcAft>
              <a:spcPct val="35000"/>
            </a:spcAft>
            <a:buNone/>
          </a:pPr>
          <a:r>
            <a:rPr lang="es-CL" sz="900" b="1" kern="1200" dirty="0">
              <a:solidFill>
                <a:schemeClr val="bg1"/>
              </a:solidFill>
            </a:rPr>
            <a:t>¿Para quién?</a:t>
          </a:r>
        </a:p>
      </dsp:txBody>
      <dsp:txXfrm>
        <a:off x="1000" y="275532"/>
        <a:ext cx="1145130" cy="572885"/>
      </dsp:txXfrm>
    </dsp:sp>
    <dsp:sp modelId="{90AABD77-039F-42F5-887A-B444A90DF5FA}">
      <dsp:nvSpPr>
        <dsp:cNvPr id="0" name=""/>
        <dsp:cNvSpPr/>
      </dsp:nvSpPr>
      <dsp:spPr>
        <a:xfrm>
          <a:off x="1027928" y="275532"/>
          <a:ext cx="1446108" cy="572885"/>
        </a:xfrm>
        <a:prstGeom prst="chevron">
          <a:avLst/>
        </a:prstGeom>
        <a:solidFill>
          <a:schemeClr val="accent3">
            <a:hueOff val="677650"/>
            <a:satOff val="25000"/>
            <a:lumOff val="-367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es-CL" sz="900" b="1" kern="1200" dirty="0">
              <a:solidFill>
                <a:schemeClr val="bg1"/>
              </a:solidFill>
            </a:rPr>
            <a:t>Planear la comunicación</a:t>
          </a:r>
        </a:p>
      </dsp:txBody>
      <dsp:txXfrm>
        <a:off x="1314371" y="275532"/>
        <a:ext cx="873223" cy="572885"/>
      </dsp:txXfrm>
    </dsp:sp>
    <dsp:sp modelId="{B2A3E02E-6D27-4508-9BA4-013239210336}">
      <dsp:nvSpPr>
        <dsp:cNvPr id="0" name=""/>
        <dsp:cNvSpPr/>
      </dsp:nvSpPr>
      <dsp:spPr>
        <a:xfrm>
          <a:off x="2212611" y="275532"/>
          <a:ext cx="1307122" cy="572885"/>
        </a:xfrm>
        <a:prstGeom prst="chevron">
          <a:avLst/>
        </a:prstGeom>
        <a:solidFill>
          <a:schemeClr val="accent3">
            <a:hueOff val="1355300"/>
            <a:satOff val="50000"/>
            <a:lumOff val="-73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es-CL" sz="900" b="1" kern="1200" dirty="0">
              <a:solidFill>
                <a:schemeClr val="bg1"/>
              </a:solidFill>
            </a:rPr>
            <a:t>Organizar la comunicación</a:t>
          </a:r>
        </a:p>
      </dsp:txBody>
      <dsp:txXfrm>
        <a:off x="2499054" y="275532"/>
        <a:ext cx="734237" cy="572885"/>
      </dsp:txXfrm>
    </dsp:sp>
    <dsp:sp modelId="{E2A44E11-73EF-463B-9002-18A02FA47714}">
      <dsp:nvSpPr>
        <dsp:cNvPr id="0" name=""/>
        <dsp:cNvSpPr/>
      </dsp:nvSpPr>
      <dsp:spPr>
        <a:xfrm>
          <a:off x="3258309" y="275532"/>
          <a:ext cx="1307122" cy="572885"/>
        </a:xfrm>
        <a:prstGeom prst="chevron">
          <a:avLst/>
        </a:prstGeom>
        <a:solidFill>
          <a:schemeClr val="accent3">
            <a:hueOff val="2032949"/>
            <a:satOff val="75000"/>
            <a:lumOff val="-1102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es-CL" sz="900" b="1" kern="1200" dirty="0">
              <a:solidFill>
                <a:schemeClr val="bg1"/>
              </a:solidFill>
            </a:rPr>
            <a:t>Redacta en Lenguaje Claro</a:t>
          </a:r>
          <a:endParaRPr lang="es-CL" sz="900" kern="1200" dirty="0">
            <a:solidFill>
              <a:schemeClr val="bg1"/>
            </a:solidFill>
          </a:endParaRPr>
        </a:p>
      </dsp:txBody>
      <dsp:txXfrm>
        <a:off x="3544752" y="275532"/>
        <a:ext cx="734237" cy="572885"/>
      </dsp:txXfrm>
    </dsp:sp>
    <dsp:sp modelId="{2C5F3310-B136-4A25-ABAE-3CFAA9C9B075}">
      <dsp:nvSpPr>
        <dsp:cNvPr id="0" name=""/>
        <dsp:cNvSpPr/>
      </dsp:nvSpPr>
      <dsp:spPr>
        <a:xfrm>
          <a:off x="4304007" y="282601"/>
          <a:ext cx="1307122" cy="558747"/>
        </a:xfrm>
        <a:prstGeom prst="chevron">
          <a:avLst/>
        </a:prstGeom>
        <a:solidFill>
          <a:schemeClr val="accent3">
            <a:hueOff val="2710599"/>
            <a:satOff val="100000"/>
            <a:lumOff val="-14706"/>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marL="0" lvl="0" indent="0" algn="ctr" defTabSz="400050">
            <a:lnSpc>
              <a:spcPct val="90000"/>
            </a:lnSpc>
            <a:spcBef>
              <a:spcPct val="0"/>
            </a:spcBef>
            <a:spcAft>
              <a:spcPct val="35000"/>
            </a:spcAft>
            <a:buNone/>
          </a:pPr>
          <a:r>
            <a:rPr lang="es-CL" sz="900" b="1" kern="1200" dirty="0">
              <a:solidFill>
                <a:schemeClr val="bg1"/>
              </a:solidFill>
            </a:rPr>
            <a:t>Revisar el texto</a:t>
          </a:r>
          <a:endParaRPr lang="es-CL" sz="900" kern="1200" dirty="0">
            <a:solidFill>
              <a:schemeClr val="bg1"/>
            </a:solidFill>
          </a:endParaRPr>
        </a:p>
      </dsp:txBody>
      <dsp:txXfrm>
        <a:off x="4583381" y="282601"/>
        <a:ext cx="748375" cy="558747"/>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MarcadorDePosición1</b:Tag>
    <b:SourceType>Book</b:SourceType>
    <b:Guid>{329025CE-6D2F-43EC-BE2E-3A639192D909}</b:Guid>
    <b:RefOrder>2</b:RefOrder>
  </b:Source>
  <b:Source>
    <b:Tag>Gas10</b:Tag>
    <b:SourceType>ElectronicSource</b:SourceType>
    <b:Guid>{1535F4B5-AF7C-4CD6-810D-61913A6C7E54}</b:Guid>
    <b:Title>Dialogos de Crisis</b:Title>
    <b:Year>2010</b:Year>
    <b:City>Santiago</b:City>
    <b:Author>
      <b:Author>
        <b:NameList>
          <b:Person>
            <b:Last>Gass</b:Last>
            <b:First>N.</b:First>
          </b:Person>
        </b:NameList>
      </b:Author>
    </b:Author>
    <b:RefOrder>1</b:RefOrder>
  </b:Source>
</b:Sources>
</file>

<file path=customXml/itemProps1.xml><?xml version="1.0" encoding="utf-8"?>
<ds:datastoreItem xmlns:ds="http://schemas.openxmlformats.org/officeDocument/2006/customXml" ds:itemID="{61C99696-BF5F-4383-ACFC-A4989B3B02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33</Pages>
  <Words>6550</Words>
  <Characters>36224</Characters>
  <Application>Microsoft Office Word</Application>
  <DocSecurity>4</DocSecurity>
  <Lines>3622</Lines>
  <Paragraphs>1584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Estela Ortiz Perez</dc:creator>
  <cp:keywords/>
  <dc:description/>
  <cp:lastModifiedBy>Diego Carvajal Castro</cp:lastModifiedBy>
  <cp:revision>2</cp:revision>
  <dcterms:created xsi:type="dcterms:W3CDTF">2021-09-14T19:23:00Z</dcterms:created>
  <dcterms:modified xsi:type="dcterms:W3CDTF">2021-09-14T19:23:00Z</dcterms:modified>
</cp:coreProperties>
</file>