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BDE9" w14:textId="77777777"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eastAsia="es-ES"/>
        </w:rPr>
        <w:drawing>
          <wp:inline distT="0" distB="0" distL="0" distR="0" wp14:anchorId="42DA010F" wp14:editId="406763B5">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14:paraId="19B28098" w14:textId="77777777"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14:paraId="3168895B" w14:textId="77777777" w:rsidTr="00797DD6">
        <w:trPr>
          <w:trHeight w:val="248"/>
          <w:jc w:val="center"/>
        </w:trPr>
        <w:tc>
          <w:tcPr>
            <w:tcW w:w="9314" w:type="dxa"/>
            <w:gridSpan w:val="35"/>
            <w:tcBorders>
              <w:top w:val="nil"/>
              <w:left w:val="nil"/>
              <w:bottom w:val="nil"/>
              <w:right w:val="nil"/>
            </w:tcBorders>
            <w:shd w:val="clear" w:color="auto" w:fill="auto"/>
            <w:vAlign w:val="center"/>
          </w:tcPr>
          <w:p w14:paraId="6FFBFEBD" w14:textId="77777777"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14:paraId="341705F2" w14:textId="77777777"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14:paraId="126A22BB" w14:textId="77777777" w:rsidR="00C41D55" w:rsidRPr="008F587F" w:rsidRDefault="00C41D55" w:rsidP="008F587F">
            <w:pPr>
              <w:tabs>
                <w:tab w:val="left" w:pos="3420"/>
              </w:tabs>
              <w:spacing w:before="60" w:after="60"/>
              <w:rPr>
                <w:rFonts w:ascii="Arial" w:hAnsi="Arial" w:cs="Arial"/>
                <w:b/>
              </w:rPr>
            </w:pPr>
          </w:p>
          <w:p w14:paraId="0CC31C08" w14:textId="77777777"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14:paraId="63F9ABF8" w14:textId="77777777"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24BE0BD" w14:textId="77777777"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14:paraId="59CAEA1E" w14:textId="77777777"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14:paraId="7C4725ED"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14:paraId="5086F753"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14:paraId="64CAF94D"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94003C" w:rsidRPr="008F587F" w14:paraId="6CE3E4ED"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884775C" w14:textId="77777777"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14:paraId="094D56D4"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DD25680" w14:textId="2E200039" w:rsidR="00285157" w:rsidRPr="008F587F" w:rsidRDefault="00285157" w:rsidP="00C46CEA">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C46CEA" w:rsidRPr="00C46CEA">
              <w:rPr>
                <w:rFonts w:ascii="Arial" w:hAnsi="Arial" w:cs="Arial"/>
                <w:sz w:val="20"/>
                <w:szCs w:val="20"/>
              </w:rPr>
              <w:t>PROHI</w:t>
            </w:r>
            <w:r w:rsidR="00C46CEA">
              <w:rPr>
                <w:rFonts w:ascii="Arial" w:hAnsi="Arial" w:cs="Arial"/>
                <w:sz w:val="20"/>
                <w:szCs w:val="20"/>
              </w:rPr>
              <w:t>B</w:t>
            </w:r>
            <w:r w:rsidR="00C46CEA" w:rsidRPr="00C46CEA">
              <w:rPr>
                <w:rFonts w:ascii="Arial" w:hAnsi="Arial" w:cs="Arial"/>
                <w:sz w:val="20"/>
                <w:szCs w:val="20"/>
              </w:rPr>
              <w:t>E CIRCULACI</w:t>
            </w:r>
            <w:r w:rsidR="00C46CEA">
              <w:rPr>
                <w:rFonts w:ascii="Arial" w:hAnsi="Arial" w:cs="Arial"/>
                <w:sz w:val="20"/>
                <w:szCs w:val="20"/>
              </w:rPr>
              <w:t>ÓN</w:t>
            </w:r>
            <w:r w:rsidR="00C46CEA" w:rsidRPr="00C46CEA">
              <w:rPr>
                <w:rFonts w:ascii="Arial" w:hAnsi="Arial" w:cs="Arial"/>
                <w:sz w:val="20"/>
                <w:szCs w:val="20"/>
              </w:rPr>
              <w:t xml:space="preserve"> DE </w:t>
            </w:r>
            <w:proofErr w:type="spellStart"/>
            <w:r w:rsidR="00C46CEA" w:rsidRPr="00C46CEA">
              <w:rPr>
                <w:rFonts w:ascii="Arial" w:hAnsi="Arial" w:cs="Arial"/>
                <w:sz w:val="20"/>
                <w:szCs w:val="20"/>
              </w:rPr>
              <w:t>VEHiCULOS</w:t>
            </w:r>
            <w:proofErr w:type="spellEnd"/>
            <w:r w:rsidR="00C46CEA" w:rsidRPr="00C46CEA">
              <w:rPr>
                <w:rFonts w:ascii="Arial" w:hAnsi="Arial" w:cs="Arial"/>
                <w:sz w:val="20"/>
                <w:szCs w:val="20"/>
              </w:rPr>
              <w:t xml:space="preserve"> MO</w:t>
            </w:r>
            <w:r w:rsidR="00C46CEA">
              <w:rPr>
                <w:rFonts w:ascii="Arial" w:hAnsi="Arial" w:cs="Arial"/>
                <w:sz w:val="20"/>
                <w:szCs w:val="20"/>
              </w:rPr>
              <w:t>T</w:t>
            </w:r>
            <w:r w:rsidR="00C46CEA" w:rsidRPr="00C46CEA">
              <w:rPr>
                <w:rFonts w:ascii="Arial" w:hAnsi="Arial" w:cs="Arial"/>
                <w:sz w:val="20"/>
                <w:szCs w:val="20"/>
              </w:rPr>
              <w:t xml:space="preserve">ORIZADOS EN LOS </w:t>
            </w:r>
            <w:r w:rsidR="00C46CEA">
              <w:rPr>
                <w:rFonts w:ascii="Arial" w:hAnsi="Arial" w:cs="Arial"/>
                <w:sz w:val="20"/>
                <w:szCs w:val="20"/>
              </w:rPr>
              <w:t xml:space="preserve">TÉRMINOS QUE </w:t>
            </w:r>
            <w:r w:rsidR="00C46CEA" w:rsidRPr="00C46CEA">
              <w:rPr>
                <w:rFonts w:ascii="Arial" w:hAnsi="Arial" w:cs="Arial"/>
                <w:sz w:val="20"/>
                <w:szCs w:val="20"/>
              </w:rPr>
              <w:t>INDICA.</w:t>
            </w:r>
            <w:r w:rsidR="00C46CEA">
              <w:rPr>
                <w:rFonts w:ascii="Arial" w:hAnsi="Arial" w:cs="Arial"/>
                <w:sz w:val="20"/>
                <w:szCs w:val="20"/>
              </w:rPr>
              <w:t xml:space="preserve"> (AVENIDA SIMPSON DE VALDIVIA)</w:t>
            </w:r>
            <w:r w:rsidRPr="008F587F">
              <w:rPr>
                <w:rFonts w:ascii="Arial" w:hAnsi="Arial" w:cs="Arial"/>
                <w:sz w:val="20"/>
                <w:szCs w:val="20"/>
              </w:rPr>
              <w:fldChar w:fldCharType="end"/>
            </w:r>
            <w:bookmarkEnd w:id="0"/>
          </w:p>
        </w:tc>
      </w:tr>
      <w:tr w:rsidR="0094003C" w:rsidRPr="008F587F" w14:paraId="22DDE200" w14:textId="77777777"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708ACE6" w14:textId="77777777"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14:paraId="1A4AD58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3533E9F3"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14:paraId="23A2E1DA"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ABF221E"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14:paraId="518C9C09"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14:paraId="3E6B9DE7"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43EE1766" w14:textId="77777777"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14:paraId="200473DB"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val="0"/>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65DD5D31" w14:textId="77777777"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14:paraId="784D0953"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14:paraId="27558F46"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41957E5C"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14:paraId="1F1D684A"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4636A2B1"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14:paraId="390C48E7"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48EDD444"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1866439A"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14:paraId="263C364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6EF9FDC7"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14:paraId="0789B4E8"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66DCBCF6"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66F50014" w14:textId="77777777"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14:paraId="6010F52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14:paraId="0598C21E" w14:textId="77777777"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14:paraId="505BA52E"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14:paraId="77B7F2DC" w14:textId="77777777"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14:paraId="3D4A0EBF" w14:textId="77777777"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14:paraId="5D248602" w14:textId="77777777"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14:paraId="5D35E5A6" w14:textId="77777777"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14:paraId="25C618BD" w14:textId="77777777"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66ECCECA" w14:textId="77777777"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14:paraId="42600FA2" w14:textId="77777777"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14:paraId="3BAFE014"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14:paraId="65343BCD" w14:textId="75358829"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C46CEA" w:rsidRPr="00AC65EC">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14:paraId="1FE70DD4"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14:paraId="7E0A3622" w14:textId="49131685"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46CEA" w:rsidRPr="00AC65EC">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14:paraId="68CBB86D"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14:paraId="6A6F1406"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46CEA">
              <w:rPr>
                <w:rFonts w:ascii="Arial" w:hAnsi="Arial" w:cs="Arial"/>
                <w:b/>
                <w:sz w:val="20"/>
                <w:szCs w:val="20"/>
              </w:rPr>
            </w:r>
            <w:r w:rsidR="00C46CEA">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338C82DA" w14:textId="77777777"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A449171" w14:textId="77777777"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14:paraId="2983DC22" w14:textId="77777777"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14:paraId="3084C721" w14:textId="77777777"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14:paraId="70D7FFF9" w14:textId="77777777"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14:paraId="5F14101F" w14:textId="77777777" w:rsidTr="0096287B">
        <w:trPr>
          <w:trHeight w:val="240"/>
          <w:jc w:val="center"/>
        </w:trPr>
        <w:tc>
          <w:tcPr>
            <w:tcW w:w="4346" w:type="dxa"/>
            <w:gridSpan w:val="13"/>
            <w:tcBorders>
              <w:top w:val="nil"/>
              <w:left w:val="single" w:sz="4" w:space="0" w:color="auto"/>
              <w:bottom w:val="nil"/>
              <w:right w:val="nil"/>
            </w:tcBorders>
            <w:shd w:val="clear" w:color="auto" w:fill="auto"/>
          </w:tcPr>
          <w:p w14:paraId="42A0D4C0" w14:textId="77777777" w:rsidR="00D5545A" w:rsidRPr="00AC65EC" w:rsidRDefault="00D5545A" w:rsidP="006E3DF2">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6E3DF2">
              <w:rPr>
                <w:rFonts w:ascii="Arial" w:hAnsi="Arial" w:cs="Arial"/>
                <w:sz w:val="20"/>
                <w:szCs w:val="20"/>
              </w:rPr>
              <w:t>Seremi MTT Los Ríos.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14:paraId="2F0E9FC5" w14:textId="77777777"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14:paraId="72856B35" w14:textId="77777777"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14:paraId="1FBB6103" w14:textId="77777777"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14:paraId="757C6A1D" w14:textId="77777777"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036EB629"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494EF792"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14:paraId="0C5C0109" w14:textId="77777777"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40FFBEB7"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Oscar Quezada Monrás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2E4446C7"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Unidad Legal.</w:t>
            </w:r>
            <w:r w:rsidRPr="008F587F">
              <w:rPr>
                <w:rFonts w:ascii="Arial" w:hAnsi="Arial" w:cs="Arial"/>
                <w:sz w:val="20"/>
                <w:szCs w:val="20"/>
              </w:rPr>
              <w:fldChar w:fldCharType="end"/>
            </w:r>
          </w:p>
        </w:tc>
      </w:tr>
      <w:tr w:rsidR="006C2285" w:rsidRPr="008F587F" w14:paraId="598D5A56" w14:textId="77777777"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40A06759"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64A99A32"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14:paraId="518FC1D2" w14:textId="77777777"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1ECF7DD8"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632224216</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191B90D4"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oquezada@mtt.gob.cl</w:t>
            </w:r>
            <w:r w:rsidRPr="008F587F">
              <w:rPr>
                <w:rFonts w:ascii="Arial" w:hAnsi="Arial" w:cs="Arial"/>
                <w:sz w:val="20"/>
                <w:szCs w:val="20"/>
              </w:rPr>
              <w:fldChar w:fldCharType="end"/>
            </w:r>
          </w:p>
        </w:tc>
      </w:tr>
      <w:tr w:rsidR="006C2285" w:rsidRPr="008F587F" w14:paraId="44F0B404" w14:textId="77777777"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14:paraId="130B86F5" w14:textId="77777777" w:rsidR="006C2285" w:rsidRPr="008F587F" w:rsidRDefault="006C2285" w:rsidP="008F587F">
            <w:pPr>
              <w:tabs>
                <w:tab w:val="left" w:pos="3420"/>
              </w:tabs>
              <w:spacing w:before="60" w:after="60"/>
              <w:rPr>
                <w:rFonts w:ascii="Arial" w:hAnsi="Arial" w:cs="Arial"/>
                <w:b/>
              </w:rPr>
            </w:pPr>
          </w:p>
          <w:p w14:paraId="3C452D89"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14:paraId="3D032ECE" w14:textId="77777777"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6136CFB9" w14:textId="77777777"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14:paraId="0ECBD6FC" w14:textId="77777777"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14:paraId="4B30C253" w14:textId="77777777"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82447AA" w14:textId="28C86DF6" w:rsidR="006C2285" w:rsidRPr="008F587F" w:rsidRDefault="006C2285" w:rsidP="00A56055">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C46CEA">
              <w:rPr>
                <w:rFonts w:ascii="Arial" w:hAnsi="Arial" w:cs="Arial"/>
                <w:sz w:val="18"/>
                <w:szCs w:val="18"/>
              </w:rPr>
              <w:t xml:space="preserve">La circulación de camiones y vehículos de cargo por la ciudad de Valdivia ha provocado el fuerte deterioro de algunas vías urbanas, así como también accidentes con otros vehículos, ciclistas y peatones (algunos de ellos fatales), por lo cual, se ha prevenido a la autoridad para poder organizar de una manera adecuada la circulación de estos vehículos por vías menos concurridas y peligrosas de la ciudad. </w:t>
            </w:r>
            <w:r w:rsidRPr="008F587F">
              <w:rPr>
                <w:rFonts w:ascii="Arial" w:hAnsi="Arial" w:cs="Arial"/>
                <w:sz w:val="18"/>
                <w:szCs w:val="18"/>
              </w:rPr>
              <w:fldChar w:fldCharType="end"/>
            </w:r>
          </w:p>
          <w:p w14:paraId="72DDF3E3" w14:textId="77777777" w:rsidR="0017729F" w:rsidRPr="008F587F" w:rsidRDefault="0017729F" w:rsidP="008F587F">
            <w:pPr>
              <w:tabs>
                <w:tab w:val="left" w:pos="3420"/>
              </w:tabs>
              <w:spacing w:before="60" w:after="60"/>
              <w:rPr>
                <w:rFonts w:ascii="Arial" w:hAnsi="Arial" w:cs="Arial"/>
                <w:b/>
                <w:sz w:val="20"/>
                <w:szCs w:val="20"/>
              </w:rPr>
            </w:pPr>
          </w:p>
          <w:p w14:paraId="47E22EF8" w14:textId="77777777" w:rsidR="0017729F" w:rsidRPr="008F587F" w:rsidRDefault="0017729F" w:rsidP="008F587F">
            <w:pPr>
              <w:tabs>
                <w:tab w:val="left" w:pos="3420"/>
              </w:tabs>
              <w:spacing w:before="60" w:after="60"/>
              <w:rPr>
                <w:rFonts w:ascii="Arial" w:hAnsi="Arial" w:cs="Arial"/>
                <w:b/>
                <w:sz w:val="20"/>
                <w:szCs w:val="20"/>
              </w:rPr>
            </w:pPr>
          </w:p>
        </w:tc>
      </w:tr>
      <w:tr w:rsidR="006C2285" w:rsidRPr="008F587F" w14:paraId="44C3ABFA" w14:textId="77777777"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14:paraId="289BC903"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14:paraId="7B7B5047" w14:textId="2D6A3650"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2" w:name="Casilla59"/>
            <w:r w:rsidRPr="008F587F">
              <w:rPr>
                <w:rFonts w:ascii="Arial" w:hAnsi="Arial" w:cs="Arial"/>
                <w:sz w:val="16"/>
                <w:szCs w:val="16"/>
              </w:rPr>
              <w:instrText xml:space="preserve"> FORMCHECKBOX </w:instrText>
            </w:r>
            <w:r w:rsidR="00C46CEA">
              <w:rPr>
                <w:rFonts w:ascii="Arial" w:hAnsi="Arial" w:cs="Arial"/>
                <w:sz w:val="16"/>
                <w:szCs w:val="16"/>
              </w:rPr>
            </w:r>
            <w:r w:rsidR="00C46CEA">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14:paraId="00E671E4" w14:textId="77777777"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14:paraId="21A97D26" w14:textId="77777777"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14:paraId="7E32E0C9" w14:textId="7BDA5A83"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val="0"/>
                  </w:checkBox>
                </w:ffData>
              </w:fldChar>
            </w:r>
            <w:bookmarkStart w:id="3" w:name="Casilla60"/>
            <w:r w:rsidRPr="008F587F">
              <w:rPr>
                <w:rFonts w:ascii="Arial" w:hAnsi="Arial" w:cs="Arial"/>
                <w:sz w:val="16"/>
                <w:szCs w:val="16"/>
              </w:rPr>
              <w:instrText xml:space="preserve"> FORMCHECKBOX </w:instrText>
            </w:r>
            <w:r w:rsidR="00C46CEA">
              <w:rPr>
                <w:rFonts w:ascii="Arial" w:hAnsi="Arial" w:cs="Arial"/>
                <w:sz w:val="16"/>
                <w:szCs w:val="16"/>
              </w:rPr>
            </w:r>
            <w:r w:rsidR="00C46CEA">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14:paraId="124FC4F7"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3ABD67A"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14:paraId="646D82DE"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55E078E9" w14:textId="311914EF" w:rsidR="00C46CEA" w:rsidRDefault="006C2285" w:rsidP="00C46CEA">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6E3DF2">
              <w:rPr>
                <w:rFonts w:ascii="Arial" w:hAnsi="Arial" w:cs="Arial"/>
                <w:noProof/>
                <w:sz w:val="18"/>
                <w:szCs w:val="18"/>
              </w:rPr>
              <w:t xml:space="preserve">1.- </w:t>
            </w:r>
            <w:r w:rsidR="00C46CEA">
              <w:rPr>
                <w:rFonts w:ascii="Arial" w:hAnsi="Arial" w:cs="Arial"/>
                <w:noProof/>
                <w:sz w:val="18"/>
                <w:szCs w:val="18"/>
              </w:rPr>
              <w:t>Propender a un ordenamiento en la circulación de los vehículos de carga y pesados (buses y camiones) por la ciudad de Valdivia.</w:t>
            </w:r>
          </w:p>
          <w:p w14:paraId="0509451D" w14:textId="77777777" w:rsidR="00C46CEA" w:rsidRDefault="00C46CEA" w:rsidP="00C46CEA">
            <w:pPr>
              <w:spacing w:before="60" w:after="60"/>
              <w:jc w:val="both"/>
              <w:rPr>
                <w:rFonts w:ascii="Arial" w:hAnsi="Arial" w:cs="Arial"/>
                <w:noProof/>
                <w:sz w:val="18"/>
                <w:szCs w:val="18"/>
              </w:rPr>
            </w:pPr>
            <w:r>
              <w:rPr>
                <w:rFonts w:ascii="Arial" w:hAnsi="Arial" w:cs="Arial"/>
                <w:noProof/>
                <w:sz w:val="18"/>
                <w:szCs w:val="18"/>
              </w:rPr>
              <w:t xml:space="preserve">2.- Mejorar el mantenimiento de importantes vías de circulación urbana en la ciudad. </w:t>
            </w:r>
          </w:p>
          <w:p w14:paraId="0F3C4B01" w14:textId="60E0A9E6" w:rsidR="006C2285" w:rsidRPr="008F587F" w:rsidRDefault="00C46CEA" w:rsidP="00C46CEA">
            <w:pPr>
              <w:spacing w:before="60" w:after="60"/>
              <w:jc w:val="both"/>
              <w:rPr>
                <w:rFonts w:ascii="Arial" w:hAnsi="Arial" w:cs="Arial"/>
                <w:sz w:val="18"/>
                <w:szCs w:val="18"/>
              </w:rPr>
            </w:pPr>
            <w:r>
              <w:rPr>
                <w:rFonts w:ascii="Arial" w:hAnsi="Arial" w:cs="Arial"/>
                <w:noProof/>
                <w:sz w:val="18"/>
                <w:szCs w:val="18"/>
              </w:rPr>
              <w:t xml:space="preserve">3.- Evitar congestión y accidentes entre los vehículos de carga y otros tipos de vehículos, ciclistas y peatones. </w:t>
            </w:r>
            <w:r w:rsidR="006C2285" w:rsidRPr="008F587F">
              <w:rPr>
                <w:rFonts w:ascii="Arial" w:hAnsi="Arial" w:cs="Arial"/>
                <w:sz w:val="18"/>
                <w:szCs w:val="18"/>
              </w:rPr>
              <w:fldChar w:fldCharType="end"/>
            </w:r>
            <w:bookmarkEnd w:id="4"/>
          </w:p>
          <w:p w14:paraId="17161758" w14:textId="77777777" w:rsidR="0017729F" w:rsidRPr="008F587F" w:rsidRDefault="0017729F" w:rsidP="008F587F">
            <w:pPr>
              <w:spacing w:before="60" w:after="60"/>
              <w:rPr>
                <w:rFonts w:ascii="Arial" w:hAnsi="Arial" w:cs="Arial"/>
                <w:sz w:val="16"/>
                <w:szCs w:val="16"/>
              </w:rPr>
            </w:pPr>
          </w:p>
          <w:p w14:paraId="458A445D" w14:textId="77777777" w:rsidR="00C43AEA" w:rsidRPr="008F587F" w:rsidRDefault="00C43AEA" w:rsidP="008F587F">
            <w:pPr>
              <w:spacing w:before="60" w:after="60"/>
              <w:rPr>
                <w:rFonts w:ascii="Arial" w:hAnsi="Arial" w:cs="Arial"/>
                <w:sz w:val="16"/>
                <w:szCs w:val="16"/>
              </w:rPr>
            </w:pPr>
          </w:p>
        </w:tc>
      </w:tr>
      <w:tr w:rsidR="006C2285" w:rsidRPr="008F587F" w14:paraId="072C43D9" w14:textId="77777777"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8426BBE"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14:paraId="56F92426" w14:textId="77777777"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68705682" w14:textId="5541C7AE" w:rsidR="00C46CEA" w:rsidRPr="00C46CEA" w:rsidRDefault="006C2285" w:rsidP="00C46CEA">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C46CEA" w:rsidRPr="00C46CEA">
              <w:rPr>
                <w:rFonts w:ascii="Arial" w:hAnsi="Arial" w:cs="Arial"/>
                <w:sz w:val="18"/>
                <w:szCs w:val="18"/>
              </w:rPr>
              <w:t xml:space="preserve">PROHÍBASE </w:t>
            </w:r>
            <w:r w:rsidR="00C46CEA">
              <w:rPr>
                <w:rFonts w:ascii="Arial" w:hAnsi="Arial" w:cs="Arial"/>
                <w:sz w:val="18"/>
                <w:szCs w:val="18"/>
              </w:rPr>
              <w:t xml:space="preserve">la circulación de </w:t>
            </w:r>
            <w:r w:rsidR="00C46CEA" w:rsidRPr="00C46CEA">
              <w:rPr>
                <w:rFonts w:ascii="Arial" w:hAnsi="Arial" w:cs="Arial"/>
                <w:sz w:val="18"/>
                <w:szCs w:val="18"/>
              </w:rPr>
              <w:t xml:space="preserve">buses y camiones, por </w:t>
            </w:r>
            <w:r w:rsidR="00C46CEA">
              <w:rPr>
                <w:rFonts w:ascii="Arial" w:hAnsi="Arial" w:cs="Arial"/>
                <w:sz w:val="18"/>
                <w:szCs w:val="18"/>
              </w:rPr>
              <w:t>la</w:t>
            </w:r>
            <w:r w:rsidR="00C46CEA" w:rsidRPr="00C46CEA">
              <w:rPr>
                <w:rFonts w:ascii="Arial" w:hAnsi="Arial" w:cs="Arial"/>
                <w:sz w:val="18"/>
                <w:szCs w:val="18"/>
              </w:rPr>
              <w:t xml:space="preserve"> la Avda. Arturo Prat, entre Avda. Simpson y </w:t>
            </w:r>
            <w:r w:rsidR="00C46CEA">
              <w:rPr>
                <w:rFonts w:ascii="Arial" w:hAnsi="Arial" w:cs="Arial"/>
                <w:sz w:val="18"/>
                <w:szCs w:val="18"/>
              </w:rPr>
              <w:t xml:space="preserve">calle </w:t>
            </w:r>
            <w:proofErr w:type="spellStart"/>
            <w:r w:rsidR="00C46CEA">
              <w:rPr>
                <w:rFonts w:ascii="Arial" w:hAnsi="Arial" w:cs="Arial"/>
                <w:sz w:val="18"/>
                <w:szCs w:val="18"/>
              </w:rPr>
              <w:t>Condell</w:t>
            </w:r>
            <w:proofErr w:type="spellEnd"/>
            <w:r w:rsidR="00C46CEA">
              <w:rPr>
                <w:rFonts w:ascii="Arial" w:hAnsi="Arial" w:cs="Arial"/>
                <w:sz w:val="18"/>
                <w:szCs w:val="18"/>
              </w:rPr>
              <w:t xml:space="preserve"> de la </w:t>
            </w:r>
            <w:r w:rsidR="00C46CEA" w:rsidRPr="00C46CEA">
              <w:rPr>
                <w:rFonts w:ascii="Arial" w:hAnsi="Arial" w:cs="Arial"/>
                <w:sz w:val="18"/>
                <w:szCs w:val="18"/>
              </w:rPr>
              <w:t>comuna de Vald</w:t>
            </w:r>
            <w:r w:rsidR="00C46CEA">
              <w:rPr>
                <w:rFonts w:ascii="Arial" w:hAnsi="Arial" w:cs="Arial"/>
                <w:sz w:val="18"/>
                <w:szCs w:val="18"/>
              </w:rPr>
              <w:t xml:space="preserve">ivia. </w:t>
            </w:r>
            <w:r w:rsidR="00C46CEA" w:rsidRPr="00C46CEA">
              <w:rPr>
                <w:rFonts w:ascii="Arial" w:hAnsi="Arial" w:cs="Arial"/>
                <w:sz w:val="18"/>
                <w:szCs w:val="18"/>
              </w:rPr>
              <w:t xml:space="preserve"> </w:t>
            </w:r>
          </w:p>
          <w:p w14:paraId="38B395D7" w14:textId="0691F82B" w:rsidR="00C46CEA" w:rsidRPr="00C46CEA" w:rsidRDefault="00C46CEA" w:rsidP="00C46CEA">
            <w:pPr>
              <w:spacing w:before="60" w:after="60"/>
              <w:jc w:val="both"/>
              <w:rPr>
                <w:rFonts w:ascii="Arial" w:hAnsi="Arial" w:cs="Arial"/>
                <w:sz w:val="18"/>
                <w:szCs w:val="18"/>
              </w:rPr>
            </w:pPr>
            <w:r w:rsidRPr="00C46CEA">
              <w:rPr>
                <w:rFonts w:ascii="Arial" w:hAnsi="Arial" w:cs="Arial"/>
                <w:sz w:val="18"/>
                <w:szCs w:val="18"/>
              </w:rPr>
              <w:t>2. EXCE</w:t>
            </w:r>
            <w:r>
              <w:rPr>
                <w:rFonts w:ascii="Arial" w:hAnsi="Arial" w:cs="Arial"/>
                <w:sz w:val="18"/>
                <w:szCs w:val="18"/>
              </w:rPr>
              <w:t xml:space="preserve">PTÚENSE de </w:t>
            </w:r>
            <w:r w:rsidRPr="00C46CEA">
              <w:rPr>
                <w:rFonts w:ascii="Arial" w:hAnsi="Arial" w:cs="Arial"/>
                <w:sz w:val="18"/>
                <w:szCs w:val="18"/>
              </w:rPr>
              <w:t>esta pro</w:t>
            </w:r>
            <w:r>
              <w:rPr>
                <w:rFonts w:ascii="Arial" w:hAnsi="Arial" w:cs="Arial"/>
                <w:sz w:val="18"/>
                <w:szCs w:val="18"/>
              </w:rPr>
              <w:t>hibición a l</w:t>
            </w:r>
            <w:r w:rsidRPr="00C46CEA">
              <w:rPr>
                <w:rFonts w:ascii="Arial" w:hAnsi="Arial" w:cs="Arial"/>
                <w:sz w:val="18"/>
                <w:szCs w:val="18"/>
              </w:rPr>
              <w:t>os vehículos de e</w:t>
            </w:r>
            <w:r>
              <w:rPr>
                <w:rFonts w:ascii="Arial" w:hAnsi="Arial" w:cs="Arial"/>
                <w:sz w:val="18"/>
                <w:szCs w:val="18"/>
              </w:rPr>
              <w:t>m</w:t>
            </w:r>
            <w:r w:rsidRPr="00C46CEA">
              <w:rPr>
                <w:rFonts w:ascii="Arial" w:hAnsi="Arial" w:cs="Arial"/>
                <w:sz w:val="18"/>
                <w:szCs w:val="18"/>
              </w:rPr>
              <w:t xml:space="preserve">ergencia y </w:t>
            </w:r>
            <w:proofErr w:type="spellStart"/>
            <w:r w:rsidRPr="00C46CEA">
              <w:rPr>
                <w:rFonts w:ascii="Arial" w:hAnsi="Arial" w:cs="Arial"/>
                <w:sz w:val="18"/>
                <w:szCs w:val="18"/>
              </w:rPr>
              <w:t>vehiculos</w:t>
            </w:r>
            <w:proofErr w:type="spellEnd"/>
            <w:r w:rsidRPr="00C46CEA">
              <w:rPr>
                <w:rFonts w:ascii="Arial" w:hAnsi="Arial" w:cs="Arial"/>
                <w:sz w:val="18"/>
                <w:szCs w:val="18"/>
              </w:rPr>
              <w:t xml:space="preserve"> recolectores de basura, </w:t>
            </w:r>
          </w:p>
          <w:p w14:paraId="16CC76B2" w14:textId="77777777" w:rsidR="00C46CEA" w:rsidRDefault="00C46CEA" w:rsidP="00C46CEA">
            <w:pPr>
              <w:spacing w:before="60" w:after="60"/>
              <w:jc w:val="both"/>
              <w:rPr>
                <w:rFonts w:ascii="MS Mincho" w:eastAsia="MS Mincho" w:hAnsi="MS Mincho" w:cs="MS Mincho"/>
                <w:sz w:val="18"/>
                <w:szCs w:val="18"/>
              </w:rPr>
            </w:pPr>
            <w:r w:rsidRPr="00C46CEA">
              <w:rPr>
                <w:rFonts w:ascii="Arial" w:hAnsi="Arial" w:cs="Arial"/>
                <w:sz w:val="18"/>
                <w:szCs w:val="18"/>
              </w:rPr>
              <w:t>3. La I. Mun</w:t>
            </w:r>
            <w:r>
              <w:rPr>
                <w:rFonts w:ascii="Arial" w:hAnsi="Arial" w:cs="Arial"/>
                <w:sz w:val="18"/>
                <w:szCs w:val="18"/>
              </w:rPr>
              <w:t xml:space="preserve">icipalidad </w:t>
            </w:r>
            <w:r w:rsidRPr="00C46CEA">
              <w:rPr>
                <w:rFonts w:ascii="Arial" w:hAnsi="Arial" w:cs="Arial"/>
                <w:sz w:val="18"/>
                <w:szCs w:val="18"/>
              </w:rPr>
              <w:t>de Vald</w:t>
            </w:r>
            <w:r>
              <w:rPr>
                <w:rFonts w:ascii="Arial" w:hAnsi="Arial" w:cs="Arial"/>
                <w:sz w:val="18"/>
                <w:szCs w:val="18"/>
              </w:rPr>
              <w:t>i</w:t>
            </w:r>
            <w:r w:rsidRPr="00C46CEA">
              <w:rPr>
                <w:rFonts w:ascii="Arial" w:hAnsi="Arial" w:cs="Arial"/>
                <w:sz w:val="18"/>
                <w:szCs w:val="18"/>
              </w:rPr>
              <w:t>v</w:t>
            </w:r>
            <w:r>
              <w:rPr>
                <w:rFonts w:ascii="Arial" w:hAnsi="Arial" w:cs="Arial"/>
                <w:sz w:val="18"/>
                <w:szCs w:val="18"/>
              </w:rPr>
              <w:t>i</w:t>
            </w:r>
            <w:r w:rsidRPr="00C46CEA">
              <w:rPr>
                <w:rFonts w:ascii="Arial" w:hAnsi="Arial" w:cs="Arial"/>
                <w:sz w:val="18"/>
                <w:szCs w:val="18"/>
              </w:rPr>
              <w:t>a, será la encargada de instal</w:t>
            </w:r>
            <w:r>
              <w:rPr>
                <w:rFonts w:ascii="Arial" w:hAnsi="Arial" w:cs="Arial"/>
                <w:sz w:val="18"/>
                <w:szCs w:val="18"/>
              </w:rPr>
              <w:t xml:space="preserve">ar las </w:t>
            </w:r>
            <w:r w:rsidRPr="00C46CEA">
              <w:rPr>
                <w:rFonts w:ascii="Arial" w:hAnsi="Arial" w:cs="Arial"/>
                <w:sz w:val="18"/>
                <w:szCs w:val="18"/>
              </w:rPr>
              <w:t>señales vert</w:t>
            </w:r>
            <w:r>
              <w:rPr>
                <w:rFonts w:ascii="Arial" w:hAnsi="Arial" w:cs="Arial"/>
                <w:sz w:val="18"/>
                <w:szCs w:val="18"/>
              </w:rPr>
              <w:t>i</w:t>
            </w:r>
            <w:r w:rsidRPr="00C46CEA">
              <w:rPr>
                <w:rFonts w:ascii="Arial" w:hAnsi="Arial" w:cs="Arial"/>
                <w:sz w:val="18"/>
                <w:szCs w:val="18"/>
              </w:rPr>
              <w:t xml:space="preserve">cales correspondientes, </w:t>
            </w:r>
            <w:r>
              <w:rPr>
                <w:rFonts w:ascii="Arial" w:hAnsi="Arial" w:cs="Arial"/>
                <w:sz w:val="18"/>
                <w:szCs w:val="18"/>
              </w:rPr>
              <w:t xml:space="preserve">según lo reglamentado en el </w:t>
            </w:r>
            <w:r w:rsidRPr="00C46CEA">
              <w:rPr>
                <w:rFonts w:ascii="Arial" w:hAnsi="Arial" w:cs="Arial"/>
                <w:sz w:val="18"/>
                <w:szCs w:val="18"/>
              </w:rPr>
              <w:t xml:space="preserve">Manual dé </w:t>
            </w:r>
            <w:proofErr w:type="spellStart"/>
            <w:r w:rsidRPr="00C46CEA">
              <w:rPr>
                <w:rFonts w:ascii="Arial" w:hAnsi="Arial" w:cs="Arial"/>
                <w:sz w:val="18"/>
                <w:szCs w:val="18"/>
              </w:rPr>
              <w:t>Señallzación</w:t>
            </w:r>
            <w:proofErr w:type="spellEnd"/>
            <w:r w:rsidRPr="00C46CEA">
              <w:rPr>
                <w:rFonts w:ascii="Arial" w:hAnsi="Arial" w:cs="Arial"/>
                <w:sz w:val="18"/>
                <w:szCs w:val="18"/>
              </w:rPr>
              <w:t xml:space="preserve"> de Tránsito.</w:t>
            </w:r>
            <w:r w:rsidRPr="00C46CEA">
              <w:rPr>
                <w:rFonts w:ascii="MS Mincho" w:eastAsia="MS Mincho" w:hAnsi="MS Mincho" w:cs="MS Mincho"/>
                <w:sz w:val="18"/>
                <w:szCs w:val="18"/>
              </w:rPr>
              <w:t> </w:t>
            </w:r>
          </w:p>
          <w:p w14:paraId="399EFA6F" w14:textId="75A840CE" w:rsidR="00C46CEA" w:rsidRPr="00C46CEA" w:rsidRDefault="00C46CEA" w:rsidP="00C46CEA">
            <w:pPr>
              <w:spacing w:before="60" w:after="60"/>
              <w:jc w:val="both"/>
              <w:rPr>
                <w:rFonts w:ascii="Arial" w:hAnsi="Arial" w:cs="Arial"/>
                <w:sz w:val="18"/>
                <w:szCs w:val="18"/>
              </w:rPr>
            </w:pPr>
            <w:r w:rsidRPr="00C46CEA">
              <w:rPr>
                <w:rFonts w:ascii="Arial" w:hAnsi="Arial" w:cs="Arial"/>
                <w:sz w:val="18"/>
                <w:szCs w:val="18"/>
              </w:rPr>
              <w:t>4. Carab</w:t>
            </w:r>
            <w:r>
              <w:rPr>
                <w:rFonts w:ascii="Arial" w:hAnsi="Arial" w:cs="Arial"/>
                <w:sz w:val="18"/>
                <w:szCs w:val="18"/>
              </w:rPr>
              <w:t>i</w:t>
            </w:r>
            <w:r w:rsidRPr="00C46CEA">
              <w:rPr>
                <w:rFonts w:ascii="Arial" w:hAnsi="Arial" w:cs="Arial"/>
                <w:sz w:val="18"/>
                <w:szCs w:val="18"/>
              </w:rPr>
              <w:t xml:space="preserve">neros </w:t>
            </w:r>
            <w:r>
              <w:rPr>
                <w:rFonts w:ascii="Arial" w:hAnsi="Arial" w:cs="Arial"/>
                <w:sz w:val="18"/>
                <w:szCs w:val="18"/>
              </w:rPr>
              <w:t xml:space="preserve">de Chile, </w:t>
            </w:r>
            <w:r w:rsidRPr="00C46CEA">
              <w:rPr>
                <w:rFonts w:ascii="Arial" w:hAnsi="Arial" w:cs="Arial"/>
                <w:sz w:val="18"/>
                <w:szCs w:val="18"/>
              </w:rPr>
              <w:t>inspectores munic</w:t>
            </w:r>
            <w:r>
              <w:rPr>
                <w:rFonts w:ascii="Arial" w:hAnsi="Arial" w:cs="Arial"/>
                <w:sz w:val="18"/>
                <w:szCs w:val="18"/>
              </w:rPr>
              <w:t>i</w:t>
            </w:r>
            <w:r w:rsidRPr="00C46CEA">
              <w:rPr>
                <w:rFonts w:ascii="Arial" w:hAnsi="Arial" w:cs="Arial"/>
                <w:sz w:val="18"/>
                <w:szCs w:val="18"/>
              </w:rPr>
              <w:t xml:space="preserve">pales e </w:t>
            </w:r>
            <w:r>
              <w:rPr>
                <w:rFonts w:ascii="Arial" w:hAnsi="Arial" w:cs="Arial"/>
                <w:sz w:val="18"/>
                <w:szCs w:val="18"/>
              </w:rPr>
              <w:t>i</w:t>
            </w:r>
            <w:r w:rsidRPr="00C46CEA">
              <w:rPr>
                <w:rFonts w:ascii="Arial" w:hAnsi="Arial" w:cs="Arial"/>
                <w:sz w:val="18"/>
                <w:szCs w:val="18"/>
              </w:rPr>
              <w:t xml:space="preserve">nspectores </w:t>
            </w:r>
            <w:proofErr w:type="spellStart"/>
            <w:r w:rsidRPr="00C46CEA">
              <w:rPr>
                <w:rFonts w:ascii="Arial" w:hAnsi="Arial" w:cs="Arial"/>
                <w:sz w:val="18"/>
                <w:szCs w:val="18"/>
              </w:rPr>
              <w:t>dél</w:t>
            </w:r>
            <w:proofErr w:type="spellEnd"/>
            <w:r w:rsidRPr="00C46CEA">
              <w:rPr>
                <w:rFonts w:ascii="Arial" w:hAnsi="Arial" w:cs="Arial"/>
                <w:sz w:val="18"/>
                <w:szCs w:val="18"/>
              </w:rPr>
              <w:t xml:space="preserve"> Min</w:t>
            </w:r>
            <w:r>
              <w:rPr>
                <w:rFonts w:ascii="Arial" w:hAnsi="Arial" w:cs="Arial"/>
                <w:sz w:val="18"/>
                <w:szCs w:val="18"/>
              </w:rPr>
              <w:t xml:space="preserve">isterio de </w:t>
            </w:r>
            <w:r w:rsidRPr="00C46CEA">
              <w:rPr>
                <w:rFonts w:ascii="Arial" w:hAnsi="Arial" w:cs="Arial"/>
                <w:sz w:val="18"/>
                <w:szCs w:val="18"/>
              </w:rPr>
              <w:t xml:space="preserve">Transportes y </w:t>
            </w:r>
            <w:r>
              <w:rPr>
                <w:rFonts w:ascii="Arial" w:hAnsi="Arial" w:cs="Arial"/>
                <w:sz w:val="18"/>
                <w:szCs w:val="18"/>
              </w:rPr>
              <w:t xml:space="preserve">Telecomunicaciones </w:t>
            </w:r>
            <w:r w:rsidRPr="00C46CEA">
              <w:rPr>
                <w:rFonts w:ascii="Arial" w:hAnsi="Arial" w:cs="Arial"/>
                <w:sz w:val="18"/>
                <w:szCs w:val="18"/>
              </w:rPr>
              <w:t xml:space="preserve">serán los encargados de </w:t>
            </w:r>
            <w:proofErr w:type="spellStart"/>
            <w:r w:rsidRPr="00C46CEA">
              <w:rPr>
                <w:rFonts w:ascii="Arial" w:hAnsi="Arial" w:cs="Arial"/>
                <w:sz w:val="18"/>
                <w:szCs w:val="18"/>
              </w:rPr>
              <w:t>flscal</w:t>
            </w:r>
            <w:r>
              <w:rPr>
                <w:rFonts w:ascii="Arial" w:hAnsi="Arial" w:cs="Arial"/>
                <w:sz w:val="18"/>
                <w:szCs w:val="18"/>
              </w:rPr>
              <w:t>i</w:t>
            </w:r>
            <w:r w:rsidRPr="00C46CEA">
              <w:rPr>
                <w:rFonts w:ascii="Arial" w:hAnsi="Arial" w:cs="Arial"/>
                <w:sz w:val="18"/>
                <w:szCs w:val="18"/>
              </w:rPr>
              <w:t>zar</w:t>
            </w:r>
            <w:proofErr w:type="spellEnd"/>
            <w:r w:rsidRPr="00C46CEA">
              <w:rPr>
                <w:rFonts w:ascii="Arial" w:hAnsi="Arial" w:cs="Arial"/>
                <w:sz w:val="18"/>
                <w:szCs w:val="18"/>
              </w:rPr>
              <w:t xml:space="preserve"> el </w:t>
            </w:r>
            <w:proofErr w:type="spellStart"/>
            <w:r w:rsidRPr="00C46CEA">
              <w:rPr>
                <w:rFonts w:ascii="Arial" w:hAnsi="Arial" w:cs="Arial"/>
                <w:sz w:val="18"/>
                <w:szCs w:val="18"/>
              </w:rPr>
              <w:t>estrlcto</w:t>
            </w:r>
            <w:proofErr w:type="spellEnd"/>
            <w:r w:rsidRPr="00C46CEA">
              <w:rPr>
                <w:rFonts w:ascii="Arial" w:hAnsi="Arial" w:cs="Arial"/>
                <w:sz w:val="18"/>
                <w:szCs w:val="18"/>
              </w:rPr>
              <w:t xml:space="preserve"> cumplimiento de la medida </w:t>
            </w:r>
            <w:proofErr w:type="spellStart"/>
            <w:r w:rsidRPr="00C46CEA">
              <w:rPr>
                <w:rFonts w:ascii="Arial" w:hAnsi="Arial" w:cs="Arial"/>
                <w:sz w:val="18"/>
                <w:szCs w:val="18"/>
              </w:rPr>
              <w:t>p</w:t>
            </w:r>
            <w:r>
              <w:rPr>
                <w:rFonts w:ascii="Arial" w:hAnsi="Arial" w:cs="Arial"/>
                <w:sz w:val="18"/>
                <w:szCs w:val="18"/>
              </w:rPr>
              <w:t>r</w:t>
            </w:r>
            <w:r w:rsidRPr="00C46CEA">
              <w:rPr>
                <w:rFonts w:ascii="Arial" w:hAnsi="Arial" w:cs="Arial"/>
                <w:sz w:val="18"/>
                <w:szCs w:val="18"/>
              </w:rPr>
              <w:t>ecedent</w:t>
            </w:r>
            <w:r>
              <w:rPr>
                <w:rFonts w:ascii="Arial" w:hAnsi="Arial" w:cs="Arial"/>
                <w:sz w:val="18"/>
                <w:szCs w:val="18"/>
              </w:rPr>
              <w:t>em</w:t>
            </w:r>
            <w:r w:rsidRPr="00C46CEA">
              <w:rPr>
                <w:rFonts w:ascii="Arial" w:hAnsi="Arial" w:cs="Arial"/>
                <w:sz w:val="18"/>
                <w:szCs w:val="18"/>
              </w:rPr>
              <w:t>iente</w:t>
            </w:r>
            <w:proofErr w:type="spellEnd"/>
            <w:r w:rsidRPr="00C46CEA">
              <w:rPr>
                <w:rFonts w:ascii="Arial" w:hAnsi="Arial" w:cs="Arial"/>
                <w:sz w:val="18"/>
                <w:szCs w:val="18"/>
              </w:rPr>
              <w:t xml:space="preserve"> descrita. </w:t>
            </w:r>
          </w:p>
          <w:p w14:paraId="48339DEB" w14:textId="040C56F3" w:rsidR="006C2285" w:rsidRPr="008F587F" w:rsidRDefault="006C2285" w:rsidP="00C46CEA">
            <w:pPr>
              <w:spacing w:before="60" w:after="60"/>
              <w:jc w:val="both"/>
              <w:rPr>
                <w:rFonts w:ascii="Arial" w:hAnsi="Arial" w:cs="Arial"/>
                <w:sz w:val="18"/>
                <w:szCs w:val="18"/>
              </w:rPr>
            </w:pPr>
            <w:r w:rsidRPr="008F587F">
              <w:rPr>
                <w:rFonts w:ascii="Arial" w:hAnsi="Arial" w:cs="Arial"/>
                <w:sz w:val="18"/>
                <w:szCs w:val="18"/>
              </w:rPr>
              <w:fldChar w:fldCharType="end"/>
            </w:r>
            <w:bookmarkEnd w:id="5"/>
          </w:p>
          <w:p w14:paraId="7F3E2226" w14:textId="77777777" w:rsidR="001E3658" w:rsidRPr="008F587F" w:rsidRDefault="001E3658" w:rsidP="008F587F">
            <w:pPr>
              <w:spacing w:before="60" w:after="60"/>
              <w:rPr>
                <w:rFonts w:ascii="Arial" w:hAnsi="Arial" w:cs="Arial"/>
                <w:b/>
                <w:sz w:val="20"/>
                <w:szCs w:val="20"/>
              </w:rPr>
            </w:pPr>
          </w:p>
          <w:p w14:paraId="0DB10D95" w14:textId="77777777" w:rsidR="0017729F" w:rsidRPr="008F587F" w:rsidRDefault="0017729F" w:rsidP="008F587F">
            <w:pPr>
              <w:spacing w:before="60" w:after="60"/>
              <w:rPr>
                <w:rFonts w:ascii="Arial" w:hAnsi="Arial" w:cs="Arial"/>
                <w:b/>
                <w:sz w:val="20"/>
                <w:szCs w:val="20"/>
              </w:rPr>
            </w:pPr>
          </w:p>
          <w:p w14:paraId="5C62D7AE" w14:textId="77777777" w:rsidR="00C95E3E" w:rsidRPr="008F587F" w:rsidRDefault="00C95E3E" w:rsidP="008F587F">
            <w:pPr>
              <w:spacing w:before="60" w:after="60"/>
              <w:rPr>
                <w:rFonts w:ascii="Arial" w:hAnsi="Arial" w:cs="Arial"/>
                <w:b/>
                <w:sz w:val="20"/>
                <w:szCs w:val="20"/>
              </w:rPr>
            </w:pPr>
          </w:p>
        </w:tc>
      </w:tr>
      <w:tr w:rsidR="006C2285" w:rsidRPr="008F587F" w14:paraId="2AD507E5" w14:textId="77777777"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14:paraId="2EEC9BE6" w14:textId="77777777"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14:paraId="46259514"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6" w:name="Casilla61"/>
            <w:r w:rsidRPr="008F587F">
              <w:rPr>
                <w:rFonts w:ascii="Arial" w:hAnsi="Arial" w:cs="Arial"/>
                <w:sz w:val="16"/>
                <w:szCs w:val="16"/>
              </w:rPr>
              <w:instrText xml:space="preserve"> FORMCHECKBOX </w:instrText>
            </w:r>
            <w:r w:rsidR="00C46CEA">
              <w:rPr>
                <w:rFonts w:ascii="Arial" w:hAnsi="Arial" w:cs="Arial"/>
                <w:sz w:val="16"/>
                <w:szCs w:val="16"/>
              </w:rPr>
            </w:r>
            <w:r w:rsidR="00C46CEA">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14:paraId="56D5DB6F" w14:textId="77777777"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14:paraId="499C97AF" w14:textId="77777777"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14:paraId="1773F6F5" w14:textId="35CDA764"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C46CEA">
              <w:rPr>
                <w:rFonts w:ascii="Arial" w:hAnsi="Arial" w:cs="Arial"/>
                <w:sz w:val="16"/>
                <w:szCs w:val="16"/>
              </w:rPr>
            </w:r>
            <w:r w:rsidR="00C46CEA">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14:paraId="50C6814D" w14:textId="77777777"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14:paraId="655027A2" w14:textId="77777777"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14:paraId="4F0D6AC9" w14:textId="54A39DB1"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C46CEA" w:rsidRPr="008F587F">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13. A y luego a 13. B</w:t>
            </w:r>
          </w:p>
        </w:tc>
      </w:tr>
      <w:tr w:rsidR="00390A1B" w:rsidRPr="008F587F" w14:paraId="29007356" w14:textId="77777777"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14:paraId="6A5B5078" w14:textId="77777777"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14:paraId="4C2B0234" w14:textId="3272821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val="0"/>
                  </w:checkBox>
                </w:ffData>
              </w:fldChar>
            </w:r>
            <w:r w:rsidRPr="008F587F">
              <w:rPr>
                <w:rFonts w:ascii="Arial" w:hAnsi="Arial" w:cs="Arial"/>
                <w:sz w:val="18"/>
                <w:szCs w:val="18"/>
              </w:rPr>
              <w:instrText xml:space="preserve"> FORMCHECKBOX </w:instrText>
            </w:r>
            <w:r w:rsidR="00C46CEA" w:rsidRPr="008F587F">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14:paraId="1737BCA2" w14:textId="77777777"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1557A0B" w14:textId="77777777"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14:paraId="468A6999" w14:textId="77777777"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14:paraId="504C550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14:paraId="1B663CD8" w14:textId="7ADD0F5D"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checkBox>
                </w:ffData>
              </w:fldChar>
            </w:r>
            <w:bookmarkStart w:id="8" w:name="Casilla1"/>
            <w:r w:rsidRPr="008F587F">
              <w:rPr>
                <w:rFonts w:ascii="Arial" w:hAnsi="Arial" w:cs="Arial"/>
                <w:sz w:val="18"/>
                <w:szCs w:val="18"/>
              </w:rPr>
              <w:instrText xml:space="preserve"> FORMCHECKBOX </w:instrText>
            </w:r>
            <w:r w:rsidR="00C46CEA" w:rsidRPr="008F587F">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14:paraId="3C38DB66"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14:paraId="6C45A2FB" w14:textId="50DCCCDD"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checkBox>
                </w:ffData>
              </w:fldChar>
            </w:r>
            <w:bookmarkStart w:id="9" w:name="Casilla4"/>
            <w:r w:rsidRPr="008F587F">
              <w:rPr>
                <w:rFonts w:ascii="Arial" w:hAnsi="Arial" w:cs="Arial"/>
                <w:sz w:val="18"/>
                <w:szCs w:val="18"/>
              </w:rPr>
              <w:instrText xml:space="preserve"> FORMCHECKBOX </w:instrText>
            </w:r>
            <w:r w:rsidR="00C46CEA" w:rsidRPr="008F587F">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14:paraId="20A3F03E" w14:textId="77777777" w:rsidTr="00684ADE">
        <w:trPr>
          <w:jc w:val="center"/>
        </w:trPr>
        <w:tc>
          <w:tcPr>
            <w:tcW w:w="3380" w:type="dxa"/>
            <w:gridSpan w:val="9"/>
            <w:tcBorders>
              <w:top w:val="nil"/>
              <w:left w:val="single" w:sz="4" w:space="0" w:color="auto"/>
              <w:bottom w:val="nil"/>
              <w:right w:val="nil"/>
            </w:tcBorders>
            <w:shd w:val="clear" w:color="auto" w:fill="auto"/>
            <w:vAlign w:val="center"/>
          </w:tcPr>
          <w:p w14:paraId="4701FA82" w14:textId="77777777"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14:paraId="31F42498" w14:textId="77777777"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14:paraId="7E2CAD1D"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12FA1FD5"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5F805656" w14:textId="77777777" w:rsidTr="00684ADE">
        <w:trPr>
          <w:jc w:val="center"/>
        </w:trPr>
        <w:tc>
          <w:tcPr>
            <w:tcW w:w="3380" w:type="dxa"/>
            <w:gridSpan w:val="9"/>
            <w:tcBorders>
              <w:top w:val="nil"/>
              <w:left w:val="single" w:sz="4" w:space="0" w:color="auto"/>
              <w:bottom w:val="single" w:sz="4" w:space="0" w:color="auto"/>
              <w:right w:val="nil"/>
            </w:tcBorders>
            <w:shd w:val="clear" w:color="auto" w:fill="auto"/>
          </w:tcPr>
          <w:p w14:paraId="4C444766" w14:textId="77777777"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14:paraId="7273FBD4"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690E3CE"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14:paraId="6655FA9B" w14:textId="77777777"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97D0EC9" w14:textId="77777777"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13. A </w:t>
            </w:r>
          </w:p>
          <w:p w14:paraId="2DAD244A"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14:paraId="4746E7E8" w14:textId="77777777"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B7BF057" w14:textId="68FCE7CF"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C46CEA">
              <w:rPr>
                <w:rFonts w:ascii="Arial" w:hAnsi="Arial" w:cs="Arial"/>
                <w:sz w:val="18"/>
                <w:szCs w:val="18"/>
              </w:rPr>
              <w:t xml:space="preserve">El deterioro de las vías se hizo cada vez más patente y se dio lugar a múltiples accidentes. </w:t>
            </w:r>
            <w:r w:rsidRPr="008F587F">
              <w:rPr>
                <w:rFonts w:ascii="Arial" w:hAnsi="Arial" w:cs="Arial"/>
                <w:sz w:val="18"/>
                <w:szCs w:val="18"/>
              </w:rPr>
              <w:fldChar w:fldCharType="end"/>
            </w:r>
            <w:bookmarkEnd w:id="10"/>
          </w:p>
          <w:p w14:paraId="2CBFFFE4" w14:textId="77777777" w:rsidR="0017729F" w:rsidRPr="008F587F" w:rsidRDefault="0017729F" w:rsidP="008F587F">
            <w:pPr>
              <w:spacing w:before="60" w:after="60"/>
              <w:rPr>
                <w:rFonts w:ascii="Arial" w:hAnsi="Arial" w:cs="Arial"/>
                <w:sz w:val="16"/>
                <w:szCs w:val="16"/>
              </w:rPr>
            </w:pPr>
          </w:p>
          <w:p w14:paraId="5CC88FD7" w14:textId="77777777" w:rsidR="0017729F" w:rsidRPr="008F587F" w:rsidRDefault="0017729F" w:rsidP="008F587F">
            <w:pPr>
              <w:spacing w:before="60" w:after="60"/>
              <w:rPr>
                <w:rFonts w:ascii="Arial" w:hAnsi="Arial" w:cs="Arial"/>
                <w:sz w:val="16"/>
                <w:szCs w:val="16"/>
              </w:rPr>
            </w:pPr>
          </w:p>
          <w:p w14:paraId="154305EC" w14:textId="77777777" w:rsidR="0017729F" w:rsidRPr="008F587F" w:rsidRDefault="0017729F" w:rsidP="008F587F">
            <w:pPr>
              <w:spacing w:before="60" w:after="60"/>
              <w:rPr>
                <w:rFonts w:ascii="Arial" w:hAnsi="Arial" w:cs="Arial"/>
                <w:sz w:val="16"/>
                <w:szCs w:val="16"/>
              </w:rPr>
            </w:pPr>
          </w:p>
        </w:tc>
      </w:tr>
      <w:tr w:rsidR="00390A1B" w:rsidRPr="008F587F" w14:paraId="1073A611" w14:textId="77777777"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63B7977" w14:textId="77777777"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14:paraId="32AF76F7" w14:textId="4D8ABC34"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 A</w:t>
            </w:r>
          </w:p>
        </w:tc>
      </w:tr>
      <w:tr w:rsidR="00390A1B" w:rsidRPr="008F587F" w14:paraId="51C20B42" w14:textId="77777777"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3FB6A6D4" w14:textId="77777777"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14:paraId="5D2AE5E3"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14:paraId="7AD6D104" w14:textId="77777777"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C36BBFE" w14:textId="77777777"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w:t>
            </w:r>
            <w:r w:rsidRPr="008F587F">
              <w:rPr>
                <w:rFonts w:ascii="Arial" w:hAnsi="Arial" w:cs="Arial"/>
                <w:sz w:val="18"/>
                <w:szCs w:val="18"/>
              </w:rPr>
              <w:lastRenderedPageBreak/>
              <w:t xml:space="preserve">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14:paraId="47E4671B" w14:textId="77777777" w:rsidTr="00404CAD">
        <w:trPr>
          <w:jc w:val="center"/>
        </w:trPr>
        <w:tc>
          <w:tcPr>
            <w:tcW w:w="3063" w:type="dxa"/>
            <w:gridSpan w:val="7"/>
            <w:tcBorders>
              <w:top w:val="single" w:sz="4" w:space="0" w:color="auto"/>
              <w:left w:val="single" w:sz="4" w:space="0" w:color="auto"/>
              <w:bottom w:val="nil"/>
              <w:right w:val="nil"/>
            </w:tcBorders>
            <w:shd w:val="clear" w:color="auto" w:fill="auto"/>
          </w:tcPr>
          <w:p w14:paraId="1E1D8D2D"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lastRenderedPageBreak/>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14:paraId="6EBDC199" w14:textId="16C53012"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14:paraId="00B90B0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14:paraId="55E83274" w14:textId="00900C29"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2" w:name="Casilla9"/>
            <w:r w:rsidRPr="008F587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14:paraId="666B556D" w14:textId="77777777"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14:paraId="2054496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14:paraId="5C8FEE85"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14:paraId="18BE4DD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57BC1B2C"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7DCD7F7B" w14:textId="77777777"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14:paraId="3EB92CC3"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0F6F979"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14:paraId="6BA04567" w14:textId="77777777"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14:paraId="4FA07A6F" w14:textId="77777777" w:rsidR="002B59CA" w:rsidRDefault="002B59CA" w:rsidP="008F587F">
            <w:pPr>
              <w:tabs>
                <w:tab w:val="left" w:pos="3420"/>
              </w:tabs>
              <w:spacing w:before="60" w:after="60"/>
              <w:rPr>
                <w:rFonts w:ascii="Arial" w:hAnsi="Arial" w:cs="Arial"/>
                <w:b/>
              </w:rPr>
            </w:pPr>
          </w:p>
          <w:p w14:paraId="5A85CBC4" w14:textId="77777777" w:rsidR="006C2B96" w:rsidRDefault="006C2B96" w:rsidP="008F587F">
            <w:pPr>
              <w:tabs>
                <w:tab w:val="left" w:pos="3420"/>
              </w:tabs>
              <w:spacing w:before="60" w:after="60"/>
              <w:rPr>
                <w:rFonts w:ascii="Arial" w:hAnsi="Arial" w:cs="Arial"/>
                <w:b/>
              </w:rPr>
            </w:pPr>
          </w:p>
          <w:p w14:paraId="59E6F711" w14:textId="77777777" w:rsidR="006C2B96" w:rsidRDefault="006C2B96" w:rsidP="008F587F">
            <w:pPr>
              <w:tabs>
                <w:tab w:val="left" w:pos="3420"/>
              </w:tabs>
              <w:spacing w:before="60" w:after="60"/>
              <w:rPr>
                <w:rFonts w:ascii="Arial" w:hAnsi="Arial" w:cs="Arial"/>
                <w:b/>
              </w:rPr>
            </w:pPr>
          </w:p>
          <w:p w14:paraId="0CA1315A" w14:textId="77777777" w:rsidR="006C2B96" w:rsidRDefault="006C2B96" w:rsidP="008F587F">
            <w:pPr>
              <w:tabs>
                <w:tab w:val="left" w:pos="3420"/>
              </w:tabs>
              <w:spacing w:before="60" w:after="60"/>
              <w:rPr>
                <w:rFonts w:ascii="Arial" w:hAnsi="Arial" w:cs="Arial"/>
                <w:b/>
              </w:rPr>
            </w:pPr>
          </w:p>
          <w:p w14:paraId="1EEF0BEF" w14:textId="77777777" w:rsidR="006C2B96" w:rsidRDefault="006C2B96" w:rsidP="008F587F">
            <w:pPr>
              <w:tabs>
                <w:tab w:val="left" w:pos="3420"/>
              </w:tabs>
              <w:spacing w:before="60" w:after="60"/>
              <w:rPr>
                <w:rFonts w:ascii="Arial" w:hAnsi="Arial" w:cs="Arial"/>
                <w:b/>
              </w:rPr>
            </w:pPr>
          </w:p>
          <w:p w14:paraId="53A9992E" w14:textId="77777777" w:rsidR="006C2B96" w:rsidRPr="008F587F" w:rsidRDefault="006C2B96" w:rsidP="008F587F">
            <w:pPr>
              <w:tabs>
                <w:tab w:val="left" w:pos="3420"/>
              </w:tabs>
              <w:spacing w:before="60" w:after="60"/>
              <w:rPr>
                <w:rFonts w:ascii="Arial" w:hAnsi="Arial" w:cs="Arial"/>
                <w:b/>
              </w:rPr>
            </w:pPr>
          </w:p>
          <w:p w14:paraId="2C664CE2"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ESTIMACIÓN DEL IMPACTO DE LA PROPUESTA EN EMT</w:t>
            </w:r>
          </w:p>
        </w:tc>
      </w:tr>
      <w:tr w:rsidR="006C2285" w:rsidRPr="008F587F" w14:paraId="7922234E" w14:textId="77777777"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E936F4F" w14:textId="77777777"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14:paraId="0E073D08" w14:textId="77777777"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14:paraId="2DB1600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4" w:name="Casilla18"/>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14:paraId="08BE77D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14:paraId="1B1CDC7D" w14:textId="77777777"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14:paraId="46BD26E9" w14:textId="7A8BB719"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5" w:name="Casilla19"/>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618A8BAA" w14:textId="37C50873" w:rsidR="006C2285" w:rsidRPr="008F587F" w:rsidRDefault="006C2285" w:rsidP="00BB5380">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B5380">
              <w:rPr>
                <w:rFonts w:ascii="Arial" w:hAnsi="Arial" w:cs="Arial"/>
                <w:sz w:val="16"/>
                <w:szCs w:val="16"/>
              </w:rPr>
              <w:t xml:space="preserve">Valdivia, Región de Los Ríos. </w:t>
            </w:r>
            <w:r w:rsidR="00BB5380">
              <w:rPr>
                <w:rFonts w:ascii="Arial" w:hAnsi="Arial" w:cs="Arial"/>
                <w:noProof/>
                <w:sz w:val="16"/>
                <w:szCs w:val="16"/>
              </w:rPr>
              <w:t xml:space="preserve"> </w:t>
            </w:r>
            <w:r w:rsidRPr="008F587F">
              <w:rPr>
                <w:rFonts w:ascii="Arial" w:hAnsi="Arial" w:cs="Arial"/>
                <w:sz w:val="16"/>
                <w:szCs w:val="16"/>
              </w:rPr>
              <w:fldChar w:fldCharType="end"/>
            </w:r>
            <w:bookmarkEnd w:id="16"/>
          </w:p>
        </w:tc>
      </w:tr>
      <w:tr w:rsidR="006C2285" w:rsidRPr="008F587F" w14:paraId="60667592" w14:textId="77777777"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3D43782F"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14:paraId="042ADA08" w14:textId="77777777"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14:paraId="55B93B5A"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14:paraId="3E26D951" w14:textId="2983B0C4"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bookmarkStart w:id="17" w:name="Casilla41"/>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14:paraId="736BC84C"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14:paraId="08EFFD94" w14:textId="3977E33B"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14:paraId="79DFD4E1"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14:paraId="1AF6ABD5"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0E5ED3B7" w14:textId="77777777"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AFB1B9A"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14:paraId="5BF22A18" w14:textId="77777777"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14:paraId="66ECD53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14:paraId="26BB9E1B"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14:paraId="06AD3B78"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14:paraId="3ECF0CE9" w14:textId="5FDAF6B3"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ed/>
                  </w:checkBox>
                </w:ffData>
              </w:fldChar>
            </w:r>
            <w:r w:rsidRPr="008F587F">
              <w:rPr>
                <w:rFonts w:ascii="Arial" w:hAnsi="Arial" w:cs="Arial"/>
                <w:sz w:val="20"/>
                <w:szCs w:val="20"/>
              </w:rPr>
              <w:instrText xml:space="preserve"> FORMCHECKBOX </w:instrText>
            </w:r>
            <w:r w:rsidR="00557D75" w:rsidRPr="008F587F">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14:paraId="282F27D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14:paraId="3417BA0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14:paraId="0D492386"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14:paraId="49E471E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14:paraId="0862A077"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7445B4A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14:paraId="312F837E" w14:textId="7DEF47B3"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checkBox>
                </w:ffData>
              </w:fldChar>
            </w:r>
            <w:r w:rsidRPr="008F587F">
              <w:rPr>
                <w:rFonts w:ascii="Arial" w:hAnsi="Arial" w:cs="Arial"/>
                <w:sz w:val="20"/>
                <w:szCs w:val="20"/>
              </w:rPr>
              <w:instrText xml:space="preserve"> FORMCHECKBOX </w:instrText>
            </w:r>
            <w:r w:rsidR="00557D75" w:rsidRPr="008F587F">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14:paraId="06D44E1F"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14:paraId="19C5AA78" w14:textId="72E62A60"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checkBox>
                </w:ffData>
              </w:fldChar>
            </w:r>
            <w:r w:rsidRPr="008F587F">
              <w:rPr>
                <w:rFonts w:ascii="Arial" w:hAnsi="Arial" w:cs="Arial"/>
                <w:sz w:val="20"/>
                <w:szCs w:val="20"/>
              </w:rPr>
              <w:instrText xml:space="preserve"> FORMCHECKBOX </w:instrText>
            </w:r>
            <w:r w:rsidR="00557D75" w:rsidRPr="008F587F">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14:paraId="4F2981B4" w14:textId="77777777"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14:paraId="0661B481" w14:textId="53CAB43D"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checkBox>
                </w:ffData>
              </w:fldChar>
            </w:r>
            <w:r w:rsidRPr="008F587F">
              <w:rPr>
                <w:rFonts w:ascii="Arial" w:hAnsi="Arial" w:cs="Arial"/>
                <w:sz w:val="16"/>
                <w:szCs w:val="16"/>
              </w:rPr>
              <w:instrText xml:space="preserve"> FORMCHECKBOX </w:instrText>
            </w:r>
            <w:r w:rsidR="00557D75" w:rsidRPr="008F587F">
              <w:rPr>
                <w:rFonts w:ascii="Arial" w:hAnsi="Arial" w:cs="Arial"/>
                <w:sz w:val="16"/>
                <w:szCs w:val="16"/>
              </w:rPr>
            </w:r>
            <w:r w:rsidR="00C46CEA">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14:paraId="6D5671BB"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14:paraId="28560DF8" w14:textId="1664424D"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14:paraId="34C3F8B8"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4AB29FA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14:paraId="41A32913" w14:textId="4C703654"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557D75" w:rsidRPr="008F587F">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14:paraId="2B6B9738"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14:paraId="59950699" w14:textId="30F5F781"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14:paraId="452B11D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14:paraId="205770E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14:paraId="5592BF3B"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14:paraId="79BF238E" w14:textId="513C35A9"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2D75C666" w14:textId="77777777"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14:paraId="5D2987A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14:paraId="1D46FA13" w14:textId="6290CD09"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557D75" w:rsidRPr="008F587F">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14:paraId="46F478E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14:paraId="2BCF1321"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14:paraId="421DB154"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14:paraId="0828C347" w14:textId="62D9093C"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557D75" w:rsidRPr="008F587F">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14:paraId="1ED8338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14:paraId="673D15AF"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46CEA">
              <w:rPr>
                <w:rFonts w:ascii="Arial" w:hAnsi="Arial" w:cs="Arial"/>
                <w:sz w:val="20"/>
                <w:szCs w:val="20"/>
              </w:rPr>
            </w:r>
            <w:r w:rsidR="00C46CEA">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14:paraId="7C8ABBDB" w14:textId="77777777"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1A48F925" w14:textId="77777777"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14:paraId="020D27CD" w14:textId="77777777"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155C255" w14:textId="779FDC8B" w:rsidR="005C1EA8" w:rsidRPr="00010D4F" w:rsidRDefault="005C1EA8" w:rsidP="00557D75">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557D75">
              <w:rPr>
                <w:rFonts w:ascii="Arial" w:hAnsi="Arial" w:cs="Arial"/>
                <w:sz w:val="18"/>
                <w:szCs w:val="18"/>
              </w:rPr>
              <w:t xml:space="preserve">Indeterminado. </w:t>
            </w:r>
            <w:bookmarkStart w:id="29" w:name="_GoBack"/>
            <w:bookmarkEnd w:id="29"/>
            <w:r w:rsidRPr="00010D4F">
              <w:rPr>
                <w:rFonts w:ascii="Arial" w:hAnsi="Arial" w:cs="Arial"/>
                <w:sz w:val="18"/>
                <w:szCs w:val="18"/>
              </w:rPr>
              <w:fldChar w:fldCharType="end"/>
            </w:r>
          </w:p>
        </w:tc>
      </w:tr>
      <w:tr w:rsidR="00BD25F0" w:rsidRPr="00010D4F" w14:paraId="633D4E8A" w14:textId="77777777"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DBC8CC2" w14:textId="77777777"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5570CB8A"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14:paraId="1E28CAF2" w14:textId="77777777"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14:paraId="41FAE311" w14:textId="77777777"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50E5E256" w14:textId="4AD30B3C"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14:paraId="43CBEB13"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DFE6741" w14:textId="77777777"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14:paraId="63588BBD"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106162B" w14:textId="77777777"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14:paraId="618D1010" w14:textId="77777777" w:rsidR="004773CA" w:rsidRPr="00010D4F" w:rsidRDefault="004773CA" w:rsidP="008F587F">
            <w:pPr>
              <w:spacing w:before="60" w:after="60"/>
              <w:ind w:left="360" w:hanging="360"/>
              <w:jc w:val="both"/>
              <w:rPr>
                <w:rFonts w:ascii="Arial" w:hAnsi="Arial" w:cs="Arial"/>
                <w:sz w:val="16"/>
                <w:szCs w:val="16"/>
              </w:rPr>
            </w:pPr>
          </w:p>
          <w:p w14:paraId="7BAE289A" w14:textId="77777777" w:rsidR="00803F65" w:rsidRPr="00010D4F" w:rsidRDefault="00803F65" w:rsidP="008F587F">
            <w:pPr>
              <w:spacing w:before="60" w:after="60"/>
              <w:jc w:val="both"/>
              <w:rPr>
                <w:rFonts w:ascii="Arial" w:hAnsi="Arial" w:cs="Arial"/>
                <w:sz w:val="18"/>
                <w:szCs w:val="18"/>
              </w:rPr>
            </w:pPr>
          </w:p>
        </w:tc>
      </w:tr>
      <w:tr w:rsidR="00ED471C" w:rsidRPr="00010D4F" w14:paraId="29EF5BF0" w14:textId="77777777"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6F5ABCC" w14:textId="77777777"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lastRenderedPageBreak/>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29CC9EA8"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14:paraId="7B56C621" w14:textId="77777777"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5EA6D5E9" w14:textId="77777777"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41692FAD" w14:textId="767FFDFA"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14:paraId="384272AD"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4AFBC85D" w14:textId="77777777"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14:paraId="467176D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3616FC" w14:textId="77777777"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E1CADF7" w14:textId="77777777"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14:paraId="2D4AD691" w14:textId="77777777"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B1639A4" w14:textId="77777777"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14:paraId="0EAE0E91" w14:textId="77777777"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14:paraId="22A979F6"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9E7F4DD" w14:textId="77777777"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701E048F"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B88445" w14:textId="77777777"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B723DB"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3E76BC3"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74A47485"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A1D14B"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CE70117"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52196D7" w14:textId="77777777"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14:paraId="3DE4483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16F7EB"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031D7E6"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334711D" w14:textId="77777777"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14:paraId="2A9B41E5"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B3485C"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DEBDE37"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CB8DA4C"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4F2103D"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3BAF15"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B877A6"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4D2C591"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F30FE8A"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65AF5A"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04FC91"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F5A1DAB"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BCF167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5A1D0AC" w14:textId="77777777"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E09E928"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DFE71"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23710C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58AEF44"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C7805F"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427B1F"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A7A3B11"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2E38B6BF" w14:textId="77777777"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6FBE8381"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4A531" w14:textId="77777777"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191F2C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71AF1E4"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3EF5154"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C7D73B"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98FDE0"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B505591"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025043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0FB917"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3C7C54"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7A553D"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2697C16"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207466"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31E3789"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9454B5F"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7390F10" w14:textId="77777777"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3CA4C81" w14:textId="77777777"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12E5DC17"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14:paraId="14C06543" w14:textId="77777777"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03038ED7" w14:textId="77777777"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A8B8029" w14:textId="4162A53F"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14:paraId="06BAAFF5"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3F986F2" w14:textId="77777777"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14:paraId="2D2456F3" w14:textId="77777777"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D0CC4"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0DF8EFA" w14:textId="77777777"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14:paraId="1B7CC325" w14:textId="77777777"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57305F" w14:textId="77777777"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E767E4" w14:textId="77777777"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8980F0"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14:paraId="3E3EEE35"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662860FF"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61E03BC"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8208C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96BC90"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CCC21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14:paraId="2ACCA964"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F4538C7"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D9FF5BE"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A376DB"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137AB7"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57791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14:paraId="439858B3"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88B32DB"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F2AA0A6"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61D6C7"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7934EF"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087D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14:paraId="50471862"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468FAA7C"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08C40A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97EAF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1E6325"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CE52B0"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E82EE3F" w14:textId="77777777"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27F3766" w14:textId="77777777"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14:paraId="757D2F0D"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14:paraId="65C7EB0B" w14:textId="77777777"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14:paraId="5FFACFB6" w14:textId="77777777"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14:paraId="33FF5761" w14:textId="04BED48D"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14:paraId="717EBE59"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190F7C9" w14:textId="77777777"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lastRenderedPageBreak/>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14:paraId="513C1D1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593E7D" w14:textId="77777777"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8BF1973"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14:paraId="66403B06"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92544BF"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14:paraId="35CB3EFC"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14:paraId="5B12DFF0"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34E981" w14:textId="77777777"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EEADCA"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DF381"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C35C86" w14:textId="77777777"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C17784" w14:textId="77777777"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14:paraId="0EA826AC" w14:textId="77777777"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E25E3FC" w14:textId="77777777"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14:paraId="3E69DE82"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04C27" w14:textId="77777777"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D672CC"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FED4E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3A5EC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52253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DF8D248" w14:textId="77777777"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E89F7EA" w14:textId="77777777"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14:paraId="40A9A61B"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DA7DAD1" w14:textId="77777777"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82426A"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3AC91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40E5AC"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B7D66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BC1E80C"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7562E8D" w14:textId="77777777"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44C1C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CA87A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C2A00F"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30E22"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41CA2C5"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8EFE8F5"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C8B540"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DE459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1FCC6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F1678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6D31D83"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99D306A" w14:textId="77777777"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572BF9"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3EC4A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0B024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64105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B69F8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C2010DF" w14:textId="77777777"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33F7C8" w14:textId="77777777"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B5730D"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0B6077"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80652F"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C67E004"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0911F321" w14:textId="77777777"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A8F59C"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E31320"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6187F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AA0AA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EB6367E"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4809E580" w14:textId="77777777"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14:paraId="36A01C1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6F555530"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B21557"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E96AAB"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AE079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6569F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0D2ECCD"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761E6D6" w14:textId="77777777"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E162B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95623E"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E6DB3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475A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7D18D1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26D3397C" w14:textId="77777777"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5108B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C71C1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8D2AC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AF8D6F"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78CE71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6D1E031E" w14:textId="77777777"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6A815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F0F918"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90C552"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EE85B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26DD3C0"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38B4CBB" w14:textId="77777777"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0B6BD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33E82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5DCEA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CC9B4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11D1DAF"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A61483D" w14:textId="77777777"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14:paraId="168C6D1B"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5088E08"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3D790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58331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ACF2B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E9206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F2DC69C"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24425118" w14:textId="77777777"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14:paraId="0BE23592"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A290DB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lastRenderedPageBreak/>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14:paraId="53FEE98F" w14:textId="77777777" w:rsidR="00F2751A" w:rsidRPr="00010D4F" w:rsidRDefault="00F2751A" w:rsidP="008F587F">
            <w:pPr>
              <w:spacing w:before="60" w:after="60"/>
              <w:rPr>
                <w:rFonts w:ascii="Arial" w:hAnsi="Arial" w:cs="Arial"/>
                <w:sz w:val="18"/>
                <w:szCs w:val="18"/>
              </w:rPr>
            </w:pPr>
          </w:p>
          <w:p w14:paraId="7552FDDE" w14:textId="77777777" w:rsidR="00F2751A" w:rsidRPr="00010D4F" w:rsidRDefault="00F2751A" w:rsidP="008F587F">
            <w:pPr>
              <w:spacing w:before="60" w:after="60"/>
              <w:rPr>
                <w:rFonts w:ascii="Arial" w:hAnsi="Arial" w:cs="Arial"/>
                <w:sz w:val="18"/>
                <w:szCs w:val="18"/>
              </w:rPr>
            </w:pPr>
          </w:p>
        </w:tc>
      </w:tr>
      <w:tr w:rsidR="00F2751A" w:rsidRPr="00010D4F" w14:paraId="7C44D984" w14:textId="77777777"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002DE8B3" w14:textId="77777777"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14:paraId="1DFDC98D" w14:textId="77777777"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78598986" w14:textId="77777777"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14:paraId="7AD207F7" w14:textId="77777777"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29E10B" w14:textId="77777777"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DAB2D06"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EB2AB5"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14:paraId="1DC990A1"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68880FE"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14:paraId="5486070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BE29BB" w14:textId="77777777"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253E273" w14:textId="417ABF3C"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722FE6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CD95CBE"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4C8D3C4"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770C479" w14:textId="010C1FC2"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C2E0742" w14:textId="77777777"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7C4A07A"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9C7E932"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54A0CE4" w14:textId="77777777"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DD459D" w14:textId="47AE6CE8"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SI</w:t>
            </w:r>
            <w:r w:rsidRPr="00010D4F">
              <w:rPr>
                <w:rFonts w:ascii="Arial" w:hAnsi="Arial" w:cs="Arial"/>
                <w:sz w:val="18"/>
                <w:szCs w:val="18"/>
              </w:rPr>
              <w:fldChar w:fldCharType="end"/>
            </w:r>
          </w:p>
        </w:tc>
      </w:tr>
      <w:tr w:rsidR="00F2751A" w:rsidRPr="00010D4F" w14:paraId="2B9DFE4B"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7D4D5FAD"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C5C7D9D" w14:textId="4B239DF0"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4BBCFD" w14:textId="77777777" w:rsidR="00974E44" w:rsidRPr="00974E44"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4516579"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731488D" w14:textId="77777777" w:rsidR="00974E44" w:rsidRDefault="00974E44" w:rsidP="00CB2AFE">
            <w:pPr>
              <w:spacing w:before="60" w:after="60"/>
              <w:rPr>
                <w:rFonts w:ascii="Arial" w:hAnsi="Arial" w:cs="Arial"/>
                <w:b/>
                <w:sz w:val="16"/>
                <w:szCs w:val="16"/>
              </w:rPr>
            </w:pPr>
          </w:p>
          <w:p w14:paraId="68B94A19" w14:textId="77777777" w:rsidR="00974E44" w:rsidRDefault="00974E44" w:rsidP="00CB2AFE">
            <w:pPr>
              <w:spacing w:before="60" w:after="60"/>
              <w:rPr>
                <w:rFonts w:ascii="Arial" w:hAnsi="Arial" w:cs="Arial"/>
                <w:b/>
                <w:sz w:val="16"/>
                <w:szCs w:val="16"/>
              </w:rPr>
            </w:pPr>
          </w:p>
          <w:p w14:paraId="275C8B1B"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14:paraId="46EF8548"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1AEA48D"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3EBAE03" w14:textId="6722478C"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7F551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DB2D2F7"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DD8EAA7" w14:textId="77777777"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5AEFE28" w14:textId="4223AF50"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p w14:paraId="1559172E" w14:textId="77777777"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DB009A"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5D8FD5"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053F7FE"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14:paraId="79E7D993"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063BFF0"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DC720B1" w14:textId="1D0433F1" w:rsidR="00F2751A" w:rsidRPr="00010D4F" w:rsidRDefault="00F2751A" w:rsidP="00BB5380">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3E239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BD2F903"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E92E36C"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2B8C5C" w14:textId="77777777" w:rsidR="00F2751A" w:rsidRPr="00010D4F"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B4955D" w14:textId="5E13EE71"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SI</w:t>
            </w:r>
            <w:r w:rsidRPr="00010D4F">
              <w:rPr>
                <w:rFonts w:ascii="Arial" w:hAnsi="Arial" w:cs="Arial"/>
                <w:sz w:val="18"/>
                <w:szCs w:val="18"/>
              </w:rPr>
              <w:fldChar w:fldCharType="end"/>
            </w:r>
          </w:p>
        </w:tc>
      </w:tr>
      <w:tr w:rsidR="00F2751A" w:rsidRPr="00010D4F" w14:paraId="67D64F81"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27A7B4F8" w14:textId="77777777"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14:paraId="16BE0FAE"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23B4F7A9"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08DC22B"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95ED92C"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14:paraId="146C3D83" w14:textId="77777777" w:rsidR="00057A3A" w:rsidRDefault="00057A3A" w:rsidP="00043323">
      <w:pPr>
        <w:rPr>
          <w:rFonts w:ascii="Arial" w:hAnsi="Arial" w:cs="Arial"/>
          <w:b/>
          <w:sz w:val="20"/>
          <w:szCs w:val="20"/>
        </w:rPr>
      </w:pPr>
    </w:p>
    <w:p w14:paraId="17808004" w14:textId="77777777"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14:paraId="3D9FD661"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14:paraId="37BBE07C" w14:textId="77777777"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14:paraId="68BDABEB"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14:paraId="37F01F34" w14:textId="77777777"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14:paraId="11E9F12C" w14:textId="77777777" w:rsidR="007D00A8" w:rsidRDefault="007D00A8" w:rsidP="00AB15C8">
            <w:pPr>
              <w:spacing w:before="60" w:after="60"/>
              <w:rPr>
                <w:rFonts w:ascii="Arial" w:hAnsi="Arial" w:cs="Arial"/>
                <w:sz w:val="18"/>
                <w:szCs w:val="18"/>
              </w:rPr>
            </w:pPr>
          </w:p>
          <w:p w14:paraId="56D5F24F" w14:textId="77777777" w:rsidR="007D00A8" w:rsidRPr="00010D4F" w:rsidRDefault="007D00A8" w:rsidP="00AB15C8">
            <w:pPr>
              <w:spacing w:before="60" w:after="60"/>
              <w:rPr>
                <w:rFonts w:ascii="Arial" w:hAnsi="Arial" w:cs="Arial"/>
                <w:sz w:val="18"/>
                <w:szCs w:val="18"/>
              </w:rPr>
            </w:pPr>
          </w:p>
        </w:tc>
      </w:tr>
      <w:tr w:rsidR="007D00A8" w:rsidRPr="00010D4F" w14:paraId="5783BF56" w14:textId="77777777"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14:paraId="4F7953CD" w14:textId="77777777"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14:paraId="7C90BBDB" w14:textId="09BB8398"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46CEA">
              <w:rPr>
                <w:rFonts w:ascii="Arial" w:hAnsi="Arial" w:cs="Arial"/>
                <w:sz w:val="18"/>
                <w:szCs w:val="18"/>
              </w:rPr>
            </w:r>
            <w:r w:rsidR="00C46CEA">
              <w:rPr>
                <w:rFonts w:ascii="Arial" w:hAnsi="Arial" w:cs="Arial"/>
                <w:sz w:val="18"/>
                <w:szCs w:val="18"/>
              </w:rPr>
              <w:fldChar w:fldCharType="separate"/>
            </w:r>
            <w:r w:rsidRPr="00010D4F">
              <w:rPr>
                <w:rFonts w:ascii="Arial" w:hAnsi="Arial" w:cs="Arial"/>
                <w:sz w:val="18"/>
                <w:szCs w:val="18"/>
              </w:rPr>
              <w:fldChar w:fldCharType="end"/>
            </w:r>
          </w:p>
        </w:tc>
      </w:tr>
    </w:tbl>
    <w:p w14:paraId="74502CF7" w14:textId="77777777"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1FD8F" w14:textId="77777777" w:rsidR="00F75963" w:rsidRDefault="00F75963">
      <w:r>
        <w:separator/>
      </w:r>
    </w:p>
  </w:endnote>
  <w:endnote w:type="continuationSeparator" w:id="0">
    <w:p w14:paraId="24972170" w14:textId="77777777" w:rsidR="00F75963" w:rsidRDefault="00F7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DF65" w14:textId="77777777" w:rsidR="00C46CEA" w:rsidRPr="00157170" w:rsidRDefault="00C46CEA"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14:paraId="7000EFA5" w14:textId="77777777" w:rsidR="00C46CEA" w:rsidRPr="00157170" w:rsidRDefault="00C46CEA" w:rsidP="00157170">
    <w:pPr>
      <w:pStyle w:val="Piedepgina"/>
      <w:tabs>
        <w:tab w:val="clear" w:pos="8838"/>
        <w:tab w:val="right" w:pos="8840"/>
      </w:tabs>
      <w:rPr>
        <w:sz w:val="18"/>
        <w:szCs w:val="18"/>
      </w:rPr>
    </w:pPr>
    <w:r w:rsidRPr="00157170">
      <w:rPr>
        <w:sz w:val="18"/>
        <w:szCs w:val="18"/>
      </w:rPr>
      <w:t>Procedimiento Artículo Quinto, Ley 20.416.</w:t>
    </w:r>
  </w:p>
  <w:p w14:paraId="6EF6717E" w14:textId="77777777" w:rsidR="00C46CEA" w:rsidRPr="00157170" w:rsidRDefault="00C46CEA"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CE8EF" w14:textId="77777777" w:rsidR="00F75963" w:rsidRDefault="00F75963">
      <w:r>
        <w:separator/>
      </w:r>
    </w:p>
  </w:footnote>
  <w:footnote w:type="continuationSeparator" w:id="0">
    <w:p w14:paraId="62738315" w14:textId="77777777" w:rsidR="00F75963" w:rsidRDefault="00F759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547A"/>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0AA7"/>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57D75"/>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E3DF2"/>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1CD0"/>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6055"/>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AF70E2"/>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751BC"/>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538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46CEA"/>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B2A1C"/>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5963"/>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2E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D266-CCDE-FE47-BBD9-7875A7E3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2389</Words>
  <Characters>13142</Characters>
  <Application>Microsoft Macintosh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subject/>
  <dc:creator>fosses</dc:creator>
  <cp:keywords/>
  <cp:lastModifiedBy>Usuario de Microsoft Office</cp:lastModifiedBy>
  <cp:revision>2</cp:revision>
  <cp:lastPrinted>2010-08-18T18:31:00Z</cp:lastPrinted>
  <dcterms:created xsi:type="dcterms:W3CDTF">2020-04-24T17:36:00Z</dcterms:created>
  <dcterms:modified xsi:type="dcterms:W3CDTF">2020-04-24T17:36:00Z</dcterms:modified>
</cp:coreProperties>
</file>